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37D7" w14:textId="0169D742" w:rsidR="002B5FC3" w:rsidRPr="008543CF" w:rsidRDefault="004E1BD6" w:rsidP="000A6CAA">
      <w:pPr>
        <w:jc w:val="center"/>
        <w:rPr>
          <w:rFonts w:ascii="Arial Narrow" w:hAnsi="Arial Narrow" w:cs="Arial"/>
          <w:noProof/>
          <w:sz w:val="22"/>
          <w:szCs w:val="22"/>
        </w:rPr>
      </w:pPr>
      <w:r w:rsidRPr="008543CF">
        <w:rPr>
          <w:rFonts w:ascii="Arial Narrow" w:hAnsi="Arial Narrow"/>
          <w:b/>
          <w:sz w:val="22"/>
          <w:szCs w:val="22"/>
        </w:rPr>
        <w:t xml:space="preserve">INVITACIÓN ABIERTA </w:t>
      </w:r>
    </w:p>
    <w:p w14:paraId="5557187C" w14:textId="77777777" w:rsidR="002B5FC3" w:rsidRPr="008543CF" w:rsidRDefault="002B5FC3" w:rsidP="00071677">
      <w:pPr>
        <w:spacing w:after="0"/>
        <w:jc w:val="center"/>
        <w:rPr>
          <w:rFonts w:ascii="Arial Narrow" w:hAnsi="Arial Narrow"/>
          <w:sz w:val="22"/>
          <w:szCs w:val="22"/>
        </w:rPr>
      </w:pPr>
    </w:p>
    <w:p w14:paraId="584F29E2" w14:textId="77777777" w:rsidR="002B5FC3" w:rsidRPr="008543CF" w:rsidRDefault="002B5FC3" w:rsidP="00071677">
      <w:pPr>
        <w:spacing w:after="0"/>
        <w:jc w:val="center"/>
        <w:rPr>
          <w:rFonts w:ascii="Arial Narrow" w:hAnsi="Arial Narrow"/>
          <w:sz w:val="22"/>
          <w:szCs w:val="22"/>
        </w:rPr>
      </w:pPr>
    </w:p>
    <w:p w14:paraId="2423E397" w14:textId="77777777" w:rsidR="00923861" w:rsidRPr="008543CF" w:rsidRDefault="00923861" w:rsidP="00071677">
      <w:pPr>
        <w:spacing w:after="0"/>
        <w:jc w:val="center"/>
        <w:rPr>
          <w:rFonts w:ascii="Arial Narrow" w:hAnsi="Arial Narrow"/>
          <w:sz w:val="22"/>
          <w:szCs w:val="22"/>
        </w:rPr>
      </w:pPr>
    </w:p>
    <w:p w14:paraId="3E2C9801" w14:textId="77777777" w:rsidR="00071677" w:rsidRPr="008543CF" w:rsidRDefault="00071677" w:rsidP="00071677">
      <w:pPr>
        <w:spacing w:after="0"/>
        <w:jc w:val="center"/>
        <w:rPr>
          <w:rFonts w:ascii="Arial Narrow" w:hAnsi="Arial Narrow"/>
          <w:sz w:val="22"/>
          <w:szCs w:val="22"/>
        </w:rPr>
      </w:pPr>
    </w:p>
    <w:p w14:paraId="7FCFCE2A" w14:textId="77777777" w:rsidR="00071677" w:rsidRPr="008543CF" w:rsidRDefault="00071677" w:rsidP="00071677">
      <w:pPr>
        <w:spacing w:after="0"/>
        <w:jc w:val="center"/>
        <w:rPr>
          <w:rFonts w:ascii="Arial Narrow" w:hAnsi="Arial Narrow"/>
          <w:sz w:val="22"/>
          <w:szCs w:val="22"/>
        </w:rPr>
      </w:pPr>
    </w:p>
    <w:p w14:paraId="271B3914" w14:textId="77777777" w:rsidR="00071677" w:rsidRPr="008543CF" w:rsidRDefault="00071677" w:rsidP="0048518A">
      <w:pPr>
        <w:spacing w:after="0"/>
        <w:rPr>
          <w:rFonts w:ascii="Arial Narrow" w:hAnsi="Arial Narrow"/>
          <w:sz w:val="22"/>
          <w:szCs w:val="22"/>
        </w:rPr>
      </w:pPr>
    </w:p>
    <w:p w14:paraId="6CF70A2B" w14:textId="7B66278C" w:rsidR="002B5FC3" w:rsidRPr="008543CF" w:rsidRDefault="002B5FC3" w:rsidP="00071677">
      <w:pPr>
        <w:pStyle w:val="Ttulo1"/>
        <w:tabs>
          <w:tab w:val="left" w:pos="426"/>
        </w:tabs>
        <w:spacing w:after="0"/>
        <w:jc w:val="center"/>
        <w:rPr>
          <w:rFonts w:ascii="Arial Narrow" w:hAnsi="Arial Narrow" w:cs="Arial"/>
          <w:b/>
          <w:bCs/>
          <w:noProof/>
          <w:color w:val="auto"/>
          <w:sz w:val="22"/>
          <w:szCs w:val="22"/>
        </w:rPr>
      </w:pPr>
      <w:r w:rsidRPr="008543CF">
        <w:rPr>
          <w:rFonts w:ascii="Arial Narrow" w:hAnsi="Arial Narrow" w:cs="Arial"/>
          <w:b/>
          <w:bCs/>
          <w:noProof/>
          <w:color w:val="auto"/>
          <w:sz w:val="22"/>
          <w:szCs w:val="22"/>
        </w:rPr>
        <w:t xml:space="preserve">No. </w:t>
      </w:r>
      <w:r w:rsidR="000A6CAA" w:rsidRPr="008543CF">
        <w:rPr>
          <w:rFonts w:ascii="Arial Narrow" w:hAnsi="Arial Narrow" w:cs="Arial"/>
          <w:b/>
          <w:bCs/>
          <w:noProof/>
          <w:color w:val="auto"/>
          <w:sz w:val="22"/>
          <w:szCs w:val="22"/>
        </w:rPr>
        <w:t>0</w:t>
      </w:r>
      <w:r w:rsidR="00642A6F">
        <w:rPr>
          <w:rFonts w:ascii="Arial Narrow" w:hAnsi="Arial Narrow" w:cs="Arial"/>
          <w:b/>
          <w:bCs/>
          <w:noProof/>
          <w:color w:val="auto"/>
          <w:sz w:val="22"/>
          <w:szCs w:val="22"/>
        </w:rPr>
        <w:t>10</w:t>
      </w:r>
      <w:r w:rsidR="000A6CAA" w:rsidRPr="008543CF">
        <w:rPr>
          <w:rFonts w:ascii="Arial Narrow" w:hAnsi="Arial Narrow" w:cs="Arial"/>
          <w:b/>
          <w:bCs/>
          <w:noProof/>
          <w:color w:val="auto"/>
          <w:sz w:val="22"/>
          <w:szCs w:val="22"/>
        </w:rPr>
        <w:t xml:space="preserve"> DE 2024</w:t>
      </w:r>
    </w:p>
    <w:p w14:paraId="3ABD1301" w14:textId="77777777" w:rsidR="002B5FC3" w:rsidRPr="008543CF" w:rsidRDefault="002B5FC3" w:rsidP="00071677">
      <w:pPr>
        <w:tabs>
          <w:tab w:val="left" w:pos="426"/>
        </w:tabs>
        <w:spacing w:after="0"/>
        <w:jc w:val="center"/>
        <w:rPr>
          <w:rFonts w:ascii="Arial Narrow" w:hAnsi="Arial Narrow" w:cs="Arial"/>
          <w:i/>
          <w:iCs/>
          <w:sz w:val="22"/>
          <w:szCs w:val="22"/>
        </w:rPr>
      </w:pPr>
    </w:p>
    <w:p w14:paraId="028ED4B3" w14:textId="77777777" w:rsidR="002B5FC3" w:rsidRPr="008543CF" w:rsidRDefault="002B5FC3" w:rsidP="00071677">
      <w:pPr>
        <w:tabs>
          <w:tab w:val="left" w:pos="426"/>
        </w:tabs>
        <w:spacing w:after="0"/>
        <w:jc w:val="center"/>
        <w:rPr>
          <w:rFonts w:ascii="Arial Narrow" w:hAnsi="Arial Narrow" w:cs="Arial"/>
          <w:sz w:val="22"/>
          <w:szCs w:val="22"/>
        </w:rPr>
      </w:pPr>
    </w:p>
    <w:p w14:paraId="46FCEC8B" w14:textId="77777777" w:rsidR="00071677" w:rsidRPr="008543CF" w:rsidRDefault="00071677" w:rsidP="00071677">
      <w:pPr>
        <w:tabs>
          <w:tab w:val="left" w:pos="426"/>
        </w:tabs>
        <w:spacing w:after="0"/>
        <w:jc w:val="center"/>
        <w:rPr>
          <w:rFonts w:ascii="Arial Narrow" w:hAnsi="Arial Narrow" w:cs="Arial"/>
          <w:sz w:val="22"/>
          <w:szCs w:val="22"/>
        </w:rPr>
      </w:pPr>
    </w:p>
    <w:p w14:paraId="00ECD791" w14:textId="77777777" w:rsidR="00071677" w:rsidRPr="008543CF" w:rsidRDefault="00071677" w:rsidP="00071677">
      <w:pPr>
        <w:tabs>
          <w:tab w:val="left" w:pos="426"/>
        </w:tabs>
        <w:spacing w:after="0"/>
        <w:jc w:val="center"/>
        <w:rPr>
          <w:rFonts w:ascii="Arial Narrow" w:hAnsi="Arial Narrow" w:cs="Arial"/>
          <w:sz w:val="22"/>
          <w:szCs w:val="22"/>
        </w:rPr>
      </w:pPr>
    </w:p>
    <w:p w14:paraId="1A0E0691" w14:textId="77777777" w:rsidR="00071677" w:rsidRPr="008543CF" w:rsidRDefault="00071677" w:rsidP="00071677">
      <w:pPr>
        <w:tabs>
          <w:tab w:val="left" w:pos="426"/>
        </w:tabs>
        <w:spacing w:after="0"/>
        <w:jc w:val="center"/>
        <w:rPr>
          <w:rFonts w:ascii="Arial Narrow" w:hAnsi="Arial Narrow" w:cs="Arial"/>
          <w:sz w:val="22"/>
          <w:szCs w:val="22"/>
        </w:rPr>
      </w:pPr>
    </w:p>
    <w:p w14:paraId="34C7A84F" w14:textId="77777777" w:rsidR="002B5FC3" w:rsidRPr="008543CF" w:rsidRDefault="002B5FC3" w:rsidP="00071677">
      <w:pPr>
        <w:tabs>
          <w:tab w:val="left" w:pos="426"/>
        </w:tabs>
        <w:spacing w:after="0"/>
        <w:jc w:val="center"/>
        <w:rPr>
          <w:rFonts w:ascii="Arial Narrow" w:hAnsi="Arial Narrow" w:cs="Arial"/>
          <w:sz w:val="22"/>
          <w:szCs w:val="22"/>
        </w:rPr>
      </w:pPr>
    </w:p>
    <w:p w14:paraId="6A909EB0" w14:textId="2D201665" w:rsidR="002B5FC3" w:rsidRPr="008543CF" w:rsidRDefault="000A6CAA" w:rsidP="00071677">
      <w:pPr>
        <w:tabs>
          <w:tab w:val="left" w:pos="426"/>
        </w:tabs>
        <w:spacing w:after="0"/>
        <w:jc w:val="center"/>
        <w:rPr>
          <w:rFonts w:ascii="Arial Narrow" w:hAnsi="Arial Narrow" w:cs="Arial"/>
          <w:b/>
          <w:snapToGrid w:val="0"/>
          <w:sz w:val="22"/>
          <w:szCs w:val="22"/>
        </w:rPr>
      </w:pPr>
      <w:r w:rsidRPr="008543CF">
        <w:rPr>
          <w:rFonts w:ascii="Arial Narrow" w:hAnsi="Arial Narrow" w:cs="Arial"/>
          <w:b/>
          <w:snapToGrid w:val="0"/>
          <w:sz w:val="22"/>
          <w:szCs w:val="22"/>
        </w:rPr>
        <w:t xml:space="preserve">PROYECTO </w:t>
      </w:r>
      <w:r w:rsidR="00515805" w:rsidRPr="008543CF">
        <w:rPr>
          <w:rFonts w:ascii="Arial Narrow" w:hAnsi="Arial Narrow" w:cs="Arial"/>
          <w:b/>
          <w:snapToGrid w:val="0"/>
          <w:sz w:val="22"/>
          <w:szCs w:val="22"/>
        </w:rPr>
        <w:t>INVITACIÓN ABIERTA</w:t>
      </w:r>
    </w:p>
    <w:p w14:paraId="4924A46C" w14:textId="77777777" w:rsidR="002B5FC3" w:rsidRPr="008543CF" w:rsidRDefault="002B5FC3" w:rsidP="00071677">
      <w:pPr>
        <w:tabs>
          <w:tab w:val="left" w:pos="426"/>
        </w:tabs>
        <w:spacing w:after="0"/>
        <w:jc w:val="center"/>
        <w:rPr>
          <w:rFonts w:ascii="Arial Narrow" w:hAnsi="Arial Narrow" w:cs="Arial"/>
          <w:sz w:val="22"/>
          <w:szCs w:val="22"/>
        </w:rPr>
      </w:pPr>
    </w:p>
    <w:p w14:paraId="0DE0CE24" w14:textId="77777777" w:rsidR="00071677" w:rsidRPr="008543CF" w:rsidRDefault="00071677" w:rsidP="00071677">
      <w:pPr>
        <w:tabs>
          <w:tab w:val="left" w:pos="426"/>
        </w:tabs>
        <w:spacing w:after="0"/>
        <w:jc w:val="center"/>
        <w:rPr>
          <w:rFonts w:ascii="Arial Narrow" w:hAnsi="Arial Narrow" w:cs="Arial"/>
          <w:sz w:val="22"/>
          <w:szCs w:val="22"/>
        </w:rPr>
      </w:pPr>
    </w:p>
    <w:p w14:paraId="317ECC71" w14:textId="77777777" w:rsidR="00071677" w:rsidRPr="008543CF" w:rsidRDefault="00071677" w:rsidP="00071677">
      <w:pPr>
        <w:tabs>
          <w:tab w:val="left" w:pos="426"/>
        </w:tabs>
        <w:spacing w:after="0"/>
        <w:jc w:val="center"/>
        <w:rPr>
          <w:rFonts w:ascii="Arial Narrow" w:hAnsi="Arial Narrow" w:cs="Arial"/>
          <w:sz w:val="22"/>
          <w:szCs w:val="22"/>
        </w:rPr>
      </w:pPr>
    </w:p>
    <w:p w14:paraId="0A49970A" w14:textId="77777777" w:rsidR="002B5FC3" w:rsidRPr="008543CF" w:rsidRDefault="002B5FC3" w:rsidP="00071677">
      <w:pPr>
        <w:tabs>
          <w:tab w:val="left" w:pos="426"/>
        </w:tabs>
        <w:spacing w:after="0"/>
        <w:jc w:val="center"/>
        <w:rPr>
          <w:rFonts w:ascii="Arial Narrow" w:hAnsi="Arial Narrow" w:cs="Arial"/>
          <w:sz w:val="22"/>
          <w:szCs w:val="22"/>
        </w:rPr>
      </w:pPr>
    </w:p>
    <w:p w14:paraId="1BFCDA9F" w14:textId="77777777" w:rsidR="002B5FC3" w:rsidRPr="008543CF" w:rsidRDefault="002B5FC3" w:rsidP="00071677">
      <w:pPr>
        <w:tabs>
          <w:tab w:val="left" w:pos="426"/>
        </w:tabs>
        <w:spacing w:after="0"/>
        <w:jc w:val="center"/>
        <w:rPr>
          <w:rFonts w:ascii="Arial Narrow" w:hAnsi="Arial Narrow" w:cs="Arial"/>
          <w:sz w:val="22"/>
          <w:szCs w:val="22"/>
        </w:rPr>
      </w:pPr>
    </w:p>
    <w:p w14:paraId="5EC35A08" w14:textId="77777777" w:rsidR="00071677" w:rsidRPr="008543CF" w:rsidRDefault="00071677" w:rsidP="00071677">
      <w:pPr>
        <w:tabs>
          <w:tab w:val="left" w:pos="426"/>
        </w:tabs>
        <w:spacing w:after="0"/>
        <w:jc w:val="center"/>
        <w:rPr>
          <w:rFonts w:ascii="Arial Narrow" w:hAnsi="Arial Narrow" w:cs="Arial"/>
          <w:sz w:val="22"/>
          <w:szCs w:val="22"/>
        </w:rPr>
      </w:pPr>
    </w:p>
    <w:p w14:paraId="1DC49EF3" w14:textId="77777777" w:rsidR="002B5FC3" w:rsidRPr="008543CF" w:rsidRDefault="002B5FC3" w:rsidP="00071677">
      <w:pPr>
        <w:tabs>
          <w:tab w:val="left" w:pos="426"/>
        </w:tabs>
        <w:spacing w:after="0"/>
        <w:jc w:val="center"/>
        <w:rPr>
          <w:rFonts w:ascii="Arial Narrow" w:hAnsi="Arial Narrow" w:cs="Arial"/>
          <w:b/>
          <w:noProof/>
          <w:sz w:val="22"/>
          <w:szCs w:val="22"/>
        </w:rPr>
      </w:pPr>
    </w:p>
    <w:p w14:paraId="1B129058" w14:textId="77777777" w:rsidR="002B5FC3" w:rsidRPr="008543CF" w:rsidRDefault="002B5FC3" w:rsidP="00071677">
      <w:pPr>
        <w:pStyle w:val="Ttulo"/>
        <w:tabs>
          <w:tab w:val="left" w:pos="426"/>
        </w:tabs>
        <w:spacing w:after="0"/>
        <w:rPr>
          <w:rFonts w:ascii="Arial Narrow" w:hAnsi="Arial Narrow" w:cs="Arial"/>
          <w:sz w:val="22"/>
          <w:szCs w:val="22"/>
          <w:lang w:val="es-CO"/>
        </w:rPr>
      </w:pPr>
      <w:r w:rsidRPr="008543CF">
        <w:rPr>
          <w:rFonts w:ascii="Arial Narrow" w:hAnsi="Arial Narrow" w:cs="Arial"/>
          <w:sz w:val="22"/>
          <w:szCs w:val="22"/>
          <w:lang w:val="es-CO"/>
        </w:rPr>
        <w:t>OBJETO:</w:t>
      </w:r>
    </w:p>
    <w:p w14:paraId="32383F0F" w14:textId="77777777" w:rsidR="002B5FC3" w:rsidRPr="008543CF" w:rsidRDefault="002B5FC3" w:rsidP="00071677">
      <w:pPr>
        <w:tabs>
          <w:tab w:val="left" w:pos="426"/>
        </w:tabs>
        <w:spacing w:after="0"/>
        <w:jc w:val="center"/>
        <w:rPr>
          <w:rFonts w:ascii="Arial Narrow" w:hAnsi="Arial Narrow" w:cs="Arial"/>
          <w:b/>
          <w:bCs/>
          <w:sz w:val="22"/>
          <w:szCs w:val="22"/>
          <w:lang w:eastAsia="es-CO"/>
        </w:rPr>
      </w:pPr>
    </w:p>
    <w:p w14:paraId="0D0A69E1" w14:textId="77777777" w:rsidR="00071677" w:rsidRPr="008543CF" w:rsidRDefault="00071677" w:rsidP="00071677">
      <w:pPr>
        <w:tabs>
          <w:tab w:val="left" w:pos="426"/>
        </w:tabs>
        <w:spacing w:after="0"/>
        <w:jc w:val="center"/>
        <w:rPr>
          <w:rFonts w:ascii="Arial Narrow" w:hAnsi="Arial Narrow" w:cs="Arial"/>
          <w:b/>
          <w:bCs/>
          <w:sz w:val="22"/>
          <w:szCs w:val="22"/>
          <w:lang w:eastAsia="es-CO"/>
        </w:rPr>
      </w:pPr>
    </w:p>
    <w:p w14:paraId="51011BF5" w14:textId="77777777" w:rsidR="00071677" w:rsidRPr="008543CF" w:rsidRDefault="00071677" w:rsidP="00071677">
      <w:pPr>
        <w:tabs>
          <w:tab w:val="left" w:pos="426"/>
        </w:tabs>
        <w:spacing w:after="0"/>
        <w:jc w:val="center"/>
        <w:rPr>
          <w:rFonts w:ascii="Arial Narrow" w:hAnsi="Arial Narrow" w:cs="Arial"/>
          <w:b/>
          <w:bCs/>
          <w:sz w:val="22"/>
          <w:szCs w:val="22"/>
          <w:lang w:eastAsia="es-CO"/>
        </w:rPr>
      </w:pPr>
    </w:p>
    <w:p w14:paraId="241AAD6B" w14:textId="77777777" w:rsidR="00071677" w:rsidRPr="008543CF" w:rsidRDefault="00071677" w:rsidP="00071677">
      <w:pPr>
        <w:tabs>
          <w:tab w:val="left" w:pos="426"/>
        </w:tabs>
        <w:spacing w:after="0"/>
        <w:jc w:val="center"/>
        <w:rPr>
          <w:rFonts w:ascii="Arial Narrow" w:hAnsi="Arial Narrow" w:cs="Arial"/>
          <w:b/>
          <w:bCs/>
          <w:sz w:val="22"/>
          <w:szCs w:val="22"/>
          <w:lang w:eastAsia="es-CO"/>
        </w:rPr>
      </w:pPr>
    </w:p>
    <w:p w14:paraId="32D7FA0B" w14:textId="77777777" w:rsidR="002B5FC3" w:rsidRPr="008543CF" w:rsidRDefault="002B5FC3" w:rsidP="00071677">
      <w:pPr>
        <w:tabs>
          <w:tab w:val="left" w:pos="426"/>
          <w:tab w:val="left" w:pos="851"/>
          <w:tab w:val="left" w:pos="5205"/>
        </w:tabs>
        <w:spacing w:after="0"/>
        <w:jc w:val="center"/>
        <w:rPr>
          <w:rFonts w:ascii="Arial Narrow" w:hAnsi="Arial Narrow" w:cs="Arial"/>
          <w:b/>
          <w:bCs/>
          <w:noProof/>
          <w:sz w:val="22"/>
          <w:szCs w:val="22"/>
        </w:rPr>
      </w:pPr>
    </w:p>
    <w:p w14:paraId="3A49DF16" w14:textId="33D38666" w:rsidR="000A6CAA" w:rsidRPr="008543CF" w:rsidRDefault="000A6CAA" w:rsidP="00071677">
      <w:pPr>
        <w:spacing w:after="0"/>
        <w:jc w:val="center"/>
        <w:rPr>
          <w:rFonts w:ascii="Arial Narrow" w:hAnsi="Arial Narrow" w:cs="Arial"/>
          <w:b/>
          <w:bCs/>
          <w:i/>
          <w:iCs/>
          <w:sz w:val="22"/>
          <w:szCs w:val="22"/>
          <w:lang w:eastAsia="es-CO"/>
        </w:rPr>
      </w:pPr>
      <w:bookmarkStart w:id="1" w:name="_Hlk151713422"/>
    </w:p>
    <w:p w14:paraId="76395593" w14:textId="3CDB7439" w:rsidR="000A6CAA" w:rsidRPr="008543CF" w:rsidRDefault="000A6CAA" w:rsidP="004B2E39">
      <w:pPr>
        <w:pStyle w:val="Textocomentario"/>
        <w:jc w:val="center"/>
        <w:rPr>
          <w:rFonts w:ascii="Arial Narrow" w:hAnsi="Arial Narrow" w:cs="Arial"/>
          <w:b/>
          <w:bCs/>
          <w:i/>
          <w:iCs/>
          <w:sz w:val="22"/>
          <w:szCs w:val="22"/>
          <w:lang w:val="es-CO" w:eastAsia="es-CO"/>
        </w:rPr>
      </w:pPr>
      <w:r w:rsidRPr="008543CF">
        <w:rPr>
          <w:rFonts w:ascii="Arial Narrow" w:hAnsi="Arial Narrow" w:cs="Arial"/>
          <w:b/>
          <w:bCs/>
          <w:i/>
          <w:iCs/>
          <w:sz w:val="22"/>
          <w:szCs w:val="22"/>
          <w:lang w:val="es-CO" w:eastAsia="es-CO"/>
        </w:rPr>
        <w:t>“</w:t>
      </w:r>
      <w:r w:rsidR="00642A6F" w:rsidRPr="00642A6F">
        <w:rPr>
          <w:rFonts w:ascii="Arial Narrow" w:hAnsi="Arial Narrow" w:cs="Arial"/>
          <w:b/>
          <w:bCs/>
          <w:i/>
          <w:iCs/>
          <w:sz w:val="22"/>
          <w:szCs w:val="22"/>
          <w:lang w:val="es-CO" w:eastAsia="es-CO"/>
        </w:rPr>
        <w:t xml:space="preserve">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w:t>
      </w:r>
      <w:r w:rsidR="00642A6F" w:rsidRPr="00642A6F">
        <w:rPr>
          <w:rFonts w:ascii="Arial Narrow" w:hAnsi="Arial Narrow" w:cs="Arial"/>
          <w:b/>
          <w:bCs/>
          <w:i/>
          <w:iCs/>
          <w:sz w:val="22"/>
          <w:szCs w:val="22"/>
          <w:lang w:val="es-CO" w:eastAsia="es-CO"/>
        </w:rPr>
        <w:t>presentaciones.</w:t>
      </w:r>
      <w:r w:rsidRPr="008543CF">
        <w:rPr>
          <w:rFonts w:ascii="Arial Narrow" w:hAnsi="Arial Narrow" w:cs="Arial"/>
          <w:b/>
          <w:bCs/>
          <w:i/>
          <w:iCs/>
          <w:sz w:val="22"/>
          <w:szCs w:val="22"/>
          <w:lang w:val="es-CO" w:eastAsia="es-CO"/>
        </w:rPr>
        <w:t>”</w:t>
      </w:r>
    </w:p>
    <w:p w14:paraId="54D7CF52" w14:textId="77777777" w:rsidR="000A6CAA" w:rsidRPr="008543CF" w:rsidRDefault="000A6CAA" w:rsidP="00071677">
      <w:pPr>
        <w:spacing w:after="0"/>
        <w:jc w:val="center"/>
        <w:rPr>
          <w:rFonts w:ascii="Arial Narrow" w:hAnsi="Arial Narrow"/>
          <w:b/>
          <w:i/>
          <w:iCs/>
          <w:sz w:val="22"/>
          <w:szCs w:val="22"/>
          <w:lang w:eastAsia="es-CO"/>
        </w:rPr>
      </w:pPr>
    </w:p>
    <w:bookmarkEnd w:id="1"/>
    <w:p w14:paraId="6627E4E3" w14:textId="77777777" w:rsidR="002B5FC3" w:rsidRPr="008543CF" w:rsidRDefault="002B5FC3" w:rsidP="00071677">
      <w:pPr>
        <w:spacing w:after="0"/>
        <w:jc w:val="center"/>
        <w:rPr>
          <w:rFonts w:ascii="Arial Narrow" w:hAnsi="Arial Narrow"/>
          <w:i/>
          <w:iCs/>
          <w:sz w:val="22"/>
          <w:szCs w:val="22"/>
          <w:lang w:eastAsia="es-CO"/>
        </w:rPr>
      </w:pPr>
    </w:p>
    <w:p w14:paraId="369C1648" w14:textId="77777777" w:rsidR="002B5FC3" w:rsidRPr="008543CF" w:rsidRDefault="002B5FC3" w:rsidP="00071677">
      <w:pPr>
        <w:spacing w:after="0"/>
        <w:jc w:val="center"/>
        <w:rPr>
          <w:rFonts w:ascii="Arial Narrow" w:hAnsi="Arial Narrow"/>
          <w:i/>
          <w:iCs/>
          <w:sz w:val="22"/>
          <w:szCs w:val="22"/>
          <w:lang w:eastAsia="es-CO"/>
        </w:rPr>
      </w:pPr>
    </w:p>
    <w:p w14:paraId="7B70492F" w14:textId="77777777" w:rsidR="002B5FC3" w:rsidRPr="008543CF" w:rsidRDefault="002B5FC3" w:rsidP="00071677">
      <w:pPr>
        <w:spacing w:after="0"/>
        <w:jc w:val="center"/>
        <w:rPr>
          <w:rFonts w:ascii="Arial Narrow" w:hAnsi="Arial Narrow"/>
          <w:sz w:val="22"/>
          <w:szCs w:val="22"/>
          <w:lang w:eastAsia="es-CO"/>
        </w:rPr>
      </w:pPr>
    </w:p>
    <w:p w14:paraId="34463793" w14:textId="77777777" w:rsidR="002B5FC3" w:rsidRPr="008543CF" w:rsidRDefault="002B5FC3" w:rsidP="00071677">
      <w:pPr>
        <w:spacing w:after="0"/>
        <w:jc w:val="center"/>
        <w:rPr>
          <w:rFonts w:ascii="Arial Narrow" w:hAnsi="Arial Narrow"/>
          <w:sz w:val="22"/>
          <w:szCs w:val="22"/>
          <w:lang w:eastAsia="es-CO"/>
        </w:rPr>
      </w:pPr>
    </w:p>
    <w:p w14:paraId="0C68C4C8" w14:textId="77777777" w:rsidR="002B5FC3" w:rsidRPr="008543CF" w:rsidRDefault="002B5FC3" w:rsidP="00071677">
      <w:pPr>
        <w:spacing w:after="0"/>
        <w:jc w:val="center"/>
        <w:rPr>
          <w:rFonts w:ascii="Arial Narrow" w:hAnsi="Arial Narrow"/>
          <w:sz w:val="22"/>
          <w:szCs w:val="22"/>
          <w:lang w:eastAsia="es-CO"/>
        </w:rPr>
      </w:pPr>
    </w:p>
    <w:p w14:paraId="5AF43143" w14:textId="77777777" w:rsidR="00071677" w:rsidRPr="008543CF" w:rsidRDefault="00071677" w:rsidP="00071677">
      <w:pPr>
        <w:spacing w:after="0"/>
        <w:jc w:val="center"/>
        <w:rPr>
          <w:rFonts w:ascii="Arial Narrow" w:hAnsi="Arial Narrow"/>
          <w:sz w:val="22"/>
          <w:szCs w:val="22"/>
          <w:lang w:eastAsia="es-CO"/>
        </w:rPr>
      </w:pPr>
    </w:p>
    <w:p w14:paraId="66C359FE" w14:textId="77777777" w:rsidR="00071677" w:rsidRPr="008543CF" w:rsidRDefault="00071677" w:rsidP="00071677">
      <w:pPr>
        <w:spacing w:after="0"/>
        <w:jc w:val="center"/>
        <w:rPr>
          <w:rFonts w:ascii="Arial Narrow" w:hAnsi="Arial Narrow"/>
          <w:sz w:val="22"/>
          <w:szCs w:val="22"/>
          <w:lang w:eastAsia="es-CO"/>
        </w:rPr>
      </w:pPr>
    </w:p>
    <w:p w14:paraId="1D1AB5BC" w14:textId="77777777" w:rsidR="00071677" w:rsidRPr="008543CF" w:rsidRDefault="00071677" w:rsidP="00071677">
      <w:pPr>
        <w:spacing w:after="0"/>
        <w:jc w:val="center"/>
        <w:rPr>
          <w:rFonts w:ascii="Arial Narrow" w:hAnsi="Arial Narrow"/>
          <w:sz w:val="22"/>
          <w:szCs w:val="22"/>
          <w:lang w:eastAsia="es-CO"/>
        </w:rPr>
      </w:pPr>
    </w:p>
    <w:p w14:paraId="178B92F7" w14:textId="43A1A1C2" w:rsidR="002B5FC3" w:rsidRPr="008543CF" w:rsidRDefault="00642A6F" w:rsidP="00071677">
      <w:pPr>
        <w:pStyle w:val="Ttulo1"/>
        <w:tabs>
          <w:tab w:val="left" w:pos="426"/>
        </w:tabs>
        <w:spacing w:after="0"/>
        <w:jc w:val="center"/>
        <w:rPr>
          <w:rFonts w:ascii="Arial Narrow" w:hAnsi="Arial Narrow" w:cs="Arial"/>
          <w:b/>
          <w:bCs/>
          <w:noProof/>
          <w:color w:val="auto"/>
          <w:sz w:val="22"/>
          <w:szCs w:val="22"/>
        </w:rPr>
      </w:pPr>
      <w:r>
        <w:rPr>
          <w:rFonts w:ascii="Arial Narrow" w:hAnsi="Arial Narrow" w:cs="Arial"/>
          <w:b/>
          <w:bCs/>
          <w:noProof/>
          <w:color w:val="auto"/>
          <w:sz w:val="22"/>
          <w:szCs w:val="22"/>
        </w:rPr>
        <w:t>Noviembre</w:t>
      </w:r>
      <w:r w:rsidR="000A6CAA" w:rsidRPr="008543CF">
        <w:rPr>
          <w:rFonts w:ascii="Arial Narrow" w:hAnsi="Arial Narrow" w:cs="Arial"/>
          <w:b/>
          <w:bCs/>
          <w:noProof/>
          <w:color w:val="auto"/>
          <w:sz w:val="22"/>
          <w:szCs w:val="22"/>
        </w:rPr>
        <w:t xml:space="preserve"> de 2024 </w:t>
      </w:r>
    </w:p>
    <w:p w14:paraId="0938AE91" w14:textId="77777777" w:rsidR="002B5FC3" w:rsidRPr="008543CF" w:rsidRDefault="002B5FC3" w:rsidP="00071677">
      <w:pPr>
        <w:tabs>
          <w:tab w:val="left" w:pos="426"/>
        </w:tabs>
        <w:spacing w:after="0"/>
        <w:rPr>
          <w:rFonts w:ascii="Arial Narrow" w:hAnsi="Arial Narrow" w:cs="Arial"/>
          <w:sz w:val="22"/>
          <w:szCs w:val="22"/>
        </w:rPr>
      </w:pPr>
    </w:p>
    <w:p w14:paraId="5433DBC0" w14:textId="77777777" w:rsidR="00384873" w:rsidRPr="008543CF" w:rsidRDefault="00384873" w:rsidP="00071677">
      <w:pPr>
        <w:tabs>
          <w:tab w:val="left" w:pos="426"/>
        </w:tabs>
        <w:spacing w:after="0"/>
        <w:rPr>
          <w:rFonts w:ascii="Arial Narrow" w:hAnsi="Arial Narrow" w:cs="Arial"/>
          <w:sz w:val="22"/>
          <w:szCs w:val="22"/>
        </w:rPr>
      </w:pPr>
    </w:p>
    <w:p w14:paraId="03BC64BA" w14:textId="77777777" w:rsidR="00AF3C77" w:rsidRPr="008543CF" w:rsidRDefault="00AF3C77" w:rsidP="00071677">
      <w:pPr>
        <w:tabs>
          <w:tab w:val="left" w:pos="426"/>
        </w:tabs>
        <w:spacing w:after="0"/>
        <w:rPr>
          <w:rFonts w:ascii="Arial Narrow" w:hAnsi="Arial Narrow" w:cs="Arial"/>
          <w:sz w:val="22"/>
          <w:szCs w:val="22"/>
        </w:rPr>
      </w:pPr>
    </w:p>
    <w:p w14:paraId="737B4EEB" w14:textId="77777777" w:rsidR="00384873" w:rsidRPr="008543CF" w:rsidRDefault="00384873" w:rsidP="00071677">
      <w:pPr>
        <w:tabs>
          <w:tab w:val="left" w:pos="426"/>
        </w:tabs>
        <w:spacing w:after="0"/>
        <w:rPr>
          <w:rFonts w:ascii="Arial Narrow" w:hAnsi="Arial Narrow" w:cs="Arial"/>
          <w:sz w:val="22"/>
          <w:szCs w:val="22"/>
        </w:rPr>
      </w:pPr>
    </w:p>
    <w:p w14:paraId="089924C7" w14:textId="77777777" w:rsidR="00384873" w:rsidRPr="008543CF" w:rsidRDefault="00384873" w:rsidP="00071677">
      <w:pPr>
        <w:tabs>
          <w:tab w:val="left" w:pos="426"/>
        </w:tabs>
        <w:spacing w:after="0"/>
        <w:rPr>
          <w:rFonts w:ascii="Arial Narrow" w:hAnsi="Arial Narrow" w:cs="Arial"/>
          <w:sz w:val="22"/>
          <w:szCs w:val="22"/>
        </w:rPr>
      </w:pPr>
    </w:p>
    <w:p w14:paraId="3A7371B6" w14:textId="77777777" w:rsidR="00384873" w:rsidRPr="008543CF" w:rsidRDefault="00384873" w:rsidP="00071677">
      <w:pPr>
        <w:tabs>
          <w:tab w:val="left" w:pos="426"/>
        </w:tabs>
        <w:spacing w:after="0"/>
        <w:rPr>
          <w:rFonts w:ascii="Arial Narrow" w:hAnsi="Arial Narrow" w:cs="Arial"/>
          <w:sz w:val="22"/>
          <w:szCs w:val="22"/>
        </w:rPr>
      </w:pPr>
    </w:p>
    <w:p w14:paraId="5E5047EF" w14:textId="77777777" w:rsidR="001C182D" w:rsidRPr="008543CF" w:rsidRDefault="001C182D" w:rsidP="00071677">
      <w:pPr>
        <w:tabs>
          <w:tab w:val="left" w:pos="426"/>
        </w:tabs>
        <w:spacing w:after="0"/>
        <w:rPr>
          <w:rFonts w:ascii="Arial Narrow" w:hAnsi="Arial Narrow" w:cs="Arial"/>
          <w:sz w:val="22"/>
          <w:szCs w:val="22"/>
        </w:rPr>
      </w:pPr>
    </w:p>
    <w:p w14:paraId="007CE12F" w14:textId="77777777" w:rsidR="001C182D" w:rsidRPr="008543CF" w:rsidRDefault="001C182D" w:rsidP="00071677">
      <w:pPr>
        <w:tabs>
          <w:tab w:val="left" w:pos="426"/>
        </w:tabs>
        <w:spacing w:after="0"/>
        <w:rPr>
          <w:rFonts w:ascii="Arial Narrow" w:hAnsi="Arial Narrow" w:cs="Arial"/>
          <w:sz w:val="22"/>
          <w:szCs w:val="22"/>
        </w:rPr>
      </w:pPr>
    </w:p>
    <w:p w14:paraId="509D9990" w14:textId="77777777" w:rsidR="001C182D" w:rsidRPr="008543CF" w:rsidRDefault="001C182D" w:rsidP="00071677">
      <w:pPr>
        <w:tabs>
          <w:tab w:val="left" w:pos="426"/>
        </w:tabs>
        <w:spacing w:after="0"/>
        <w:rPr>
          <w:rFonts w:ascii="Arial Narrow" w:hAnsi="Arial Narrow" w:cs="Arial"/>
          <w:sz w:val="22"/>
          <w:szCs w:val="22"/>
        </w:rPr>
      </w:pPr>
    </w:p>
    <w:p w14:paraId="63CAA8CE" w14:textId="77777777" w:rsidR="000803F4" w:rsidRPr="008543CF" w:rsidRDefault="000803F4" w:rsidP="00071677">
      <w:pPr>
        <w:tabs>
          <w:tab w:val="left" w:pos="426"/>
        </w:tabs>
        <w:spacing w:after="0"/>
        <w:rPr>
          <w:rFonts w:ascii="Arial Narrow" w:hAnsi="Arial Narrow" w:cs="Arial"/>
          <w:sz w:val="22"/>
          <w:szCs w:val="22"/>
        </w:rPr>
      </w:pPr>
    </w:p>
    <w:p w14:paraId="5F4A4476" w14:textId="77777777" w:rsidR="001C182D" w:rsidRPr="008543CF" w:rsidRDefault="001C182D" w:rsidP="00071677">
      <w:pPr>
        <w:tabs>
          <w:tab w:val="left" w:pos="426"/>
        </w:tabs>
        <w:spacing w:after="0"/>
        <w:rPr>
          <w:rFonts w:ascii="Arial Narrow" w:hAnsi="Arial Narrow" w:cs="Arial"/>
          <w:sz w:val="22"/>
          <w:szCs w:val="22"/>
        </w:rPr>
      </w:pPr>
    </w:p>
    <w:p w14:paraId="2DBF8EC2" w14:textId="77777777" w:rsidR="001C182D" w:rsidRPr="008543CF" w:rsidRDefault="001C182D" w:rsidP="00071677">
      <w:pPr>
        <w:tabs>
          <w:tab w:val="left" w:pos="426"/>
        </w:tabs>
        <w:spacing w:after="0"/>
        <w:rPr>
          <w:rFonts w:ascii="Arial Narrow" w:hAnsi="Arial Narrow" w:cs="Arial"/>
          <w:sz w:val="22"/>
          <w:szCs w:val="22"/>
        </w:rPr>
      </w:pPr>
    </w:p>
    <w:p w14:paraId="54ECC60F" w14:textId="0EDFCACA" w:rsidR="002B5FC3" w:rsidRPr="008543CF" w:rsidRDefault="002B5FC3" w:rsidP="00071677">
      <w:pPr>
        <w:tabs>
          <w:tab w:val="left" w:pos="426"/>
        </w:tabs>
        <w:spacing w:after="0"/>
        <w:jc w:val="center"/>
        <w:rPr>
          <w:rFonts w:ascii="Arial Narrow" w:hAnsi="Arial Narrow" w:cs="Arial"/>
          <w:b/>
          <w:bCs/>
          <w:sz w:val="22"/>
          <w:szCs w:val="22"/>
          <w:lang w:eastAsia="es-CO"/>
        </w:rPr>
      </w:pPr>
      <w:r w:rsidRPr="008543CF">
        <w:rPr>
          <w:rFonts w:ascii="Arial Narrow" w:hAnsi="Arial Narrow" w:cs="Arial"/>
          <w:b/>
          <w:bCs/>
          <w:sz w:val="22"/>
          <w:szCs w:val="22"/>
          <w:lang w:eastAsia="es-CO"/>
        </w:rPr>
        <w:t>CAPÍTULO I</w:t>
      </w:r>
    </w:p>
    <w:p w14:paraId="1A771A9F" w14:textId="77777777" w:rsidR="002B5FC3" w:rsidRPr="008543CF" w:rsidRDefault="002B5FC3" w:rsidP="00071677">
      <w:pPr>
        <w:tabs>
          <w:tab w:val="left" w:pos="426"/>
        </w:tabs>
        <w:spacing w:after="0"/>
        <w:jc w:val="center"/>
        <w:rPr>
          <w:rFonts w:ascii="Arial Narrow" w:hAnsi="Arial Narrow" w:cs="Arial"/>
          <w:b/>
          <w:bCs/>
          <w:sz w:val="22"/>
          <w:szCs w:val="22"/>
          <w:lang w:eastAsia="es-CO"/>
        </w:rPr>
      </w:pPr>
    </w:p>
    <w:p w14:paraId="66451230" w14:textId="075A4C32" w:rsidR="002B5FC3" w:rsidRPr="008543CF" w:rsidRDefault="002B5FC3" w:rsidP="00071677">
      <w:pPr>
        <w:tabs>
          <w:tab w:val="left" w:pos="426"/>
        </w:tabs>
        <w:spacing w:after="0"/>
        <w:jc w:val="center"/>
        <w:rPr>
          <w:rFonts w:ascii="Arial Narrow" w:hAnsi="Arial Narrow" w:cs="Arial"/>
          <w:b/>
          <w:bCs/>
          <w:sz w:val="22"/>
          <w:szCs w:val="22"/>
          <w:lang w:eastAsia="es-CO"/>
        </w:rPr>
      </w:pPr>
      <w:r w:rsidRPr="008543CF">
        <w:rPr>
          <w:rFonts w:ascii="Arial Narrow" w:hAnsi="Arial Narrow" w:cs="Arial"/>
          <w:b/>
          <w:bCs/>
          <w:sz w:val="22"/>
          <w:szCs w:val="22"/>
          <w:lang w:eastAsia="es-CO"/>
        </w:rPr>
        <w:t>INFORMACIÓN GENERAL</w:t>
      </w:r>
    </w:p>
    <w:p w14:paraId="02D79FC5" w14:textId="77777777" w:rsidR="002B5FC3" w:rsidRPr="008543CF" w:rsidRDefault="002B5FC3" w:rsidP="00071677">
      <w:pPr>
        <w:tabs>
          <w:tab w:val="left" w:pos="426"/>
        </w:tabs>
        <w:spacing w:after="0"/>
        <w:jc w:val="both"/>
        <w:rPr>
          <w:rFonts w:ascii="Arial Narrow" w:hAnsi="Arial Narrow" w:cs="Arial"/>
          <w:sz w:val="22"/>
          <w:szCs w:val="22"/>
          <w:lang w:eastAsia="es-CO"/>
        </w:rPr>
      </w:pPr>
    </w:p>
    <w:p w14:paraId="2519045C" w14:textId="77777777" w:rsidR="002B5FC3" w:rsidRPr="008543CF" w:rsidRDefault="002B5FC3" w:rsidP="00071677">
      <w:pPr>
        <w:pStyle w:val="Prrafodelista"/>
        <w:numPr>
          <w:ilvl w:val="1"/>
          <w:numId w:val="2"/>
        </w:numPr>
        <w:tabs>
          <w:tab w:val="left" w:pos="426"/>
        </w:tabs>
        <w:spacing w:after="0"/>
        <w:ind w:left="0" w:firstLine="0"/>
        <w:contextualSpacing/>
        <w:jc w:val="both"/>
        <w:rPr>
          <w:rFonts w:ascii="Arial Narrow" w:hAnsi="Arial Narrow" w:cs="Arial"/>
          <w:b/>
          <w:sz w:val="22"/>
          <w:szCs w:val="22"/>
          <w:lang w:eastAsia="es-CO"/>
        </w:rPr>
      </w:pPr>
      <w:r w:rsidRPr="008543CF">
        <w:rPr>
          <w:rFonts w:ascii="Arial Narrow" w:hAnsi="Arial Narrow" w:cs="Arial"/>
          <w:b/>
          <w:sz w:val="22"/>
          <w:szCs w:val="22"/>
          <w:lang w:eastAsia="es-CO"/>
        </w:rPr>
        <w:t>RECOMENDACIONES GENERALES</w:t>
      </w:r>
    </w:p>
    <w:p w14:paraId="4BC91551" w14:textId="77777777" w:rsidR="002B5FC3" w:rsidRPr="008543CF" w:rsidRDefault="002B5FC3" w:rsidP="00071677">
      <w:pPr>
        <w:pStyle w:val="Prrafodelista"/>
        <w:tabs>
          <w:tab w:val="left" w:pos="426"/>
        </w:tabs>
        <w:spacing w:after="0"/>
        <w:ind w:left="0"/>
        <w:jc w:val="both"/>
        <w:rPr>
          <w:rFonts w:ascii="Arial Narrow" w:hAnsi="Arial Narrow" w:cs="Arial"/>
          <w:b/>
          <w:sz w:val="22"/>
          <w:szCs w:val="22"/>
          <w:lang w:eastAsia="es-CO"/>
        </w:rPr>
      </w:pPr>
    </w:p>
    <w:p w14:paraId="41189753" w14:textId="05DE393D" w:rsidR="0017764B" w:rsidRPr="008543CF" w:rsidRDefault="0017764B" w:rsidP="0017764B">
      <w:pPr>
        <w:tabs>
          <w:tab w:val="left" w:pos="426"/>
        </w:tabs>
        <w:spacing w:after="0"/>
        <w:jc w:val="both"/>
        <w:rPr>
          <w:rFonts w:ascii="Arial Narrow" w:hAnsi="Arial Narrow" w:cs="Arial"/>
          <w:sz w:val="22"/>
          <w:szCs w:val="22"/>
        </w:rPr>
      </w:pPr>
      <w:r w:rsidRPr="008543CF">
        <w:rPr>
          <w:rFonts w:ascii="Arial Narrow" w:hAnsi="Arial Narrow" w:cs="Arial"/>
          <w:sz w:val="22"/>
          <w:szCs w:val="22"/>
        </w:rPr>
        <w:t>El proceso de selección de contratista se realizará conforme a: 1). Los principios de la función administrativa previstos en el artículo 123, 209 y 267 de la Constitución Política Colombiana. 2). La Ley 489 de 1998 que regular en su artículo 93 el régimen aplicable para actos y contratos de las empresas Industriales y Comerciales del Estado, 3). El artículo 14 de la Ley 1150 de 2007 y los artículos 93 y 95 de la Ley 1474 de 2011 donde se establece el régimen jurídico aplicable en tratándose de Empresas Industriales y Comerciales del Estado que se encuentran en competencia con el sector privado/público. 4). El Manual de Contratación de la ELC y de forma residual, en lo no regulado en la presente invitación lo señalado en El Código Civil y Comercial Colombiano.</w:t>
      </w:r>
    </w:p>
    <w:p w14:paraId="394681C6" w14:textId="60ED4DA3" w:rsidR="0017764B" w:rsidRPr="008543CF" w:rsidRDefault="0017764B" w:rsidP="0017764B">
      <w:pPr>
        <w:tabs>
          <w:tab w:val="left" w:pos="426"/>
        </w:tabs>
        <w:spacing w:after="0"/>
        <w:jc w:val="both"/>
        <w:rPr>
          <w:rFonts w:ascii="Arial Narrow" w:hAnsi="Arial Narrow" w:cs="Arial"/>
          <w:sz w:val="22"/>
          <w:szCs w:val="22"/>
        </w:rPr>
      </w:pPr>
    </w:p>
    <w:p w14:paraId="0AC855B6" w14:textId="3C29C0E8" w:rsidR="0017764B" w:rsidRPr="008543CF" w:rsidRDefault="0017764B" w:rsidP="0017764B">
      <w:pPr>
        <w:tabs>
          <w:tab w:val="left" w:pos="426"/>
        </w:tabs>
        <w:spacing w:after="0"/>
        <w:jc w:val="both"/>
        <w:rPr>
          <w:rFonts w:ascii="Arial Narrow" w:hAnsi="Arial Narrow" w:cs="Arial"/>
          <w:sz w:val="22"/>
          <w:szCs w:val="22"/>
        </w:rPr>
      </w:pPr>
      <w:r w:rsidRPr="008543CF">
        <w:rPr>
          <w:rFonts w:ascii="Arial Narrow" w:hAnsi="Arial Narrow" w:cs="Arial"/>
          <w:sz w:val="22"/>
          <w:szCs w:val="22"/>
        </w:rPr>
        <w:t>El manual de contratación de la ELC, en su artículo 29 INVITACION ABIERTA, en el evento que la ELC requiera para su funcionamiento ampliar las opciones del mercado y obtener condiciones en el suministro de bienes o servicios, para realización de la etapa de planeación, realizara invitación abierta a través de la página web de la entidad, con sujeción a las reglas establecidas en el mismo artículo.</w:t>
      </w:r>
    </w:p>
    <w:p w14:paraId="6AE0AE8F" w14:textId="77777777" w:rsidR="0017764B" w:rsidRPr="008543CF" w:rsidRDefault="0017764B" w:rsidP="0017764B">
      <w:pPr>
        <w:tabs>
          <w:tab w:val="left" w:pos="426"/>
        </w:tabs>
        <w:spacing w:after="0"/>
        <w:jc w:val="both"/>
        <w:rPr>
          <w:rFonts w:ascii="Arial Narrow" w:hAnsi="Arial Narrow" w:cs="Arial"/>
          <w:sz w:val="22"/>
          <w:szCs w:val="22"/>
        </w:rPr>
      </w:pPr>
    </w:p>
    <w:p w14:paraId="7C439160" w14:textId="489581C2" w:rsidR="002B5FC3" w:rsidRPr="008543CF" w:rsidRDefault="0017764B" w:rsidP="0017764B">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PARAGRAFO: Es obligación del oferente, examinar de forma rigurosa el contenido de la presente invitación, los documentos que hacen parte de la misma, sus formatos, anexos y la normatividad especial aplicable al presente proceso. </w:t>
      </w:r>
    </w:p>
    <w:p w14:paraId="472CFE9E" w14:textId="77777777" w:rsidR="002B5FC3" w:rsidRPr="008543CF" w:rsidRDefault="002B5FC3" w:rsidP="00071677">
      <w:pPr>
        <w:tabs>
          <w:tab w:val="left" w:pos="426"/>
        </w:tabs>
        <w:spacing w:after="0"/>
        <w:jc w:val="both"/>
        <w:rPr>
          <w:rFonts w:ascii="Arial Narrow" w:hAnsi="Arial Narrow" w:cs="Arial"/>
          <w:sz w:val="22"/>
          <w:szCs w:val="22"/>
        </w:rPr>
      </w:pPr>
    </w:p>
    <w:p w14:paraId="2430DF39" w14:textId="455F9F69" w:rsidR="002B5FC3" w:rsidRPr="008543CF" w:rsidRDefault="002B5FC3" w:rsidP="00650F95">
      <w:pPr>
        <w:tabs>
          <w:tab w:val="left" w:pos="0"/>
        </w:tabs>
        <w:spacing w:after="0"/>
        <w:jc w:val="both"/>
        <w:rPr>
          <w:rFonts w:ascii="Arial Narrow" w:hAnsi="Arial Narrow" w:cs="Arial"/>
          <w:sz w:val="22"/>
          <w:szCs w:val="22"/>
        </w:rPr>
      </w:pPr>
      <w:r w:rsidRPr="008543CF">
        <w:rPr>
          <w:rFonts w:ascii="Arial Narrow" w:hAnsi="Arial Narrow" w:cs="Arial"/>
          <w:sz w:val="22"/>
          <w:szCs w:val="22"/>
        </w:rPr>
        <w:t xml:space="preserve">Es importante señalar a los proponentes, </w:t>
      </w:r>
      <w:r w:rsidR="00650F95" w:rsidRPr="008543CF">
        <w:rPr>
          <w:rFonts w:ascii="Arial Narrow" w:hAnsi="Arial Narrow" w:cs="Arial"/>
          <w:sz w:val="22"/>
          <w:szCs w:val="22"/>
        </w:rPr>
        <w:t xml:space="preserve">que </w:t>
      </w:r>
      <w:r w:rsidRPr="008543CF">
        <w:rPr>
          <w:rFonts w:ascii="Arial Narrow" w:hAnsi="Arial Narrow" w:cs="Arial"/>
          <w:sz w:val="22"/>
          <w:szCs w:val="22"/>
        </w:rPr>
        <w:t>el particular que contrata con e</w:t>
      </w:r>
      <w:r w:rsidR="00650F95" w:rsidRPr="008543CF">
        <w:rPr>
          <w:rFonts w:ascii="Arial Narrow" w:hAnsi="Arial Narrow" w:cs="Arial"/>
          <w:sz w:val="22"/>
          <w:szCs w:val="22"/>
        </w:rPr>
        <w:t xml:space="preserve">l Estado adquiere la calidad de </w:t>
      </w:r>
      <w:r w:rsidRPr="008543CF">
        <w:rPr>
          <w:rFonts w:ascii="Arial Narrow" w:hAnsi="Arial Narrow" w:cs="Arial"/>
          <w:sz w:val="22"/>
          <w:szCs w:val="22"/>
        </w:rPr>
        <w:t xml:space="preserve">colaborador del mismo en el logro de sus fines, </w:t>
      </w:r>
      <w:proofErr w:type="gramStart"/>
      <w:r w:rsidRPr="008543CF">
        <w:rPr>
          <w:rFonts w:ascii="Arial Narrow" w:hAnsi="Arial Narrow" w:cs="Arial"/>
          <w:sz w:val="22"/>
          <w:szCs w:val="22"/>
        </w:rPr>
        <w:t>y</w:t>
      </w:r>
      <w:proofErr w:type="gramEnd"/>
      <w:r w:rsidRPr="008543CF">
        <w:rPr>
          <w:rFonts w:ascii="Arial Narrow" w:hAnsi="Arial Narrow" w:cs="Arial"/>
          <w:sz w:val="22"/>
          <w:szCs w:val="22"/>
        </w:rPr>
        <w:t xml:space="preserve"> por lo tanto, cumple una función social que implica obligaciones sin perjuicio de los derechos que la misma ley les otorga.</w:t>
      </w:r>
    </w:p>
    <w:p w14:paraId="01F04FCC" w14:textId="77777777" w:rsidR="002B5FC3" w:rsidRPr="008543CF" w:rsidRDefault="002B5FC3" w:rsidP="00071677">
      <w:pPr>
        <w:tabs>
          <w:tab w:val="left" w:pos="426"/>
        </w:tabs>
        <w:spacing w:after="0"/>
        <w:jc w:val="both"/>
        <w:rPr>
          <w:rFonts w:ascii="Arial Narrow" w:hAnsi="Arial Narrow" w:cs="Arial"/>
          <w:sz w:val="22"/>
          <w:szCs w:val="22"/>
        </w:rPr>
      </w:pPr>
    </w:p>
    <w:p w14:paraId="7B320086" w14:textId="1AE985E3"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Igualmente, para efectos de la responsabilidad penal, los </w:t>
      </w:r>
      <w:r w:rsidR="000A6CAA" w:rsidRPr="008543CF">
        <w:rPr>
          <w:rFonts w:ascii="Arial Narrow" w:hAnsi="Arial Narrow" w:cs="Arial"/>
          <w:sz w:val="22"/>
          <w:szCs w:val="22"/>
        </w:rPr>
        <w:t>Corredor se</w:t>
      </w:r>
      <w:r w:rsidRPr="008543CF">
        <w:rPr>
          <w:rFonts w:ascii="Arial Narrow" w:hAnsi="Arial Narrow" w:cs="Arial"/>
          <w:sz w:val="22"/>
          <w:szCs w:val="22"/>
        </w:rPr>
        <w:t xml:space="preserve"> consideran particulares que cumplen funciones públicas en todo lo concerniente a la celebración, ejecución y liquidación del contrato, por lo tanto, están sujetos a la responsabilidad que en esta materia señala la ley para los servidores públicos.</w:t>
      </w:r>
    </w:p>
    <w:p w14:paraId="484B1675" w14:textId="77777777" w:rsidR="002B5FC3" w:rsidRPr="008543CF" w:rsidRDefault="002B5FC3" w:rsidP="00071677">
      <w:pPr>
        <w:tabs>
          <w:tab w:val="left" w:pos="426"/>
        </w:tabs>
        <w:spacing w:after="0"/>
        <w:jc w:val="both"/>
        <w:rPr>
          <w:rFonts w:ascii="Arial Narrow" w:hAnsi="Arial Narrow" w:cs="Arial"/>
          <w:sz w:val="22"/>
          <w:szCs w:val="22"/>
        </w:rPr>
      </w:pPr>
    </w:p>
    <w:p w14:paraId="03A96824"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Por lo anteriormente expuesto, se recomienda a los aspirantes que deseen participar en este proceso de selección, leer detenidamente el presente documento y cumplir con las reglas previstas para el mismo.</w:t>
      </w:r>
    </w:p>
    <w:p w14:paraId="150CD432" w14:textId="77777777" w:rsidR="002B5FC3" w:rsidRPr="008543CF" w:rsidRDefault="002B5FC3" w:rsidP="00071677">
      <w:pPr>
        <w:tabs>
          <w:tab w:val="left" w:pos="426"/>
        </w:tabs>
        <w:spacing w:after="0"/>
        <w:jc w:val="both"/>
        <w:rPr>
          <w:rFonts w:ascii="Arial Narrow" w:hAnsi="Arial Narrow" w:cs="Arial"/>
          <w:sz w:val="22"/>
          <w:szCs w:val="22"/>
        </w:rPr>
      </w:pPr>
    </w:p>
    <w:p w14:paraId="28352E99"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De igual manera, los proponentes </w:t>
      </w:r>
      <w:r w:rsidRPr="008543CF">
        <w:rPr>
          <w:rFonts w:ascii="Arial Narrow" w:hAnsi="Arial Narrow" w:cs="Arial"/>
          <w:b/>
          <w:sz w:val="22"/>
          <w:szCs w:val="22"/>
          <w:u w:val="single"/>
        </w:rPr>
        <w:t>deberán</w:t>
      </w:r>
      <w:r w:rsidRPr="008543CF">
        <w:rPr>
          <w:rFonts w:ascii="Arial Narrow" w:hAnsi="Arial Narrow" w:cs="Arial"/>
          <w:sz w:val="22"/>
          <w:szCs w:val="22"/>
        </w:rPr>
        <w:t xml:space="preserve"> leer detenidamente las siguientes recomendaciones:</w:t>
      </w:r>
    </w:p>
    <w:p w14:paraId="1B497269" w14:textId="77777777" w:rsidR="002B5FC3" w:rsidRPr="008543CF" w:rsidRDefault="002B5FC3" w:rsidP="00071677">
      <w:pPr>
        <w:tabs>
          <w:tab w:val="left" w:pos="426"/>
        </w:tabs>
        <w:spacing w:after="0"/>
        <w:ind w:left="284" w:hanging="284"/>
        <w:jc w:val="both"/>
        <w:rPr>
          <w:rFonts w:ascii="Arial Narrow" w:hAnsi="Arial Narrow" w:cs="Arial"/>
          <w:sz w:val="22"/>
          <w:szCs w:val="22"/>
        </w:rPr>
      </w:pPr>
    </w:p>
    <w:p w14:paraId="6BB6DCEA" w14:textId="1F26BE80"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kern w:val="16"/>
          <w:sz w:val="22"/>
          <w:szCs w:val="22"/>
        </w:rPr>
        <w:t xml:space="preserve">Examinar rigurosamente los </w:t>
      </w:r>
      <w:r w:rsidR="000A6CAA" w:rsidRPr="008543CF">
        <w:rPr>
          <w:rFonts w:ascii="Arial Narrow" w:hAnsi="Arial Narrow" w:cs="Arial"/>
          <w:kern w:val="16"/>
          <w:sz w:val="22"/>
          <w:szCs w:val="22"/>
        </w:rPr>
        <w:t>Solicitud de pedido SOLPED,</w:t>
      </w:r>
      <w:r w:rsidRPr="008543CF">
        <w:rPr>
          <w:rFonts w:ascii="Arial Narrow" w:hAnsi="Arial Narrow" w:cs="Arial"/>
          <w:kern w:val="16"/>
          <w:sz w:val="22"/>
          <w:szCs w:val="22"/>
        </w:rPr>
        <w:t xml:space="preserve"> el contenido del </w:t>
      </w:r>
      <w:r w:rsidR="00515805" w:rsidRPr="008543CF">
        <w:rPr>
          <w:rFonts w:ascii="Arial Narrow" w:hAnsi="Arial Narrow" w:cs="Arial"/>
          <w:kern w:val="16"/>
          <w:sz w:val="22"/>
          <w:szCs w:val="22"/>
        </w:rPr>
        <w:t>Invitación Abierta</w:t>
      </w:r>
      <w:r w:rsidRPr="008543CF">
        <w:rPr>
          <w:rFonts w:ascii="Arial Narrow" w:hAnsi="Arial Narrow" w:cs="Arial"/>
          <w:kern w:val="16"/>
          <w:sz w:val="22"/>
          <w:szCs w:val="22"/>
        </w:rPr>
        <w:t xml:space="preserve">, los documentos que hacen parte del mismo, sus formatos y anexos, toda vez que hacen parte integral del presente proceso y es responsabilidad exclusiva de los interesados conocer su contenido. </w:t>
      </w:r>
    </w:p>
    <w:p w14:paraId="6145F4BE" w14:textId="23543F13"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 xml:space="preserve">Verificar no estar incurso en ninguna de las inhabilidades e incompatibilidades para celebrar contratos con las </w:t>
      </w:r>
      <w:r w:rsidR="00466A7D" w:rsidRPr="008543CF">
        <w:rPr>
          <w:rFonts w:ascii="Arial Narrow" w:hAnsi="Arial Narrow" w:cs="Arial"/>
          <w:sz w:val="22"/>
          <w:szCs w:val="22"/>
        </w:rPr>
        <w:t>Empresa</w:t>
      </w:r>
      <w:r w:rsidR="00515805" w:rsidRPr="008543CF">
        <w:rPr>
          <w:rFonts w:ascii="Arial Narrow" w:hAnsi="Arial Narrow" w:cs="Arial"/>
          <w:sz w:val="22"/>
          <w:szCs w:val="22"/>
        </w:rPr>
        <w:t>s</w:t>
      </w:r>
      <w:r w:rsidRPr="008543CF">
        <w:rPr>
          <w:rFonts w:ascii="Arial Narrow" w:hAnsi="Arial Narrow" w:cs="Arial"/>
          <w:sz w:val="22"/>
          <w:szCs w:val="22"/>
        </w:rPr>
        <w:t xml:space="preserve"> según lo dispuesto en la normatividad legal vigente. </w:t>
      </w:r>
    </w:p>
    <w:p w14:paraId="53CB010D" w14:textId="0EFE27CA"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 xml:space="preserve">Cerciorarse que cumple las condiciones y reúne los requisitos señalados en los documentos que soportan el proceso de contratación incluyendo </w:t>
      </w:r>
      <w:r w:rsidR="00440DB8" w:rsidRPr="008543CF">
        <w:rPr>
          <w:rFonts w:ascii="Arial Narrow" w:hAnsi="Arial Narrow" w:cs="Arial"/>
          <w:sz w:val="22"/>
          <w:szCs w:val="22"/>
        </w:rPr>
        <w:t>la presente invitación</w:t>
      </w:r>
      <w:r w:rsidRPr="008543CF">
        <w:rPr>
          <w:rFonts w:ascii="Arial Narrow" w:hAnsi="Arial Narrow" w:cs="Arial"/>
          <w:sz w:val="22"/>
          <w:szCs w:val="22"/>
        </w:rPr>
        <w:t>.</w:t>
      </w:r>
    </w:p>
    <w:p w14:paraId="2DF43C5F" w14:textId="77777777"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Reunir la información y documentación exigida y verificar la vigencia para los documentos que la requieran.</w:t>
      </w:r>
    </w:p>
    <w:p w14:paraId="0DBCCA87" w14:textId="06CC463B"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 xml:space="preserve">Adelantar oportunamente los trámites tendientes a la obtención de los documentos que deben allegar con las propuestas y verificar que contiene la información completa que acredite el cumplimiento de los requisitos exigidos en la Ley y en el presente </w:t>
      </w:r>
      <w:r w:rsidR="00515805" w:rsidRPr="008543CF">
        <w:rPr>
          <w:rFonts w:ascii="Arial Narrow" w:hAnsi="Arial Narrow" w:cs="Arial"/>
          <w:sz w:val="22"/>
          <w:szCs w:val="22"/>
        </w:rPr>
        <w:t>Invitación Abierta</w:t>
      </w:r>
      <w:r w:rsidRPr="008543CF">
        <w:rPr>
          <w:rFonts w:ascii="Arial Narrow" w:hAnsi="Arial Narrow" w:cs="Arial"/>
          <w:sz w:val="22"/>
          <w:szCs w:val="22"/>
        </w:rPr>
        <w:t>.</w:t>
      </w:r>
    </w:p>
    <w:p w14:paraId="1EB2517F" w14:textId="06CEBA74"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 xml:space="preserve">Verificar que las fechas de expedición de los documentos se encuentren dentro de los plazos exigidos en el </w:t>
      </w:r>
      <w:r w:rsidR="00515805" w:rsidRPr="008543CF">
        <w:rPr>
          <w:rFonts w:ascii="Arial Narrow" w:hAnsi="Arial Narrow" w:cs="Arial"/>
          <w:sz w:val="22"/>
          <w:szCs w:val="22"/>
        </w:rPr>
        <w:t>Invitación Abierta</w:t>
      </w:r>
      <w:r w:rsidRPr="008543CF">
        <w:rPr>
          <w:rFonts w:ascii="Arial Narrow" w:hAnsi="Arial Narrow" w:cs="Arial"/>
          <w:sz w:val="22"/>
          <w:szCs w:val="22"/>
        </w:rPr>
        <w:t>.</w:t>
      </w:r>
    </w:p>
    <w:p w14:paraId="39ED2E4F" w14:textId="77777777"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 xml:space="preserve">Los términos establecidos en el cronograma del presente proceso de selección son </w:t>
      </w:r>
      <w:r w:rsidRPr="008543CF">
        <w:rPr>
          <w:rFonts w:ascii="Arial Narrow" w:hAnsi="Arial Narrow" w:cs="Arial"/>
          <w:b/>
          <w:sz w:val="22"/>
          <w:szCs w:val="22"/>
        </w:rPr>
        <w:t>perentorios y preclusivos</w:t>
      </w:r>
      <w:r w:rsidRPr="008543CF">
        <w:rPr>
          <w:rFonts w:ascii="Arial Narrow" w:hAnsi="Arial Narrow" w:cs="Arial"/>
          <w:sz w:val="22"/>
          <w:szCs w:val="22"/>
        </w:rPr>
        <w:t>.</w:t>
      </w:r>
    </w:p>
    <w:p w14:paraId="5B1656E0" w14:textId="77777777"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Suministrar toda la información requerida en el presente documento.</w:t>
      </w:r>
    </w:p>
    <w:p w14:paraId="0F987E14" w14:textId="77777777"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Cumplir las instrucciones que en este documento se imparten para la elaboración de su propuesta.</w:t>
      </w:r>
    </w:p>
    <w:p w14:paraId="682991EB" w14:textId="77777777" w:rsidR="002B5FC3" w:rsidRPr="008543CF" w:rsidRDefault="002B5FC3" w:rsidP="00071677">
      <w:pPr>
        <w:numPr>
          <w:ilvl w:val="0"/>
          <w:numId w:val="3"/>
        </w:numPr>
        <w:tabs>
          <w:tab w:val="left" w:pos="426"/>
        </w:tabs>
        <w:autoSpaceDE w:val="0"/>
        <w:autoSpaceDN w:val="0"/>
        <w:adjustRightInd w:val="0"/>
        <w:spacing w:after="0"/>
        <w:ind w:left="284" w:hanging="284"/>
        <w:jc w:val="both"/>
        <w:rPr>
          <w:rFonts w:ascii="Arial Narrow" w:hAnsi="Arial Narrow" w:cs="Arial"/>
          <w:sz w:val="22"/>
          <w:szCs w:val="22"/>
        </w:rPr>
      </w:pPr>
      <w:r w:rsidRPr="008543CF">
        <w:rPr>
          <w:rFonts w:ascii="Arial Narrow" w:hAnsi="Arial Narrow" w:cs="Arial"/>
          <w:kern w:val="16"/>
          <w:sz w:val="22"/>
          <w:szCs w:val="22"/>
        </w:rPr>
        <w:t>Revisar los anexos y diligenciar totalmente los formatos mencionados en este documento.</w:t>
      </w:r>
    </w:p>
    <w:p w14:paraId="1DCFCE3F" w14:textId="72B566D7" w:rsidR="002B5FC3" w:rsidRPr="008543CF" w:rsidRDefault="002B5FC3" w:rsidP="00466A7D">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lastRenderedPageBreak/>
        <w:t xml:space="preserve">Tener presente la fecha y hora previstas para el cierre del presente proceso, </w:t>
      </w:r>
      <w:r w:rsidRPr="008543CF">
        <w:rPr>
          <w:rFonts w:ascii="Arial Narrow" w:hAnsi="Arial Narrow" w:cs="Arial"/>
          <w:b/>
          <w:sz w:val="22"/>
          <w:szCs w:val="22"/>
          <w:u w:val="single"/>
        </w:rPr>
        <w:t xml:space="preserve">en ningún caso se recibirán propuestas radicadas pasada la hora fijada para el efecto o por fuera </w:t>
      </w:r>
      <w:r w:rsidRPr="008543CF">
        <w:rPr>
          <w:rFonts w:ascii="Arial Narrow" w:hAnsi="Arial Narrow" w:cs="Arial"/>
          <w:sz w:val="22"/>
          <w:szCs w:val="22"/>
        </w:rPr>
        <w:t xml:space="preserve">En todo caso la hora oficial que será tenida en cuenta, </w:t>
      </w:r>
      <w:r w:rsidR="000A6CAA" w:rsidRPr="008543CF">
        <w:rPr>
          <w:rFonts w:ascii="Arial Narrow" w:hAnsi="Arial Narrow" w:cs="Arial"/>
          <w:b/>
          <w:sz w:val="22"/>
          <w:szCs w:val="22"/>
          <w:u w:val="single"/>
        </w:rPr>
        <w:t xml:space="preserve">ELC </w:t>
      </w:r>
      <w:r w:rsidRPr="008543CF">
        <w:rPr>
          <w:rFonts w:ascii="Arial Narrow" w:hAnsi="Arial Narrow" w:cs="Arial"/>
          <w:sz w:val="22"/>
          <w:szCs w:val="22"/>
        </w:rPr>
        <w:t xml:space="preserve">será la señalada por la página Web </w:t>
      </w:r>
      <w:hyperlink r:id="rId11" w:history="1">
        <w:r w:rsidRPr="008543CF">
          <w:rPr>
            <w:rStyle w:val="Hipervnculo"/>
            <w:rFonts w:ascii="Arial Narrow" w:hAnsi="Arial Narrow" w:cs="Arial"/>
            <w:color w:val="auto"/>
            <w:sz w:val="22"/>
            <w:szCs w:val="22"/>
          </w:rPr>
          <w:t>http://horalegal.inm.gov.co/</w:t>
        </w:r>
      </w:hyperlink>
      <w:r w:rsidRPr="008543CF">
        <w:rPr>
          <w:rFonts w:ascii="Arial Narrow" w:hAnsi="Arial Narrow" w:cs="Arial"/>
          <w:sz w:val="22"/>
          <w:szCs w:val="22"/>
        </w:rPr>
        <w:t xml:space="preserve"> d</w:t>
      </w:r>
      <w:r w:rsidRPr="008543CF">
        <w:rPr>
          <w:rFonts w:ascii="Arial Narrow" w:hAnsi="Arial Narrow" w:cs="Arial"/>
          <w:bCs/>
          <w:sz w:val="22"/>
          <w:szCs w:val="22"/>
        </w:rPr>
        <w:t xml:space="preserve">e acuerdo con lo establecido en el numeral 5 del artículo 20 del decreto 2153 de 1992, sin perjuicio del horario establecido en la </w:t>
      </w:r>
      <w:r w:rsidR="00466A7D" w:rsidRPr="008543CF">
        <w:rPr>
          <w:rFonts w:ascii="Arial Narrow" w:hAnsi="Arial Narrow" w:cs="Arial"/>
          <w:bCs/>
          <w:sz w:val="22"/>
          <w:szCs w:val="22"/>
        </w:rPr>
        <w:t xml:space="preserve"> </w:t>
      </w:r>
      <w:r w:rsidR="00466A7D" w:rsidRPr="008543CF">
        <w:rPr>
          <w:rFonts w:ascii="Arial Narrow" w:hAnsi="Arial Narrow" w:cs="Arial"/>
          <w:sz w:val="22"/>
          <w:szCs w:val="22"/>
        </w:rPr>
        <w:t>Página Web de La Empresa</w:t>
      </w:r>
    </w:p>
    <w:p w14:paraId="4828139D" w14:textId="1CC51819" w:rsidR="002B5FC3" w:rsidRPr="008543CF" w:rsidRDefault="00CC4112"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 xml:space="preserve">Teniendo en cuenta el cronograma del proceso las observaciones </w:t>
      </w:r>
      <w:r w:rsidR="002B5FC3" w:rsidRPr="008543CF">
        <w:rPr>
          <w:rFonts w:ascii="Arial Narrow" w:hAnsi="Arial Narrow" w:cs="Arial"/>
          <w:sz w:val="22"/>
          <w:szCs w:val="22"/>
        </w:rPr>
        <w:t xml:space="preserve">se realizarán </w:t>
      </w:r>
      <w:r w:rsidRPr="008543CF">
        <w:rPr>
          <w:rFonts w:ascii="Arial Narrow" w:hAnsi="Arial Narrow" w:cs="Arial"/>
          <w:sz w:val="22"/>
          <w:szCs w:val="22"/>
        </w:rPr>
        <w:t xml:space="preserve">a través del correo de </w:t>
      </w:r>
      <w:hyperlink r:id="rId12" w:history="1">
        <w:r w:rsidRPr="008543CF">
          <w:rPr>
            <w:rStyle w:val="Hipervnculo"/>
            <w:rFonts w:ascii="Arial Narrow" w:hAnsi="Arial Narrow" w:cs="Arial"/>
            <w:color w:val="auto"/>
            <w:sz w:val="22"/>
            <w:szCs w:val="22"/>
          </w:rPr>
          <w:t>contratos.elc@elc.com.co</w:t>
        </w:r>
      </w:hyperlink>
      <w:r w:rsidRPr="008543CF">
        <w:rPr>
          <w:rFonts w:ascii="Arial Narrow" w:hAnsi="Arial Narrow" w:cs="Arial"/>
          <w:sz w:val="22"/>
          <w:szCs w:val="22"/>
        </w:rPr>
        <w:t xml:space="preserve"> </w:t>
      </w:r>
      <w:r w:rsidR="002B5FC3" w:rsidRPr="008543CF">
        <w:rPr>
          <w:rFonts w:ascii="Arial Narrow" w:hAnsi="Arial Narrow" w:cs="Arial"/>
          <w:sz w:val="22"/>
          <w:szCs w:val="22"/>
        </w:rPr>
        <w:t xml:space="preserve"> </w:t>
      </w:r>
    </w:p>
    <w:p w14:paraId="448547E0" w14:textId="756A64E3"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 xml:space="preserve">Los proponentes por la sola presentación de la propuesta autorizan a la </w:t>
      </w:r>
      <w:r w:rsidR="00466A7D" w:rsidRPr="008543CF">
        <w:rPr>
          <w:rFonts w:ascii="Arial Narrow" w:hAnsi="Arial Narrow" w:cs="Arial"/>
          <w:sz w:val="22"/>
          <w:szCs w:val="22"/>
        </w:rPr>
        <w:t>Empresa</w:t>
      </w:r>
      <w:r w:rsidRPr="008543CF">
        <w:rPr>
          <w:rFonts w:ascii="Arial Narrow" w:hAnsi="Arial Narrow" w:cs="Arial"/>
          <w:sz w:val="22"/>
          <w:szCs w:val="22"/>
        </w:rPr>
        <w:t xml:space="preserve"> para verificar toda la información que en ella se suministre.</w:t>
      </w:r>
    </w:p>
    <w:p w14:paraId="48232E0C" w14:textId="77777777" w:rsidR="002B5FC3" w:rsidRPr="008543CF" w:rsidRDefault="002B5FC3" w:rsidP="00071677">
      <w:pPr>
        <w:pStyle w:val="Prrafodelista"/>
        <w:numPr>
          <w:ilvl w:val="0"/>
          <w:numId w:val="3"/>
        </w:numPr>
        <w:tabs>
          <w:tab w:val="left" w:pos="426"/>
        </w:tabs>
        <w:spacing w:after="0"/>
        <w:ind w:left="284" w:right="46" w:hanging="284"/>
        <w:contextualSpacing/>
        <w:jc w:val="both"/>
        <w:outlineLvl w:val="0"/>
        <w:rPr>
          <w:rFonts w:ascii="Arial Narrow" w:hAnsi="Arial Narrow" w:cs="Arial"/>
          <w:sz w:val="22"/>
          <w:szCs w:val="22"/>
        </w:rPr>
      </w:pPr>
      <w:r w:rsidRPr="008543CF">
        <w:rPr>
          <w:rFonts w:ascii="Arial Narrow" w:hAnsi="Arial Narrow" w:cs="Arial"/>
          <w:sz w:val="22"/>
          <w:szCs w:val="22"/>
        </w:rPr>
        <w:t>Las propuestas presentadas son públicas y sólo existirá confidencialidad o reserva de algún documento específico de las mismas cuando la Constitución o la ley lo establezca. Por tal razón, los oferentes deberán indicar en la carta de presentación de su propuesta cuáles de los documentos aportados son de carácter reservado e invocar la norma que ampara dicha reserva, si el oferente no hace pronunciamiento expreso amparado en la ley o incluye textos de reserva o confidencialidad sin soporte normativo se entenderán como no escritos.</w:t>
      </w:r>
    </w:p>
    <w:p w14:paraId="08AA5BC1" w14:textId="2CB7C8B5"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 xml:space="preserve">La presentación de la propuesta por parte del proponente constituye evidencia de que se estudiaron completamente los </w:t>
      </w:r>
      <w:r w:rsidR="000A6CAA" w:rsidRPr="008543CF">
        <w:rPr>
          <w:rFonts w:ascii="Arial Narrow" w:hAnsi="Arial Narrow" w:cs="Arial"/>
          <w:sz w:val="22"/>
          <w:szCs w:val="22"/>
        </w:rPr>
        <w:t xml:space="preserve">Solicitud de pedido SOLPED </w:t>
      </w:r>
      <w:r w:rsidRPr="008543CF">
        <w:rPr>
          <w:rFonts w:ascii="Arial Narrow" w:hAnsi="Arial Narrow" w:cs="Arial"/>
          <w:sz w:val="22"/>
          <w:szCs w:val="22"/>
        </w:rPr>
        <w:t xml:space="preserve">, ficha técnica, </w:t>
      </w:r>
      <w:r w:rsidR="00515805" w:rsidRPr="008543CF">
        <w:rPr>
          <w:rFonts w:ascii="Arial Narrow" w:hAnsi="Arial Narrow" w:cs="Arial"/>
          <w:sz w:val="22"/>
          <w:szCs w:val="22"/>
        </w:rPr>
        <w:t>Invitación Abierta</w:t>
      </w:r>
      <w:r w:rsidRPr="008543CF">
        <w:rPr>
          <w:rFonts w:ascii="Arial Narrow" w:hAnsi="Arial Narrow" w:cs="Arial"/>
          <w:sz w:val="22"/>
          <w:szCs w:val="22"/>
        </w:rPr>
        <w:t xml:space="preserve">, adendas (cuando a ello hubiere lugar) especificaciones exigidas, formatos y demás documentos del presente proceso; que recibió las aclaraciones necesarias a las inquietudes o dudas previas consultadas y que ha aceptado que este documento es completo, compatible y adecuado para identificar el alcance del objeto requerido por la </w:t>
      </w:r>
      <w:r w:rsidR="000A6CAA" w:rsidRPr="008543CF">
        <w:rPr>
          <w:rFonts w:ascii="Arial Narrow" w:hAnsi="Arial Narrow" w:cs="Arial"/>
          <w:b/>
          <w:sz w:val="22"/>
          <w:szCs w:val="22"/>
          <w:u w:val="single"/>
        </w:rPr>
        <w:t xml:space="preserve">ELC </w:t>
      </w:r>
      <w:r w:rsidRPr="008543CF">
        <w:rPr>
          <w:rFonts w:ascii="Arial Narrow" w:hAnsi="Arial Narrow" w:cs="Arial"/>
          <w:sz w:val="22"/>
          <w:szCs w:val="22"/>
        </w:rPr>
        <w:t xml:space="preserve">y que ha tenido en cuenta todo lo anterior para definir las obligaciones que se adquieran en virtud del contrato que se celebra. </w:t>
      </w:r>
    </w:p>
    <w:p w14:paraId="0A8EA2FB" w14:textId="77777777"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Serán a cargo del proponente, todos los costos asociados a la preparación y elaboración de su propuesta.</w:t>
      </w:r>
    </w:p>
    <w:p w14:paraId="1D0F1C93" w14:textId="1E9DA885"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L</w:t>
      </w:r>
      <w:r w:rsidR="001860BB" w:rsidRPr="008543CF">
        <w:rPr>
          <w:rFonts w:ascii="Arial Narrow" w:hAnsi="Arial Narrow" w:cs="Arial"/>
          <w:sz w:val="22"/>
          <w:szCs w:val="22"/>
        </w:rPr>
        <w:t xml:space="preserve">a </w:t>
      </w:r>
      <w:r w:rsidR="000A6CAA" w:rsidRPr="008543CF">
        <w:rPr>
          <w:rFonts w:ascii="Arial Narrow" w:hAnsi="Arial Narrow" w:cs="Arial"/>
          <w:b/>
          <w:sz w:val="22"/>
          <w:szCs w:val="22"/>
          <w:u w:val="single"/>
        </w:rPr>
        <w:t xml:space="preserve">ELC </w:t>
      </w:r>
      <w:r w:rsidRPr="008543CF">
        <w:rPr>
          <w:rFonts w:ascii="Arial Narrow" w:hAnsi="Arial Narrow" w:cs="Arial"/>
          <w:sz w:val="22"/>
          <w:szCs w:val="22"/>
        </w:rPr>
        <w:t>podrá verificar cualquier información que se allegue con la propuesta a través de la autoridad o institución que considere pertinente.</w:t>
      </w:r>
    </w:p>
    <w:p w14:paraId="67C7FF61" w14:textId="296BA361" w:rsidR="002B5FC3" w:rsidRPr="008543CF" w:rsidRDefault="002B5FC3" w:rsidP="00071677">
      <w:pPr>
        <w:numPr>
          <w:ilvl w:val="0"/>
          <w:numId w:val="3"/>
        </w:numPr>
        <w:tabs>
          <w:tab w:val="left" w:pos="426"/>
        </w:tabs>
        <w:spacing w:after="0"/>
        <w:ind w:left="284" w:hanging="284"/>
        <w:jc w:val="both"/>
        <w:rPr>
          <w:rFonts w:ascii="Arial Narrow" w:hAnsi="Arial Narrow" w:cs="Arial"/>
          <w:sz w:val="22"/>
          <w:szCs w:val="22"/>
        </w:rPr>
      </w:pPr>
      <w:r w:rsidRPr="008543CF">
        <w:rPr>
          <w:rFonts w:ascii="Arial Narrow" w:hAnsi="Arial Narrow" w:cs="Arial"/>
          <w:sz w:val="22"/>
          <w:szCs w:val="22"/>
        </w:rPr>
        <w:t>Es responsabilidad del pro</w:t>
      </w:r>
      <w:r w:rsidR="004B2E39" w:rsidRPr="008543CF">
        <w:rPr>
          <w:rFonts w:ascii="Arial Narrow" w:hAnsi="Arial Narrow" w:cs="Arial"/>
          <w:sz w:val="22"/>
          <w:szCs w:val="22"/>
        </w:rPr>
        <w:t xml:space="preserve">ponente verificar, a través de la </w:t>
      </w:r>
      <w:r w:rsidR="00466A7D" w:rsidRPr="008543CF">
        <w:rPr>
          <w:rFonts w:ascii="Arial Narrow" w:hAnsi="Arial Narrow" w:cs="Arial"/>
          <w:sz w:val="22"/>
          <w:szCs w:val="22"/>
        </w:rPr>
        <w:t xml:space="preserve">Página Web de La Empresa </w:t>
      </w:r>
      <w:r w:rsidR="004B2E39" w:rsidRPr="008543CF">
        <w:rPr>
          <w:rFonts w:ascii="Arial Narrow" w:hAnsi="Arial Narrow" w:cs="Arial"/>
          <w:sz w:val="22"/>
          <w:szCs w:val="22"/>
        </w:rPr>
        <w:t>la</w:t>
      </w:r>
      <w:r w:rsidRPr="008543CF">
        <w:rPr>
          <w:rFonts w:ascii="Arial Narrow" w:hAnsi="Arial Narrow" w:cs="Arial"/>
          <w:sz w:val="22"/>
          <w:szCs w:val="22"/>
        </w:rPr>
        <w:t xml:space="preserve"> publicación de los diferentes documentos que se generen con ocasión de</w:t>
      </w:r>
      <w:r w:rsidR="00515805" w:rsidRPr="008543CF">
        <w:rPr>
          <w:rFonts w:ascii="Arial Narrow" w:hAnsi="Arial Narrow" w:cs="Arial"/>
          <w:sz w:val="22"/>
          <w:szCs w:val="22"/>
        </w:rPr>
        <w:t>l presente proceso de selección.</w:t>
      </w:r>
    </w:p>
    <w:p w14:paraId="478765B6" w14:textId="77777777" w:rsidR="002B5FC3" w:rsidRPr="008543CF" w:rsidRDefault="002B5FC3" w:rsidP="00071677">
      <w:pPr>
        <w:spacing w:after="0"/>
        <w:jc w:val="both"/>
        <w:rPr>
          <w:rFonts w:ascii="Arial Narrow" w:hAnsi="Arial Narrow"/>
          <w:sz w:val="22"/>
          <w:szCs w:val="22"/>
        </w:rPr>
      </w:pPr>
    </w:p>
    <w:p w14:paraId="3055D6BA" w14:textId="77777777" w:rsidR="002B5FC3" w:rsidRPr="008543CF" w:rsidRDefault="002B5FC3" w:rsidP="00071677">
      <w:pPr>
        <w:pStyle w:val="Ttulo2"/>
        <w:keepLines w:val="0"/>
        <w:widowControl/>
        <w:numPr>
          <w:ilvl w:val="1"/>
          <w:numId w:val="2"/>
        </w:numPr>
        <w:tabs>
          <w:tab w:val="left" w:pos="426"/>
        </w:tabs>
        <w:kinsoku/>
        <w:overflowPunct/>
        <w:spacing w:before="0" w:after="0"/>
        <w:ind w:left="0" w:firstLine="0"/>
        <w:jc w:val="both"/>
        <w:textAlignment w:val="auto"/>
        <w:rPr>
          <w:rFonts w:ascii="Arial Narrow" w:hAnsi="Arial Narrow" w:cs="Arial"/>
          <w:b/>
          <w:bCs/>
          <w:color w:val="auto"/>
          <w:sz w:val="22"/>
          <w:szCs w:val="22"/>
        </w:rPr>
      </w:pPr>
      <w:r w:rsidRPr="008543CF">
        <w:rPr>
          <w:rFonts w:ascii="Arial Narrow" w:hAnsi="Arial Narrow" w:cs="Arial"/>
          <w:b/>
          <w:bCs/>
          <w:color w:val="auto"/>
          <w:sz w:val="22"/>
          <w:szCs w:val="22"/>
        </w:rPr>
        <w:t>CONVOCATORIA A LAS VEEDURÍAS CIUDADANAS</w:t>
      </w:r>
    </w:p>
    <w:p w14:paraId="681B6EB7" w14:textId="77777777" w:rsidR="002B5FC3" w:rsidRPr="008543CF" w:rsidRDefault="002B5FC3" w:rsidP="00071677">
      <w:pPr>
        <w:tabs>
          <w:tab w:val="left" w:pos="426"/>
        </w:tabs>
        <w:spacing w:after="0"/>
        <w:jc w:val="both"/>
        <w:rPr>
          <w:rFonts w:ascii="Arial Narrow" w:hAnsi="Arial Narrow" w:cs="Arial"/>
          <w:sz w:val="22"/>
          <w:szCs w:val="22"/>
        </w:rPr>
      </w:pPr>
    </w:p>
    <w:p w14:paraId="7F7357D1" w14:textId="7852E7F1" w:rsidR="002B5FC3" w:rsidRPr="008543CF" w:rsidRDefault="002B5FC3" w:rsidP="00071677">
      <w:pPr>
        <w:tabs>
          <w:tab w:val="left" w:pos="426"/>
        </w:tabs>
        <w:spacing w:after="0"/>
        <w:jc w:val="both"/>
        <w:rPr>
          <w:rFonts w:ascii="Arial Narrow" w:hAnsi="Arial Narrow" w:cs="Arial"/>
          <w:kern w:val="16"/>
          <w:position w:val="-6"/>
          <w:sz w:val="22"/>
          <w:szCs w:val="22"/>
        </w:rPr>
      </w:pPr>
      <w:r w:rsidRPr="008543CF">
        <w:rPr>
          <w:rFonts w:ascii="Arial Narrow" w:hAnsi="Arial Narrow" w:cs="Arial"/>
          <w:kern w:val="16"/>
          <w:position w:val="-6"/>
          <w:sz w:val="22"/>
          <w:szCs w:val="22"/>
        </w:rPr>
        <w:t xml:space="preserve">La </w:t>
      </w:r>
      <w:r w:rsidR="000A6CAA" w:rsidRPr="008543CF">
        <w:rPr>
          <w:rFonts w:ascii="Arial Narrow" w:hAnsi="Arial Narrow" w:cs="Arial"/>
          <w:b/>
          <w:kern w:val="16"/>
          <w:position w:val="-6"/>
          <w:sz w:val="22"/>
          <w:szCs w:val="22"/>
          <w:u w:val="single"/>
        </w:rPr>
        <w:t xml:space="preserve">ELC </w:t>
      </w:r>
      <w:r w:rsidRPr="008543CF">
        <w:rPr>
          <w:rFonts w:ascii="Arial Narrow" w:hAnsi="Arial Narrow" w:cs="Arial"/>
          <w:b/>
          <w:kern w:val="16"/>
          <w:position w:val="-6"/>
          <w:sz w:val="22"/>
          <w:szCs w:val="22"/>
        </w:rPr>
        <w:t xml:space="preserve"> </w:t>
      </w:r>
      <w:r w:rsidRPr="008543CF">
        <w:rPr>
          <w:rFonts w:ascii="Arial Narrow" w:hAnsi="Arial Narrow" w:cs="Arial"/>
          <w:kern w:val="16"/>
          <w:position w:val="-6"/>
          <w:sz w:val="22"/>
          <w:szCs w:val="22"/>
        </w:rPr>
        <w:t>en cumplimiento de lo dispuesto en el inciso 3 del artículo 66 de la Ley 80 de 1993</w:t>
      </w:r>
      <w:r w:rsidRPr="008543CF">
        <w:rPr>
          <w:rFonts w:ascii="Arial Narrow" w:hAnsi="Arial Narrow" w:cs="Arial"/>
          <w:b/>
          <w:kern w:val="16"/>
          <w:position w:val="-6"/>
          <w:sz w:val="22"/>
          <w:szCs w:val="22"/>
        </w:rPr>
        <w:t xml:space="preserve"> </w:t>
      </w:r>
      <w:r w:rsidRPr="008543CF">
        <w:rPr>
          <w:rFonts w:ascii="Arial Narrow" w:hAnsi="Arial Narrow" w:cs="Arial"/>
          <w:bCs/>
          <w:kern w:val="16"/>
          <w:position w:val="-6"/>
          <w:sz w:val="22"/>
          <w:szCs w:val="22"/>
        </w:rPr>
        <w:t>y la ley 850 de 2003</w:t>
      </w:r>
      <w:r w:rsidRPr="008543CF">
        <w:rPr>
          <w:rFonts w:ascii="Arial Narrow" w:hAnsi="Arial Narrow" w:cs="Arial"/>
          <w:kern w:val="16"/>
          <w:position w:val="-6"/>
          <w:sz w:val="22"/>
          <w:szCs w:val="22"/>
        </w:rPr>
        <w:t xml:space="preserve"> convoca a las Veedurías Ciudadanas, a las diferentes Asociaciones Cívicas Comunitarias de profesionales, benéficas o de utilidad común, gremiales, universidades, centros especializados de investigación y los ciudadanos para que promuevan y realicen el ejercicio del control social ciudadano al presente proceso de contratación, para lo cual podrán consultar la página web </w:t>
      </w:r>
      <w:hyperlink r:id="rId13" w:history="1">
        <w:r w:rsidR="004B2E39" w:rsidRPr="008543CF">
          <w:rPr>
            <w:rStyle w:val="Hipervnculo"/>
            <w:rFonts w:ascii="Arial Narrow" w:hAnsi="Arial Narrow" w:cs="Arial"/>
            <w:color w:val="auto"/>
            <w:kern w:val="16"/>
            <w:position w:val="-6"/>
            <w:sz w:val="22"/>
            <w:szCs w:val="22"/>
          </w:rPr>
          <w:t xml:space="preserve"> www.licoreracundinamarca.com.co </w:t>
        </w:r>
      </w:hyperlink>
      <w:r w:rsidRPr="008543CF">
        <w:rPr>
          <w:rStyle w:val="Hipervnculo"/>
          <w:rFonts w:ascii="Arial Narrow" w:hAnsi="Arial Narrow" w:cs="Arial"/>
          <w:color w:val="auto"/>
          <w:kern w:val="16"/>
          <w:position w:val="-6"/>
          <w:sz w:val="22"/>
          <w:szCs w:val="22"/>
        </w:rPr>
        <w:t xml:space="preserve"> </w:t>
      </w:r>
      <w:r w:rsidRPr="008543CF">
        <w:rPr>
          <w:rFonts w:ascii="Arial Narrow" w:hAnsi="Arial Narrow" w:cs="Arial"/>
          <w:kern w:val="16"/>
          <w:position w:val="-6"/>
          <w:sz w:val="22"/>
          <w:szCs w:val="22"/>
        </w:rPr>
        <w:t xml:space="preserve"> </w:t>
      </w:r>
    </w:p>
    <w:p w14:paraId="06FCD801" w14:textId="77777777" w:rsidR="002B5FC3" w:rsidRPr="008543CF" w:rsidRDefault="002B5FC3" w:rsidP="00071677">
      <w:pPr>
        <w:tabs>
          <w:tab w:val="left" w:pos="426"/>
        </w:tabs>
        <w:spacing w:after="0"/>
        <w:jc w:val="both"/>
        <w:rPr>
          <w:rFonts w:ascii="Arial Narrow" w:hAnsi="Arial Narrow" w:cs="Arial"/>
          <w:kern w:val="16"/>
          <w:position w:val="-6"/>
          <w:sz w:val="22"/>
          <w:szCs w:val="22"/>
        </w:rPr>
      </w:pPr>
    </w:p>
    <w:p w14:paraId="2CF74135" w14:textId="77777777" w:rsidR="002B5FC3" w:rsidRPr="008543CF" w:rsidRDefault="002B5FC3" w:rsidP="00071677">
      <w:pPr>
        <w:pStyle w:val="Prrafodelista"/>
        <w:numPr>
          <w:ilvl w:val="1"/>
          <w:numId w:val="2"/>
        </w:numPr>
        <w:tabs>
          <w:tab w:val="left" w:pos="426"/>
        </w:tabs>
        <w:spacing w:after="0"/>
        <w:ind w:left="0" w:firstLine="0"/>
        <w:contextualSpacing/>
        <w:jc w:val="both"/>
        <w:rPr>
          <w:rFonts w:ascii="Arial Narrow" w:hAnsi="Arial Narrow" w:cs="Arial"/>
          <w:sz w:val="22"/>
          <w:szCs w:val="22"/>
        </w:rPr>
      </w:pPr>
      <w:r w:rsidRPr="008543CF">
        <w:rPr>
          <w:rFonts w:ascii="Arial Narrow" w:hAnsi="Arial Narrow" w:cs="Arial"/>
          <w:b/>
          <w:sz w:val="22"/>
          <w:szCs w:val="22"/>
          <w:lang w:eastAsia="es-CO"/>
        </w:rPr>
        <w:t>COMPROMISO ANTICORRUPCIÓN</w:t>
      </w:r>
    </w:p>
    <w:p w14:paraId="248D537D" w14:textId="77777777" w:rsidR="002B5FC3" w:rsidRPr="008543CF" w:rsidRDefault="002B5FC3" w:rsidP="00071677">
      <w:pPr>
        <w:tabs>
          <w:tab w:val="left" w:pos="426"/>
        </w:tabs>
        <w:suppressAutoHyphens/>
        <w:spacing w:after="0"/>
        <w:jc w:val="both"/>
        <w:rPr>
          <w:rFonts w:ascii="Arial Narrow" w:hAnsi="Arial Narrow" w:cs="Arial"/>
          <w:kern w:val="16"/>
          <w:position w:val="-6"/>
          <w:sz w:val="22"/>
          <w:szCs w:val="22"/>
        </w:rPr>
      </w:pPr>
    </w:p>
    <w:p w14:paraId="5CC8B5F4" w14:textId="77777777" w:rsidR="002B5FC3" w:rsidRPr="008543CF" w:rsidRDefault="002B5FC3" w:rsidP="00071677">
      <w:pPr>
        <w:tabs>
          <w:tab w:val="left" w:pos="426"/>
        </w:tabs>
        <w:suppressAutoHyphens/>
        <w:spacing w:after="0"/>
        <w:jc w:val="both"/>
        <w:rPr>
          <w:rFonts w:ascii="Arial Narrow" w:hAnsi="Arial Narrow" w:cs="Arial"/>
          <w:kern w:val="16"/>
          <w:position w:val="-6"/>
          <w:sz w:val="22"/>
          <w:szCs w:val="22"/>
        </w:rPr>
      </w:pPr>
      <w:r w:rsidRPr="008543CF">
        <w:rPr>
          <w:rFonts w:ascii="Arial Narrow" w:hAnsi="Arial Narrow" w:cs="Arial"/>
          <w:kern w:val="16"/>
          <w:position w:val="-6"/>
          <w:sz w:val="22"/>
          <w:szCs w:val="22"/>
        </w:rPr>
        <w:t>En todas las actuaciones derivadas del presente proceso los interesados deberán obrar con la moralidad y trasparencia que la Constitución y las Leyes consagran.</w:t>
      </w:r>
    </w:p>
    <w:p w14:paraId="777D141F" w14:textId="77777777" w:rsidR="00247E65" w:rsidRPr="008543CF" w:rsidRDefault="00247E65" w:rsidP="00071677">
      <w:pPr>
        <w:tabs>
          <w:tab w:val="left" w:pos="426"/>
        </w:tabs>
        <w:suppressAutoHyphens/>
        <w:spacing w:after="0"/>
        <w:jc w:val="both"/>
        <w:rPr>
          <w:rFonts w:ascii="Arial Narrow" w:hAnsi="Arial Narrow" w:cs="Arial"/>
          <w:kern w:val="16"/>
          <w:position w:val="-6"/>
          <w:sz w:val="22"/>
          <w:szCs w:val="22"/>
        </w:rPr>
      </w:pPr>
    </w:p>
    <w:p w14:paraId="1AF93FCA" w14:textId="4AC6DBFF" w:rsidR="002B5FC3" w:rsidRPr="008543CF" w:rsidRDefault="002B5FC3" w:rsidP="00071677">
      <w:pPr>
        <w:tabs>
          <w:tab w:val="left" w:pos="426"/>
        </w:tabs>
        <w:suppressAutoHyphens/>
        <w:spacing w:after="0"/>
        <w:jc w:val="both"/>
        <w:rPr>
          <w:rFonts w:ascii="Arial Narrow" w:hAnsi="Arial Narrow" w:cs="Arial"/>
          <w:kern w:val="16"/>
          <w:position w:val="-6"/>
          <w:sz w:val="22"/>
          <w:szCs w:val="22"/>
        </w:rPr>
      </w:pPr>
      <w:r w:rsidRPr="008543CF">
        <w:rPr>
          <w:rFonts w:ascii="Arial Narrow" w:hAnsi="Arial Narrow" w:cs="Arial"/>
          <w:kern w:val="16"/>
          <w:position w:val="-6"/>
          <w:sz w:val="22"/>
          <w:szCs w:val="22"/>
        </w:rPr>
        <w:t xml:space="preserve">En el evento de conocerse casos de corrupción en las </w:t>
      </w:r>
      <w:r w:rsidR="00650F95" w:rsidRPr="008543CF">
        <w:rPr>
          <w:rFonts w:ascii="Arial Narrow" w:hAnsi="Arial Narrow" w:cs="Arial"/>
          <w:kern w:val="16"/>
          <w:position w:val="-6"/>
          <w:sz w:val="22"/>
          <w:szCs w:val="22"/>
        </w:rPr>
        <w:t>Empresas</w:t>
      </w:r>
      <w:r w:rsidRPr="008543CF">
        <w:rPr>
          <w:rFonts w:ascii="Arial Narrow" w:hAnsi="Arial Narrow" w:cs="Arial"/>
          <w:kern w:val="16"/>
          <w:position w:val="-6"/>
          <w:sz w:val="22"/>
          <w:szCs w:val="22"/>
        </w:rPr>
        <w:t xml:space="preserve"> del Estado, se debe reportar el hecho a la </w:t>
      </w:r>
      <w:r w:rsidR="00466A7D" w:rsidRPr="008543CF">
        <w:rPr>
          <w:rFonts w:ascii="Arial Narrow" w:hAnsi="Arial Narrow" w:cs="Arial"/>
          <w:kern w:val="16"/>
          <w:position w:val="-6"/>
          <w:sz w:val="22"/>
          <w:szCs w:val="22"/>
        </w:rPr>
        <w:t>Empresa</w:t>
      </w:r>
      <w:r w:rsidRPr="008543CF">
        <w:rPr>
          <w:rFonts w:ascii="Arial Narrow" w:hAnsi="Arial Narrow" w:cs="Arial"/>
          <w:kern w:val="16"/>
          <w:position w:val="-6"/>
          <w:sz w:val="22"/>
          <w:szCs w:val="22"/>
        </w:rPr>
        <w:t>, a la Secretaría de Transparencia del Departamento Administrativo de la Presidencia de la República</w:t>
      </w:r>
      <w:r w:rsidR="00247E65" w:rsidRPr="008543CF">
        <w:rPr>
          <w:rFonts w:ascii="Arial Narrow" w:hAnsi="Arial Narrow" w:cs="Arial"/>
          <w:kern w:val="16"/>
          <w:position w:val="-6"/>
          <w:sz w:val="22"/>
          <w:szCs w:val="22"/>
        </w:rPr>
        <w:t xml:space="preserve"> </w:t>
      </w:r>
      <w:r w:rsidRPr="008543CF">
        <w:rPr>
          <w:rFonts w:ascii="Arial Narrow" w:hAnsi="Arial Narrow" w:cs="Arial"/>
          <w:kern w:val="16"/>
          <w:position w:val="-6"/>
          <w:sz w:val="22"/>
          <w:szCs w:val="22"/>
        </w:rPr>
        <w:t xml:space="preserve">y a la Agencia Colombiana para la Contratación Pública – Colombia Compra. </w:t>
      </w:r>
    </w:p>
    <w:p w14:paraId="2E0B453F" w14:textId="77777777" w:rsidR="00247E65" w:rsidRPr="008543CF" w:rsidRDefault="00247E65" w:rsidP="00071677">
      <w:pPr>
        <w:tabs>
          <w:tab w:val="left" w:pos="426"/>
        </w:tabs>
        <w:suppressAutoHyphens/>
        <w:spacing w:after="0"/>
        <w:jc w:val="both"/>
        <w:rPr>
          <w:rFonts w:ascii="Arial Narrow" w:hAnsi="Arial Narrow" w:cs="Arial"/>
          <w:kern w:val="16"/>
          <w:position w:val="-6"/>
          <w:sz w:val="22"/>
          <w:szCs w:val="22"/>
        </w:rPr>
      </w:pPr>
    </w:p>
    <w:p w14:paraId="6710DC4E" w14:textId="03F3763A" w:rsidR="002B5FC3" w:rsidRPr="008543CF" w:rsidRDefault="002B5FC3" w:rsidP="00071677">
      <w:pPr>
        <w:tabs>
          <w:tab w:val="left" w:pos="426"/>
        </w:tabs>
        <w:suppressAutoHyphens/>
        <w:spacing w:after="0"/>
        <w:jc w:val="both"/>
        <w:rPr>
          <w:rFonts w:ascii="Arial Narrow" w:hAnsi="Arial Narrow" w:cs="Arial"/>
          <w:kern w:val="16"/>
          <w:position w:val="-6"/>
          <w:sz w:val="22"/>
          <w:szCs w:val="22"/>
        </w:rPr>
      </w:pPr>
      <w:r w:rsidRPr="008543CF">
        <w:rPr>
          <w:rFonts w:ascii="Arial Narrow" w:hAnsi="Arial Narrow" w:cs="Arial"/>
          <w:kern w:val="16"/>
          <w:position w:val="-6"/>
          <w:sz w:val="22"/>
          <w:szCs w:val="22"/>
        </w:rPr>
        <w:t>Si los hechos constitutivos de corrupción tuvieren lugar durante la ejecución del contrato, tales circunstancias podrán dar lugar a la declaratoria de caducidad, de conformidad con las reglas previstas para el efecto en la ley y en el respectivo contrato.</w:t>
      </w:r>
    </w:p>
    <w:p w14:paraId="0CE097D2" w14:textId="77777777" w:rsidR="002B5FC3" w:rsidRPr="008543CF" w:rsidRDefault="002B5FC3" w:rsidP="00071677">
      <w:pPr>
        <w:tabs>
          <w:tab w:val="left" w:pos="426"/>
        </w:tabs>
        <w:suppressAutoHyphens/>
        <w:spacing w:after="0"/>
        <w:jc w:val="both"/>
        <w:rPr>
          <w:rFonts w:ascii="Arial Narrow" w:hAnsi="Arial Narrow" w:cs="Arial"/>
          <w:kern w:val="16"/>
          <w:position w:val="-6"/>
          <w:sz w:val="22"/>
          <w:szCs w:val="22"/>
        </w:rPr>
      </w:pPr>
    </w:p>
    <w:p w14:paraId="1F2D13F4" w14:textId="65DF3D31" w:rsidR="002B5FC3" w:rsidRPr="008543CF" w:rsidRDefault="002B5FC3" w:rsidP="00071677">
      <w:pPr>
        <w:tabs>
          <w:tab w:val="left" w:pos="426"/>
        </w:tabs>
        <w:spacing w:after="0"/>
        <w:jc w:val="both"/>
        <w:rPr>
          <w:rFonts w:ascii="Arial Narrow" w:hAnsi="Arial Narrow" w:cs="Arial"/>
          <w:kern w:val="16"/>
          <w:position w:val="-6"/>
          <w:sz w:val="22"/>
          <w:szCs w:val="22"/>
        </w:rPr>
      </w:pPr>
      <w:r w:rsidRPr="008543CF">
        <w:rPr>
          <w:rFonts w:ascii="Arial Narrow" w:hAnsi="Arial Narrow" w:cs="Arial"/>
          <w:kern w:val="16"/>
          <w:position w:val="-6"/>
          <w:sz w:val="22"/>
          <w:szCs w:val="22"/>
        </w:rPr>
        <w:t>Los proponentes deberán suscribir un compromiso anticorrupción, que tiene como fin apoyar la acción del Estado Colombiano</w:t>
      </w:r>
      <w:r w:rsidRPr="008543CF">
        <w:rPr>
          <w:rStyle w:val="Refdenotaalpie"/>
          <w:rFonts w:ascii="Arial Narrow" w:hAnsi="Arial Narrow" w:cs="Arial"/>
          <w:bCs/>
          <w:iCs/>
          <w:kern w:val="16"/>
          <w:position w:val="-6"/>
          <w:sz w:val="22"/>
          <w:szCs w:val="22"/>
        </w:rPr>
        <w:footnoteReference w:id="2"/>
      </w:r>
      <w:r w:rsidRPr="008543CF">
        <w:rPr>
          <w:rFonts w:ascii="Arial Narrow" w:hAnsi="Arial Narrow" w:cs="Arial"/>
          <w:kern w:val="16"/>
          <w:position w:val="-6"/>
          <w:sz w:val="22"/>
          <w:szCs w:val="22"/>
        </w:rPr>
        <w:t xml:space="preserve"> y de la </w:t>
      </w:r>
      <w:r w:rsidR="004B2E39" w:rsidRPr="008543CF">
        <w:rPr>
          <w:rFonts w:ascii="Arial Narrow" w:hAnsi="Arial Narrow" w:cs="Arial"/>
          <w:b/>
          <w:kern w:val="16"/>
          <w:position w:val="-6"/>
          <w:sz w:val="22"/>
          <w:szCs w:val="22"/>
          <w:u w:val="single"/>
        </w:rPr>
        <w:t xml:space="preserve">ELC </w:t>
      </w:r>
      <w:r w:rsidRPr="008543CF">
        <w:rPr>
          <w:rFonts w:ascii="Arial Narrow" w:hAnsi="Arial Narrow" w:cs="Arial"/>
          <w:kern w:val="16"/>
          <w:position w:val="-6"/>
          <w:sz w:val="22"/>
          <w:szCs w:val="22"/>
        </w:rPr>
        <w:t>para fortalecer la transparencia de los procesos de contratación y la responsabilidad de rendición de cuentas. Dicho compromiso se entiende suscrito en el formato de carta de presentación de la oferta.</w:t>
      </w:r>
    </w:p>
    <w:p w14:paraId="1F63481E" w14:textId="77777777" w:rsidR="002B5FC3" w:rsidRPr="008543CF" w:rsidRDefault="002B5FC3" w:rsidP="00071677">
      <w:pPr>
        <w:tabs>
          <w:tab w:val="left" w:pos="426"/>
        </w:tabs>
        <w:spacing w:after="0"/>
        <w:jc w:val="both"/>
        <w:rPr>
          <w:rFonts w:ascii="Arial Narrow" w:hAnsi="Arial Narrow" w:cs="Arial"/>
          <w:kern w:val="16"/>
          <w:position w:val="-6"/>
          <w:sz w:val="22"/>
          <w:szCs w:val="22"/>
        </w:rPr>
      </w:pPr>
    </w:p>
    <w:p w14:paraId="3ED25D86" w14:textId="24E47638"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lastRenderedPageBreak/>
        <w:t xml:space="preserve">En caso de que la </w:t>
      </w:r>
      <w:r w:rsidR="000A6CAA" w:rsidRPr="008543CF">
        <w:rPr>
          <w:rFonts w:ascii="Arial Narrow" w:hAnsi="Arial Narrow" w:cs="Arial"/>
          <w:b/>
          <w:sz w:val="22"/>
          <w:szCs w:val="22"/>
          <w:u w:val="single"/>
        </w:rPr>
        <w:t xml:space="preserve">ELC </w:t>
      </w:r>
      <w:r w:rsidRPr="008543CF">
        <w:rPr>
          <w:rFonts w:ascii="Arial Narrow" w:hAnsi="Arial Narrow" w:cs="Arial"/>
          <w:sz w:val="22"/>
          <w:szCs w:val="22"/>
        </w:rPr>
        <w:t xml:space="preserve">advierta presuntos hechos constitutivos de corrupción de parte de un interesado proponente durante el proceso de selección, lo pondrá en conocimiento de las autoridades competentes </w:t>
      </w:r>
      <w:r w:rsidR="001E6C2D" w:rsidRPr="008543CF">
        <w:rPr>
          <w:rFonts w:ascii="Arial Narrow" w:hAnsi="Arial Narrow" w:cs="Arial"/>
          <w:sz w:val="22"/>
          <w:szCs w:val="22"/>
        </w:rPr>
        <w:t>a fin de que</w:t>
      </w:r>
      <w:r w:rsidRPr="008543CF">
        <w:rPr>
          <w:rFonts w:ascii="Arial Narrow" w:hAnsi="Arial Narrow" w:cs="Arial"/>
          <w:sz w:val="22"/>
          <w:szCs w:val="22"/>
        </w:rPr>
        <w:t xml:space="preserve"> ellas determinen su procedencia o no. Si la </w:t>
      </w:r>
      <w:r w:rsidR="000A6CAA" w:rsidRPr="008543CF">
        <w:rPr>
          <w:rFonts w:ascii="Arial Narrow" w:hAnsi="Arial Narrow" w:cs="Arial"/>
          <w:b/>
          <w:sz w:val="22"/>
          <w:szCs w:val="22"/>
          <w:u w:val="single"/>
        </w:rPr>
        <w:t xml:space="preserve">ELC </w:t>
      </w:r>
      <w:r w:rsidRPr="008543CF">
        <w:rPr>
          <w:rFonts w:ascii="Arial Narrow" w:hAnsi="Arial Narrow" w:cs="Arial"/>
          <w:sz w:val="22"/>
          <w:szCs w:val="22"/>
        </w:rPr>
        <w:t xml:space="preserve">comprobare hechos constitutivos de corrupción, sin perjuicio de las acciones legales a que hubiere lugar, podrá rechazar la respectiva oferta.  </w:t>
      </w:r>
    </w:p>
    <w:p w14:paraId="275AA11E" w14:textId="77777777" w:rsidR="002B5FC3" w:rsidRPr="008543CF" w:rsidRDefault="002B5FC3" w:rsidP="00071677">
      <w:pPr>
        <w:tabs>
          <w:tab w:val="left" w:pos="426"/>
        </w:tabs>
        <w:spacing w:after="0"/>
        <w:jc w:val="both"/>
        <w:rPr>
          <w:rFonts w:ascii="Arial Narrow" w:hAnsi="Arial Narrow" w:cs="Arial"/>
          <w:sz w:val="22"/>
          <w:szCs w:val="22"/>
        </w:rPr>
      </w:pPr>
    </w:p>
    <w:p w14:paraId="5AE3C1A8" w14:textId="77777777" w:rsidR="002B5FC3" w:rsidRDefault="002B5FC3" w:rsidP="00071677">
      <w:pPr>
        <w:pStyle w:val="Sinespaciado"/>
        <w:numPr>
          <w:ilvl w:val="1"/>
          <w:numId w:val="2"/>
        </w:numPr>
        <w:tabs>
          <w:tab w:val="left" w:pos="426"/>
        </w:tabs>
        <w:spacing w:after="0"/>
        <w:ind w:left="0" w:firstLine="0"/>
        <w:jc w:val="both"/>
        <w:rPr>
          <w:rFonts w:ascii="Arial Narrow" w:hAnsi="Arial Narrow" w:cs="Arial"/>
          <w:b/>
          <w:bCs/>
        </w:rPr>
      </w:pPr>
      <w:r w:rsidRPr="008543CF">
        <w:rPr>
          <w:rFonts w:ascii="Arial Narrow" w:hAnsi="Arial Narrow" w:cs="Arial"/>
          <w:b/>
          <w:bCs/>
        </w:rPr>
        <w:t xml:space="preserve">CONTROL PREVENTIVO DE LAS PRÁCTICAS COLUSIVAS </w:t>
      </w:r>
    </w:p>
    <w:p w14:paraId="25C00E5E" w14:textId="77777777" w:rsidR="00EE135F" w:rsidRPr="008543CF" w:rsidRDefault="00EE135F" w:rsidP="00EE135F">
      <w:pPr>
        <w:pStyle w:val="Sinespaciado"/>
        <w:tabs>
          <w:tab w:val="left" w:pos="426"/>
        </w:tabs>
        <w:spacing w:after="0"/>
        <w:jc w:val="both"/>
        <w:rPr>
          <w:rFonts w:ascii="Arial Narrow" w:hAnsi="Arial Narrow" w:cs="Arial"/>
          <w:b/>
          <w:bCs/>
        </w:rPr>
      </w:pPr>
    </w:p>
    <w:p w14:paraId="1ED00C93" w14:textId="40BE1F74"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La </w:t>
      </w:r>
      <w:r w:rsidR="000A6CAA" w:rsidRPr="008543CF">
        <w:rPr>
          <w:rFonts w:ascii="Arial Narrow" w:hAnsi="Arial Narrow" w:cs="Arial"/>
          <w:b/>
          <w:u w:val="single"/>
        </w:rPr>
        <w:t xml:space="preserve">ELC </w:t>
      </w:r>
      <w:r w:rsidRPr="008543CF">
        <w:rPr>
          <w:rFonts w:ascii="Arial Narrow" w:hAnsi="Arial Narrow" w:cs="Arial"/>
        </w:rPr>
        <w:t xml:space="preserve">en el marco de los principios de la contratación pública y con el objeto de minimizar los riesgos de colusión entre proponentes en los procesos de selección, adopta las prácticas que promueven la participación trasparente y competitiva de los proponentes en las distintas modalidades de procesos públicos.  </w:t>
      </w:r>
    </w:p>
    <w:p w14:paraId="2E7F1A07" w14:textId="77777777" w:rsidR="002B5FC3" w:rsidRPr="008543CF" w:rsidRDefault="002B5FC3" w:rsidP="00071677">
      <w:pPr>
        <w:pStyle w:val="Sinespaciado"/>
        <w:tabs>
          <w:tab w:val="left" w:pos="426"/>
        </w:tabs>
        <w:spacing w:after="0"/>
        <w:jc w:val="both"/>
        <w:rPr>
          <w:rFonts w:ascii="Arial Narrow" w:hAnsi="Arial Narrow" w:cs="Arial"/>
        </w:rPr>
      </w:pPr>
    </w:p>
    <w:p w14:paraId="5D1641FA" w14:textId="41D1DA9E" w:rsidR="002B5FC3" w:rsidRPr="008543CF" w:rsidRDefault="002B5FC3" w:rsidP="00071677">
      <w:pPr>
        <w:widowControl w:val="0"/>
        <w:autoSpaceDE w:val="0"/>
        <w:autoSpaceDN w:val="0"/>
        <w:spacing w:after="0"/>
        <w:jc w:val="both"/>
        <w:rPr>
          <w:rFonts w:ascii="Arial Narrow" w:hAnsi="Arial Narrow" w:cs="Arial"/>
          <w:sz w:val="22"/>
          <w:szCs w:val="22"/>
        </w:rPr>
      </w:pPr>
      <w:r w:rsidRPr="008543CF">
        <w:rPr>
          <w:rFonts w:ascii="Arial Narrow" w:hAnsi="Arial Narrow" w:cs="Arial"/>
          <w:sz w:val="22"/>
          <w:szCs w:val="22"/>
        </w:rPr>
        <w:t>Según lo previsto por la Ley 155 de 1959, Decreto 2153 de 1992, Ley 1340 de 2009, y Decreto 4886 de 2011 y en especial por lo dispuesto en el artículo 27 de la Ley 1474 de 2011, el Proponente deberá suscribir el</w:t>
      </w:r>
      <w:r w:rsidR="00DC22CF" w:rsidRPr="008543CF">
        <w:rPr>
          <w:rFonts w:ascii="Arial Narrow" w:hAnsi="Arial Narrow" w:cs="Arial"/>
          <w:sz w:val="22"/>
          <w:szCs w:val="22"/>
        </w:rPr>
        <w:t xml:space="preserve"> FORMATO 9C</w:t>
      </w:r>
      <w:r w:rsidRPr="008543CF">
        <w:rPr>
          <w:rFonts w:ascii="Arial Narrow" w:hAnsi="Arial Narrow" w:cs="Arial"/>
          <w:sz w:val="22"/>
          <w:szCs w:val="22"/>
        </w:rPr>
        <w:t xml:space="preserve"> </w:t>
      </w:r>
      <w:r w:rsidR="00DC22CF" w:rsidRPr="008543CF">
        <w:rPr>
          <w:rFonts w:ascii="Arial Narrow" w:eastAsia="Arial Narrow" w:hAnsi="Arial Narrow" w:cs="Arial Narrow"/>
          <w:sz w:val="22"/>
          <w:szCs w:val="22"/>
          <w:lang w:val="es-ES" w:bidi="es-ES"/>
        </w:rPr>
        <w:t xml:space="preserve">MANIFESTACIÓN DE NO INCURSIÓN EN PRACTICAS ANTICOMPETITIVAS </w:t>
      </w:r>
      <w:r w:rsidRPr="008543CF">
        <w:rPr>
          <w:rFonts w:ascii="Arial Narrow" w:hAnsi="Arial Narrow" w:cs="Arial"/>
          <w:sz w:val="22"/>
          <w:szCs w:val="22"/>
        </w:rPr>
        <w:t xml:space="preserve">que la </w:t>
      </w:r>
      <w:r w:rsidR="000A6CAA" w:rsidRPr="008543CF">
        <w:rPr>
          <w:rFonts w:ascii="Arial Narrow" w:hAnsi="Arial Narrow" w:cs="Arial"/>
          <w:sz w:val="22"/>
          <w:szCs w:val="22"/>
        </w:rPr>
        <w:t xml:space="preserve">ELC </w:t>
      </w:r>
      <w:r w:rsidR="00DC22CF" w:rsidRPr="008543CF">
        <w:rPr>
          <w:rFonts w:ascii="Arial Narrow" w:hAnsi="Arial Narrow" w:cs="Arial"/>
          <w:sz w:val="22"/>
          <w:szCs w:val="22"/>
        </w:rPr>
        <w:t>ha</w:t>
      </w:r>
      <w:r w:rsidRPr="008543CF">
        <w:rPr>
          <w:rFonts w:ascii="Arial Narrow" w:hAnsi="Arial Narrow" w:cs="Arial"/>
          <w:sz w:val="22"/>
          <w:szCs w:val="22"/>
        </w:rPr>
        <w:t xml:space="preserve"> dispuesto para prevenir prácticas </w:t>
      </w:r>
      <w:proofErr w:type="spellStart"/>
      <w:r w:rsidRPr="008543CF">
        <w:rPr>
          <w:rFonts w:ascii="Arial Narrow" w:hAnsi="Arial Narrow" w:cs="Arial"/>
          <w:sz w:val="22"/>
          <w:szCs w:val="22"/>
        </w:rPr>
        <w:t>colusivas</w:t>
      </w:r>
      <w:proofErr w:type="spellEnd"/>
      <w:r w:rsidRPr="008543CF">
        <w:rPr>
          <w:rFonts w:ascii="Arial Narrow" w:hAnsi="Arial Narrow" w:cs="Arial"/>
          <w:sz w:val="22"/>
          <w:szCs w:val="22"/>
        </w:rPr>
        <w:t xml:space="preserve"> en el cual el proponente se compromete a actuar de forma transparente y acorde a los principios y normas de la contratación pública.</w:t>
      </w:r>
    </w:p>
    <w:p w14:paraId="7A809E82" w14:textId="77777777" w:rsidR="002B5FC3" w:rsidRPr="008543CF" w:rsidRDefault="002B5FC3" w:rsidP="00071677">
      <w:pPr>
        <w:tabs>
          <w:tab w:val="left" w:pos="426"/>
        </w:tabs>
        <w:spacing w:after="0"/>
        <w:jc w:val="both"/>
        <w:rPr>
          <w:rFonts w:ascii="Arial Narrow" w:hAnsi="Arial Narrow" w:cs="Arial"/>
          <w:sz w:val="22"/>
          <w:szCs w:val="22"/>
        </w:rPr>
      </w:pPr>
    </w:p>
    <w:p w14:paraId="1D0903A4" w14:textId="77777777" w:rsidR="002B5FC3" w:rsidRPr="008543CF" w:rsidRDefault="002B5FC3" w:rsidP="00071677">
      <w:pPr>
        <w:pStyle w:val="Sinespaciado"/>
        <w:numPr>
          <w:ilvl w:val="1"/>
          <w:numId w:val="2"/>
        </w:numPr>
        <w:tabs>
          <w:tab w:val="left" w:pos="426"/>
        </w:tabs>
        <w:spacing w:after="0"/>
        <w:ind w:left="0" w:firstLine="0"/>
        <w:jc w:val="both"/>
        <w:rPr>
          <w:rFonts w:ascii="Arial Narrow" w:hAnsi="Arial Narrow" w:cs="Arial"/>
          <w:iCs/>
        </w:rPr>
      </w:pPr>
      <w:r w:rsidRPr="008543CF">
        <w:rPr>
          <w:rFonts w:ascii="Arial Narrow" w:hAnsi="Arial Narrow" w:cs="Arial"/>
          <w:b/>
        </w:rPr>
        <w:t>COMUNICACIÓN INTERACTIVA</w:t>
      </w:r>
    </w:p>
    <w:p w14:paraId="7DDD7BDF"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b/>
          <w:kern w:val="16"/>
          <w:position w:val="-6"/>
          <w:sz w:val="22"/>
          <w:szCs w:val="22"/>
        </w:rPr>
      </w:pPr>
    </w:p>
    <w:p w14:paraId="34E61D49" w14:textId="55C4BFD9" w:rsidR="002B5FC3" w:rsidRPr="008543CF" w:rsidRDefault="002B5FC3" w:rsidP="00466A7D">
      <w:pPr>
        <w:widowControl w:val="0"/>
        <w:tabs>
          <w:tab w:val="left" w:pos="426"/>
        </w:tabs>
        <w:autoSpaceDE w:val="0"/>
        <w:autoSpaceDN w:val="0"/>
        <w:adjustRightInd w:val="0"/>
        <w:spacing w:after="0"/>
        <w:jc w:val="both"/>
        <w:rPr>
          <w:rFonts w:ascii="Arial Narrow" w:hAnsi="Arial Narrow" w:cs="Arial"/>
          <w:kern w:val="16"/>
          <w:position w:val="-6"/>
          <w:sz w:val="22"/>
          <w:szCs w:val="22"/>
        </w:rPr>
      </w:pPr>
      <w:r w:rsidRPr="008543CF">
        <w:rPr>
          <w:rFonts w:ascii="Arial Narrow" w:hAnsi="Arial Narrow" w:cs="Arial"/>
          <w:kern w:val="16"/>
          <w:position w:val="-6"/>
          <w:sz w:val="22"/>
          <w:szCs w:val="22"/>
        </w:rPr>
        <w:t xml:space="preserve">La </w:t>
      </w:r>
      <w:r w:rsidR="004B2E39" w:rsidRPr="008543CF">
        <w:rPr>
          <w:rFonts w:ascii="Arial Narrow" w:hAnsi="Arial Narrow" w:cs="Arial"/>
          <w:b/>
          <w:kern w:val="16"/>
          <w:position w:val="-6"/>
          <w:sz w:val="22"/>
          <w:szCs w:val="22"/>
          <w:u w:val="single"/>
        </w:rPr>
        <w:t xml:space="preserve">ELC </w:t>
      </w:r>
      <w:r w:rsidRPr="008543CF">
        <w:rPr>
          <w:rFonts w:ascii="Arial Narrow" w:hAnsi="Arial Narrow" w:cs="Arial"/>
          <w:kern w:val="16"/>
          <w:position w:val="-6"/>
          <w:sz w:val="22"/>
          <w:szCs w:val="22"/>
        </w:rPr>
        <w:t>en cumplimiento de lo señalado en la Ley 527 de 1999 y con el fin de facilitar y agilizar la comunicación interactiva con los proponentes durante el proceso de selección, informa que los mismos podrán allegar sus obser</w:t>
      </w:r>
      <w:r w:rsidR="00466A7D" w:rsidRPr="008543CF">
        <w:rPr>
          <w:rFonts w:ascii="Arial Narrow" w:hAnsi="Arial Narrow" w:cs="Arial"/>
          <w:kern w:val="16"/>
          <w:position w:val="-6"/>
          <w:sz w:val="22"/>
          <w:szCs w:val="22"/>
        </w:rPr>
        <w:t>va</w:t>
      </w:r>
      <w:r w:rsidR="00CC4112" w:rsidRPr="008543CF">
        <w:rPr>
          <w:rFonts w:ascii="Arial Narrow" w:hAnsi="Arial Narrow" w:cs="Arial"/>
          <w:kern w:val="16"/>
          <w:position w:val="-6"/>
          <w:sz w:val="22"/>
          <w:szCs w:val="22"/>
        </w:rPr>
        <w:t xml:space="preserve">ciones solamente a través del correo de </w:t>
      </w:r>
      <w:hyperlink r:id="rId14" w:history="1">
        <w:r w:rsidR="00CC4112" w:rsidRPr="008543CF">
          <w:rPr>
            <w:rStyle w:val="Hipervnculo"/>
            <w:rFonts w:ascii="Arial Narrow" w:hAnsi="Arial Narrow" w:cs="Arial"/>
            <w:color w:val="auto"/>
            <w:kern w:val="16"/>
            <w:position w:val="-6"/>
            <w:sz w:val="22"/>
            <w:szCs w:val="22"/>
          </w:rPr>
          <w:t>contratos.elc@elc.com.co</w:t>
        </w:r>
      </w:hyperlink>
      <w:r w:rsidR="00CC4112" w:rsidRPr="008543CF">
        <w:rPr>
          <w:rFonts w:ascii="Arial Narrow" w:hAnsi="Arial Narrow" w:cs="Arial"/>
          <w:kern w:val="16"/>
          <w:position w:val="-6"/>
          <w:sz w:val="22"/>
          <w:szCs w:val="22"/>
        </w:rPr>
        <w:t xml:space="preserve"> </w:t>
      </w:r>
    </w:p>
    <w:p w14:paraId="7AFE5C59"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kern w:val="16"/>
          <w:position w:val="-6"/>
          <w:sz w:val="22"/>
          <w:szCs w:val="22"/>
        </w:rPr>
      </w:pPr>
    </w:p>
    <w:p w14:paraId="0B29B294"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kern w:val="16"/>
          <w:position w:val="-6"/>
          <w:sz w:val="22"/>
          <w:szCs w:val="22"/>
        </w:rPr>
      </w:pPr>
      <w:r w:rsidRPr="008543CF">
        <w:rPr>
          <w:rFonts w:ascii="Arial Narrow" w:hAnsi="Arial Narrow" w:cs="Arial"/>
          <w:kern w:val="16"/>
          <w:position w:val="-6"/>
          <w:sz w:val="22"/>
          <w:szCs w:val="22"/>
        </w:rPr>
        <w:t xml:space="preserve">A través de este medio, los proponentes podrán formular consultas, aclaraciones, sugerencias, observaciones, etc., frente a todas las instancias del proceso de selección. </w:t>
      </w:r>
    </w:p>
    <w:p w14:paraId="3149FF94" w14:textId="77777777" w:rsidR="00C67B57" w:rsidRPr="008543CF" w:rsidRDefault="00C67B57" w:rsidP="00071677">
      <w:pPr>
        <w:pStyle w:val="Sinespaciado"/>
        <w:tabs>
          <w:tab w:val="left" w:pos="426"/>
        </w:tabs>
        <w:spacing w:after="0"/>
        <w:jc w:val="both"/>
        <w:rPr>
          <w:rFonts w:ascii="Arial Narrow" w:hAnsi="Arial Narrow" w:cs="Arial"/>
        </w:rPr>
      </w:pPr>
    </w:p>
    <w:p w14:paraId="7EE41478" w14:textId="73B91A2C"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Así mismo, será responsabilidad exclusiva de los interesados verifi</w:t>
      </w:r>
      <w:r w:rsidR="00466A7D" w:rsidRPr="008543CF">
        <w:rPr>
          <w:rFonts w:ascii="Arial Narrow" w:hAnsi="Arial Narrow" w:cs="Arial"/>
        </w:rPr>
        <w:t>car permanentemente a través de la Página Web de La Empresa, todos</w:t>
      </w:r>
      <w:r w:rsidRPr="008543CF">
        <w:rPr>
          <w:rFonts w:ascii="Arial Narrow" w:hAnsi="Arial Narrow" w:cs="Arial"/>
        </w:rPr>
        <w:t xml:space="preserve"> los documentos que se generen con ocasión de este.</w:t>
      </w:r>
    </w:p>
    <w:p w14:paraId="0EF228DF" w14:textId="77777777" w:rsidR="002B5FC3" w:rsidRPr="008543CF" w:rsidRDefault="002B5FC3" w:rsidP="00071677">
      <w:pPr>
        <w:pStyle w:val="Sinespaciado"/>
        <w:tabs>
          <w:tab w:val="left" w:pos="426"/>
        </w:tabs>
        <w:spacing w:after="0"/>
        <w:jc w:val="both"/>
        <w:rPr>
          <w:rFonts w:ascii="Arial Narrow" w:hAnsi="Arial Narrow" w:cs="Arial"/>
        </w:rPr>
      </w:pPr>
    </w:p>
    <w:p w14:paraId="2ACD4F20" w14:textId="77777777" w:rsidR="00B83F6B" w:rsidRPr="008543CF" w:rsidRDefault="00B83F6B" w:rsidP="00071677">
      <w:pPr>
        <w:pStyle w:val="Sinespaciado"/>
        <w:tabs>
          <w:tab w:val="left" w:pos="426"/>
        </w:tabs>
        <w:spacing w:after="0"/>
        <w:jc w:val="both"/>
        <w:rPr>
          <w:rFonts w:ascii="Arial Narrow" w:hAnsi="Arial Narrow" w:cs="Arial"/>
        </w:rPr>
      </w:pPr>
    </w:p>
    <w:p w14:paraId="2DA5A940" w14:textId="77777777" w:rsidR="00B83F6B" w:rsidRPr="008543CF" w:rsidRDefault="00B83F6B" w:rsidP="00071677">
      <w:pPr>
        <w:pStyle w:val="Sinespaciado"/>
        <w:tabs>
          <w:tab w:val="left" w:pos="426"/>
        </w:tabs>
        <w:spacing w:after="0"/>
        <w:jc w:val="both"/>
        <w:rPr>
          <w:rFonts w:ascii="Arial Narrow" w:hAnsi="Arial Narrow" w:cs="Arial"/>
        </w:rPr>
      </w:pPr>
    </w:p>
    <w:p w14:paraId="4FF9A645" w14:textId="77777777" w:rsidR="002B5FC3" w:rsidRPr="008543CF" w:rsidRDefault="002B5FC3" w:rsidP="00071677">
      <w:pPr>
        <w:tabs>
          <w:tab w:val="left" w:pos="426"/>
        </w:tabs>
        <w:spacing w:after="0"/>
        <w:jc w:val="center"/>
        <w:rPr>
          <w:rFonts w:ascii="Arial Narrow" w:hAnsi="Arial Narrow" w:cs="Arial"/>
          <w:b/>
          <w:bCs/>
          <w:sz w:val="22"/>
          <w:szCs w:val="22"/>
          <w:lang w:eastAsia="es-CO"/>
        </w:rPr>
      </w:pPr>
      <w:r w:rsidRPr="008543CF">
        <w:rPr>
          <w:rFonts w:ascii="Arial Narrow" w:hAnsi="Arial Narrow" w:cs="Arial"/>
          <w:b/>
          <w:bCs/>
          <w:sz w:val="22"/>
          <w:szCs w:val="22"/>
          <w:lang w:eastAsia="es-CO"/>
        </w:rPr>
        <w:t>CAPÍTULO II</w:t>
      </w:r>
    </w:p>
    <w:p w14:paraId="3E6A0C91" w14:textId="77777777" w:rsidR="001E6C2D" w:rsidRPr="008543CF" w:rsidRDefault="001E6C2D" w:rsidP="00071677">
      <w:pPr>
        <w:tabs>
          <w:tab w:val="left" w:pos="426"/>
        </w:tabs>
        <w:spacing w:after="0"/>
        <w:jc w:val="both"/>
        <w:rPr>
          <w:rFonts w:ascii="Arial Narrow" w:hAnsi="Arial Narrow" w:cs="Arial"/>
          <w:b/>
          <w:bCs/>
          <w:sz w:val="22"/>
          <w:szCs w:val="22"/>
          <w:lang w:eastAsia="es-CO"/>
        </w:rPr>
      </w:pPr>
    </w:p>
    <w:p w14:paraId="376C92C3" w14:textId="0570FE4E" w:rsidR="002B5FC3" w:rsidRPr="008543CF" w:rsidRDefault="002B5FC3" w:rsidP="00071677">
      <w:pPr>
        <w:tabs>
          <w:tab w:val="left" w:pos="426"/>
        </w:tabs>
        <w:spacing w:after="0"/>
        <w:jc w:val="center"/>
        <w:rPr>
          <w:rFonts w:ascii="Arial Narrow" w:hAnsi="Arial Narrow" w:cs="Arial"/>
          <w:b/>
          <w:bCs/>
          <w:sz w:val="22"/>
          <w:szCs w:val="22"/>
          <w:lang w:eastAsia="es-CO"/>
        </w:rPr>
      </w:pPr>
      <w:r w:rsidRPr="008543CF">
        <w:rPr>
          <w:rFonts w:ascii="Arial Narrow" w:hAnsi="Arial Narrow" w:cs="Arial"/>
          <w:b/>
          <w:bCs/>
          <w:sz w:val="22"/>
          <w:szCs w:val="22"/>
          <w:lang w:eastAsia="es-CO"/>
        </w:rPr>
        <w:t>FUNDAMENTOS DEL PRESENTE PROCESO DE SELECCIÓN</w:t>
      </w:r>
    </w:p>
    <w:p w14:paraId="5B4719AE" w14:textId="77777777" w:rsidR="002B5FC3" w:rsidRPr="008543CF" w:rsidRDefault="002B5FC3" w:rsidP="00071677">
      <w:pPr>
        <w:tabs>
          <w:tab w:val="left" w:pos="426"/>
        </w:tabs>
        <w:spacing w:after="0"/>
        <w:jc w:val="both"/>
        <w:rPr>
          <w:rFonts w:ascii="Arial Narrow" w:hAnsi="Arial Narrow" w:cs="Arial"/>
          <w:sz w:val="22"/>
          <w:szCs w:val="22"/>
          <w:lang w:eastAsia="es-CO"/>
        </w:rPr>
      </w:pPr>
    </w:p>
    <w:p w14:paraId="51B1160E" w14:textId="77777777" w:rsidR="002B5FC3" w:rsidRPr="008543CF" w:rsidRDefault="002B5FC3" w:rsidP="00071677">
      <w:pPr>
        <w:tabs>
          <w:tab w:val="left" w:pos="426"/>
        </w:tabs>
        <w:spacing w:after="0"/>
        <w:jc w:val="both"/>
        <w:rPr>
          <w:rFonts w:ascii="Arial Narrow" w:hAnsi="Arial Narrow" w:cs="Arial"/>
          <w:b/>
          <w:bCs/>
          <w:sz w:val="22"/>
          <w:szCs w:val="22"/>
          <w:lang w:eastAsia="es-CO"/>
        </w:rPr>
      </w:pPr>
      <w:r w:rsidRPr="008543CF">
        <w:rPr>
          <w:rFonts w:ascii="Arial Narrow" w:hAnsi="Arial Narrow" w:cs="Arial"/>
          <w:b/>
          <w:bCs/>
          <w:sz w:val="22"/>
          <w:szCs w:val="22"/>
          <w:lang w:eastAsia="es-CO"/>
        </w:rPr>
        <w:t>2.1.  OBJETO</w:t>
      </w:r>
    </w:p>
    <w:p w14:paraId="11A7FBDE" w14:textId="77777777" w:rsidR="002B5FC3" w:rsidRPr="008543CF" w:rsidRDefault="002B5FC3" w:rsidP="00071677">
      <w:pPr>
        <w:tabs>
          <w:tab w:val="left" w:pos="426"/>
        </w:tabs>
        <w:spacing w:after="0"/>
        <w:jc w:val="both"/>
        <w:rPr>
          <w:rFonts w:ascii="Arial Narrow" w:hAnsi="Arial Narrow" w:cs="Arial"/>
          <w:b/>
          <w:bCs/>
          <w:sz w:val="22"/>
          <w:szCs w:val="22"/>
          <w:lang w:eastAsia="es-CO"/>
        </w:rPr>
      </w:pPr>
    </w:p>
    <w:p w14:paraId="71E30DEF" w14:textId="3A0AD9A6" w:rsidR="007A5E6F" w:rsidRPr="008543CF" w:rsidRDefault="00EE135F" w:rsidP="00071677">
      <w:pPr>
        <w:pStyle w:val="Prrafodelista"/>
        <w:tabs>
          <w:tab w:val="left" w:pos="426"/>
        </w:tabs>
        <w:spacing w:after="0"/>
        <w:ind w:left="0"/>
        <w:jc w:val="both"/>
        <w:rPr>
          <w:rFonts w:ascii="Arial Narrow" w:hAnsi="Arial Narrow" w:cs="Arial"/>
          <w:sz w:val="22"/>
          <w:szCs w:val="22"/>
          <w:lang w:eastAsia="es-CO"/>
        </w:rPr>
      </w:pPr>
      <w:r w:rsidRPr="00EE135F">
        <w:rPr>
          <w:rFonts w:ascii="Arial Narrow" w:hAnsi="Arial Narrow" w:cs="Arial"/>
          <w:sz w:val="22"/>
          <w:szCs w:val="22"/>
          <w:lang w:eastAsia="es-CO"/>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r w:rsidR="00C22F6C" w:rsidRPr="008543CF">
        <w:rPr>
          <w:rFonts w:ascii="Arial Narrow" w:hAnsi="Arial Narrow" w:cs="Arial"/>
          <w:sz w:val="22"/>
          <w:szCs w:val="22"/>
          <w:lang w:eastAsia="es-CO"/>
        </w:rPr>
        <w:t>.</w:t>
      </w:r>
    </w:p>
    <w:p w14:paraId="0E7BA880" w14:textId="77777777" w:rsidR="000803F4" w:rsidRPr="008543CF" w:rsidRDefault="000803F4" w:rsidP="00071677">
      <w:pPr>
        <w:pStyle w:val="Prrafodelista"/>
        <w:tabs>
          <w:tab w:val="left" w:pos="426"/>
        </w:tabs>
        <w:spacing w:after="0"/>
        <w:ind w:left="0"/>
        <w:jc w:val="both"/>
        <w:rPr>
          <w:rFonts w:ascii="Arial Narrow" w:hAnsi="Arial Narrow" w:cs="Arial"/>
          <w:b/>
          <w:bCs/>
          <w:sz w:val="22"/>
          <w:szCs w:val="22"/>
          <w:lang w:eastAsia="es-CO"/>
        </w:rPr>
      </w:pPr>
    </w:p>
    <w:p w14:paraId="52B44415" w14:textId="77777777" w:rsidR="002B5FC3" w:rsidRPr="008543CF" w:rsidRDefault="002B5FC3" w:rsidP="00073BA8">
      <w:pPr>
        <w:pStyle w:val="Prrafodelista"/>
        <w:numPr>
          <w:ilvl w:val="1"/>
          <w:numId w:val="18"/>
        </w:numPr>
        <w:tabs>
          <w:tab w:val="left" w:pos="426"/>
        </w:tabs>
        <w:spacing w:after="0"/>
        <w:ind w:left="0" w:firstLine="0"/>
        <w:contextualSpacing/>
        <w:jc w:val="both"/>
        <w:rPr>
          <w:rFonts w:ascii="Arial Narrow" w:hAnsi="Arial Narrow" w:cs="Arial"/>
          <w:b/>
          <w:bCs/>
          <w:sz w:val="22"/>
          <w:szCs w:val="22"/>
          <w:lang w:eastAsia="es-CO"/>
        </w:rPr>
      </w:pPr>
      <w:r w:rsidRPr="008543CF">
        <w:rPr>
          <w:rFonts w:ascii="Arial Narrow" w:hAnsi="Arial Narrow" w:cs="Arial"/>
          <w:b/>
          <w:bCs/>
          <w:sz w:val="22"/>
          <w:szCs w:val="22"/>
          <w:lang w:eastAsia="es-CO"/>
        </w:rPr>
        <w:t xml:space="preserve">CLASIFICADOR DE BIENES Y SERVICIOS CÓDIGO UNSPSC </w:t>
      </w:r>
    </w:p>
    <w:p w14:paraId="68A4BA6F" w14:textId="77777777" w:rsidR="002B5FC3" w:rsidRPr="008543CF" w:rsidRDefault="002B5FC3" w:rsidP="00071677">
      <w:pPr>
        <w:pStyle w:val="Prrafodelista"/>
        <w:tabs>
          <w:tab w:val="left" w:pos="426"/>
        </w:tabs>
        <w:spacing w:after="0"/>
        <w:ind w:left="0"/>
        <w:jc w:val="both"/>
        <w:rPr>
          <w:rFonts w:ascii="Arial Narrow" w:hAnsi="Arial Narrow" w:cs="Arial"/>
          <w:b/>
          <w:bCs/>
          <w:sz w:val="22"/>
          <w:szCs w:val="22"/>
          <w:lang w:eastAsia="es-CO"/>
        </w:rPr>
      </w:pPr>
    </w:p>
    <w:p w14:paraId="1291283E" w14:textId="77777777" w:rsidR="002B5FC3" w:rsidRPr="008543CF" w:rsidRDefault="002B5FC3" w:rsidP="00071677">
      <w:pPr>
        <w:tabs>
          <w:tab w:val="left" w:pos="426"/>
        </w:tabs>
        <w:suppressAutoHyphens/>
        <w:spacing w:after="0"/>
        <w:jc w:val="both"/>
        <w:rPr>
          <w:rFonts w:ascii="Arial Narrow" w:hAnsi="Arial Narrow" w:cs="Arial"/>
          <w:sz w:val="22"/>
          <w:szCs w:val="22"/>
          <w:lang w:eastAsia="zh-CN"/>
        </w:rPr>
      </w:pPr>
      <w:r w:rsidRPr="008543CF">
        <w:rPr>
          <w:rFonts w:ascii="Arial Narrow" w:hAnsi="Arial Narrow" w:cs="Arial"/>
          <w:sz w:val="22"/>
          <w:szCs w:val="22"/>
          <w:lang w:eastAsia="zh-CN"/>
        </w:rPr>
        <w:t xml:space="preserve">La adquisición de los elementos del presente proceso de selección se clasifica conforme al Código estándar de productos y Servicios de Naciones Unidas - UNSPSC (por sus siglas en inglés), así: </w:t>
      </w:r>
    </w:p>
    <w:p w14:paraId="65C185EC" w14:textId="77777777" w:rsidR="002B5FC3" w:rsidRPr="008543CF" w:rsidRDefault="002B5FC3" w:rsidP="00071677">
      <w:pPr>
        <w:pStyle w:val="Sinespaciado"/>
        <w:tabs>
          <w:tab w:val="left" w:pos="426"/>
        </w:tabs>
        <w:spacing w:after="0"/>
        <w:jc w:val="both"/>
        <w:rPr>
          <w:rFonts w:ascii="Arial Narrow" w:hAnsi="Arial Narrow" w:cs="Aria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7"/>
        <w:gridCol w:w="1640"/>
        <w:gridCol w:w="1503"/>
        <w:gridCol w:w="1701"/>
        <w:gridCol w:w="2126"/>
      </w:tblGrid>
      <w:tr w:rsidR="00EE135F" w:rsidRPr="00EE135F" w14:paraId="4DA12245" w14:textId="77777777" w:rsidTr="00EE135F">
        <w:trPr>
          <w:tblHeader/>
        </w:trPr>
        <w:tc>
          <w:tcPr>
            <w:tcW w:w="20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A7D0AD" w14:textId="7E3FAB52" w:rsidR="00EE135F" w:rsidRPr="00EE135F" w:rsidRDefault="00EE135F" w:rsidP="00EE135F">
            <w:pPr>
              <w:pStyle w:val="Prrafodelista"/>
              <w:tabs>
                <w:tab w:val="left" w:pos="426"/>
                <w:tab w:val="left" w:pos="709"/>
              </w:tabs>
              <w:ind w:left="360"/>
              <w:contextualSpacing/>
              <w:jc w:val="both"/>
              <w:rPr>
                <w:rFonts w:ascii="Arial Narrow" w:hAnsi="Arial Narrow" w:cs="Arial"/>
                <w:b/>
                <w:bCs/>
                <w:sz w:val="22"/>
                <w:szCs w:val="22"/>
                <w:lang w:eastAsia="es-CO"/>
              </w:rPr>
            </w:pPr>
            <w:r w:rsidRPr="00EE135F">
              <w:rPr>
                <w:rFonts w:ascii="Arial Narrow" w:hAnsi="Arial Narrow" w:cs="Arial"/>
                <w:b/>
                <w:bCs/>
                <w:sz w:val="22"/>
                <w:szCs w:val="22"/>
                <w:lang w:eastAsia="es-CO"/>
              </w:rPr>
              <w:t>Código</w:t>
            </w:r>
            <w:r w:rsidRPr="00EE135F">
              <w:rPr>
                <w:rFonts w:ascii="Arial Narrow" w:hAnsi="Arial Narrow" w:cs="Arial"/>
                <w:b/>
                <w:bCs/>
                <w:sz w:val="22"/>
                <w:szCs w:val="22"/>
                <w:lang w:eastAsia="es-CO"/>
              </w:rPr>
              <w:t xml:space="preserve"> UNSPSC</w:t>
            </w:r>
          </w:p>
        </w:tc>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FD6718" w14:textId="77777777" w:rsidR="00EE135F" w:rsidRPr="00EE135F" w:rsidRDefault="00EE135F" w:rsidP="00EE135F">
            <w:pPr>
              <w:pStyle w:val="Prrafodelista"/>
              <w:tabs>
                <w:tab w:val="left" w:pos="426"/>
                <w:tab w:val="left" w:pos="709"/>
              </w:tabs>
              <w:ind w:left="360"/>
              <w:contextualSpacing/>
              <w:jc w:val="both"/>
              <w:rPr>
                <w:rFonts w:ascii="Arial Narrow" w:hAnsi="Arial Narrow" w:cs="Arial"/>
                <w:b/>
                <w:bCs/>
                <w:sz w:val="22"/>
                <w:szCs w:val="22"/>
                <w:lang w:eastAsia="es-CO"/>
              </w:rPr>
            </w:pPr>
            <w:r w:rsidRPr="00EE135F">
              <w:rPr>
                <w:rFonts w:ascii="Arial Narrow" w:hAnsi="Arial Narrow" w:cs="Arial"/>
                <w:b/>
                <w:bCs/>
                <w:sz w:val="22"/>
                <w:szCs w:val="22"/>
                <w:lang w:eastAsia="es-CO"/>
              </w:rPr>
              <w:t>Segmento</w:t>
            </w:r>
          </w:p>
        </w:tc>
        <w:tc>
          <w:tcPr>
            <w:tcW w:w="1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8F349" w14:textId="77777777" w:rsidR="00EE135F" w:rsidRPr="00EE135F" w:rsidRDefault="00EE135F" w:rsidP="00EE135F">
            <w:pPr>
              <w:pStyle w:val="Prrafodelista"/>
              <w:tabs>
                <w:tab w:val="left" w:pos="426"/>
                <w:tab w:val="left" w:pos="709"/>
              </w:tabs>
              <w:ind w:left="360"/>
              <w:contextualSpacing/>
              <w:jc w:val="both"/>
              <w:rPr>
                <w:rFonts w:ascii="Arial Narrow" w:hAnsi="Arial Narrow" w:cs="Arial"/>
                <w:b/>
                <w:bCs/>
                <w:sz w:val="22"/>
                <w:szCs w:val="22"/>
                <w:lang w:eastAsia="es-CO"/>
              </w:rPr>
            </w:pPr>
            <w:r w:rsidRPr="00EE135F">
              <w:rPr>
                <w:rFonts w:ascii="Arial Narrow" w:hAnsi="Arial Narrow" w:cs="Arial"/>
                <w:b/>
                <w:bCs/>
                <w:sz w:val="22"/>
                <w:szCs w:val="22"/>
                <w:lang w:eastAsia="es-CO"/>
              </w:rPr>
              <w:t>Familia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A231D" w14:textId="77777777" w:rsidR="00EE135F" w:rsidRPr="00EE135F" w:rsidRDefault="00EE135F" w:rsidP="00EE135F">
            <w:pPr>
              <w:pStyle w:val="Prrafodelista"/>
              <w:tabs>
                <w:tab w:val="left" w:pos="426"/>
                <w:tab w:val="left" w:pos="709"/>
              </w:tabs>
              <w:ind w:left="360"/>
              <w:contextualSpacing/>
              <w:jc w:val="both"/>
              <w:rPr>
                <w:rFonts w:ascii="Arial Narrow" w:hAnsi="Arial Narrow" w:cs="Arial"/>
                <w:b/>
                <w:bCs/>
                <w:sz w:val="22"/>
                <w:szCs w:val="22"/>
                <w:lang w:eastAsia="es-CO"/>
              </w:rPr>
            </w:pPr>
            <w:r w:rsidRPr="00EE135F">
              <w:rPr>
                <w:rFonts w:ascii="Arial Narrow" w:hAnsi="Arial Narrow" w:cs="Arial"/>
                <w:b/>
                <w:bCs/>
                <w:sz w:val="22"/>
                <w:szCs w:val="22"/>
                <w:lang w:eastAsia="es-CO"/>
              </w:rPr>
              <w:t>Clase</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320971" w14:textId="77777777" w:rsidR="00EE135F" w:rsidRPr="00EE135F" w:rsidRDefault="00EE135F" w:rsidP="00EE135F">
            <w:pPr>
              <w:pStyle w:val="Prrafodelista"/>
              <w:tabs>
                <w:tab w:val="left" w:pos="426"/>
                <w:tab w:val="left" w:pos="709"/>
              </w:tabs>
              <w:ind w:left="360"/>
              <w:contextualSpacing/>
              <w:jc w:val="both"/>
              <w:rPr>
                <w:rFonts w:ascii="Arial Narrow" w:hAnsi="Arial Narrow" w:cs="Arial"/>
                <w:b/>
                <w:bCs/>
                <w:sz w:val="22"/>
                <w:szCs w:val="22"/>
                <w:lang w:eastAsia="es-CO"/>
              </w:rPr>
            </w:pPr>
            <w:r w:rsidRPr="00EE135F">
              <w:rPr>
                <w:rFonts w:ascii="Arial Narrow" w:hAnsi="Arial Narrow" w:cs="Arial"/>
                <w:b/>
                <w:bCs/>
                <w:sz w:val="22"/>
                <w:szCs w:val="22"/>
                <w:lang w:eastAsia="es-CO"/>
              </w:rPr>
              <w:t>Producto</w:t>
            </w:r>
          </w:p>
        </w:tc>
      </w:tr>
      <w:tr w:rsidR="00EE135F" w:rsidRPr="00EE135F" w14:paraId="1756BE52" w14:textId="77777777" w:rsidTr="00EE135F">
        <w:trPr>
          <w:trHeight w:val="951"/>
        </w:trPr>
        <w:tc>
          <w:tcPr>
            <w:tcW w:w="2097" w:type="dxa"/>
            <w:tcBorders>
              <w:top w:val="single" w:sz="4" w:space="0" w:color="000000"/>
              <w:left w:val="single" w:sz="4" w:space="0" w:color="000000"/>
              <w:bottom w:val="single" w:sz="4" w:space="0" w:color="000000"/>
              <w:right w:val="single" w:sz="4" w:space="0" w:color="000000"/>
            </w:tcBorders>
            <w:vAlign w:val="center"/>
          </w:tcPr>
          <w:p w14:paraId="2C764B27" w14:textId="49EFC1E4" w:rsidR="00EE135F" w:rsidRPr="00EE135F" w:rsidRDefault="00EE135F" w:rsidP="00EE135F">
            <w:pPr>
              <w:pStyle w:val="Prrafodelista"/>
              <w:tabs>
                <w:tab w:val="left" w:pos="426"/>
                <w:tab w:val="left" w:pos="709"/>
              </w:tabs>
              <w:ind w:left="360"/>
              <w:contextualSpacing/>
              <w:rPr>
                <w:rFonts w:ascii="Arial Narrow" w:hAnsi="Arial Narrow" w:cs="Arial"/>
                <w:sz w:val="22"/>
                <w:szCs w:val="22"/>
                <w:lang w:eastAsia="es-CO"/>
              </w:rPr>
            </w:pPr>
            <w:r>
              <w:rPr>
                <w:rFonts w:ascii="Arial Narrow" w:hAnsi="Arial Narrow" w:cs="Arial"/>
                <w:sz w:val="22"/>
                <w:szCs w:val="22"/>
                <w:lang w:eastAsia="es-CO"/>
              </w:rPr>
              <w:t>78101802</w:t>
            </w:r>
          </w:p>
        </w:tc>
        <w:tc>
          <w:tcPr>
            <w:tcW w:w="1640" w:type="dxa"/>
            <w:tcBorders>
              <w:top w:val="single" w:sz="4" w:space="0" w:color="000000"/>
              <w:left w:val="single" w:sz="4" w:space="0" w:color="000000"/>
              <w:bottom w:val="single" w:sz="4" w:space="0" w:color="000000"/>
              <w:right w:val="single" w:sz="4" w:space="0" w:color="000000"/>
            </w:tcBorders>
            <w:vAlign w:val="center"/>
          </w:tcPr>
          <w:p w14:paraId="5A7E17A8" w14:textId="77777777" w:rsidR="00EE135F" w:rsidRPr="00EE135F" w:rsidRDefault="00EE135F" w:rsidP="00EE135F">
            <w:pPr>
              <w:pStyle w:val="Prrafodelista"/>
              <w:tabs>
                <w:tab w:val="left" w:pos="426"/>
                <w:tab w:val="left" w:pos="709"/>
              </w:tabs>
              <w:ind w:left="360"/>
              <w:contextualSpacing/>
              <w:rPr>
                <w:rFonts w:ascii="Arial Narrow" w:hAnsi="Arial Narrow" w:cs="Arial"/>
                <w:sz w:val="22"/>
                <w:szCs w:val="22"/>
                <w:lang w:eastAsia="es-CO"/>
              </w:rPr>
            </w:pPr>
            <w:r w:rsidRPr="00EE135F">
              <w:rPr>
                <w:rFonts w:ascii="Arial Narrow" w:hAnsi="Arial Narrow" w:cs="Arial"/>
                <w:sz w:val="22"/>
                <w:szCs w:val="22"/>
                <w:lang w:eastAsia="es-CO"/>
              </w:rPr>
              <w:t>78000000</w:t>
            </w:r>
          </w:p>
          <w:p w14:paraId="66CC3634" w14:textId="325E6804" w:rsidR="00EE135F" w:rsidRPr="00EE135F" w:rsidRDefault="00EE135F" w:rsidP="00EE135F">
            <w:pPr>
              <w:pStyle w:val="Prrafodelista"/>
              <w:tabs>
                <w:tab w:val="left" w:pos="426"/>
                <w:tab w:val="left" w:pos="709"/>
              </w:tabs>
              <w:ind w:left="360"/>
              <w:contextualSpacing/>
              <w:jc w:val="both"/>
              <w:rPr>
                <w:rFonts w:ascii="Arial Narrow" w:hAnsi="Arial Narrow" w:cs="Arial"/>
                <w:sz w:val="22"/>
                <w:szCs w:val="22"/>
                <w:lang w:eastAsia="es-CO"/>
              </w:rPr>
            </w:pPr>
            <w:r w:rsidRPr="00EE135F">
              <w:rPr>
                <w:rFonts w:ascii="Arial Narrow" w:hAnsi="Arial Narrow" w:cs="Arial"/>
                <w:sz w:val="22"/>
                <w:szCs w:val="22"/>
                <w:lang w:eastAsia="es-CO"/>
              </w:rPr>
              <w:t>Servicio de transporte, almacenaje y correo</w:t>
            </w:r>
          </w:p>
        </w:tc>
        <w:tc>
          <w:tcPr>
            <w:tcW w:w="1503" w:type="dxa"/>
            <w:tcBorders>
              <w:top w:val="single" w:sz="4" w:space="0" w:color="000000"/>
              <w:left w:val="single" w:sz="4" w:space="0" w:color="000000"/>
              <w:bottom w:val="single" w:sz="4" w:space="0" w:color="000000"/>
              <w:right w:val="single" w:sz="4" w:space="0" w:color="000000"/>
            </w:tcBorders>
            <w:vAlign w:val="center"/>
          </w:tcPr>
          <w:p w14:paraId="4896B9DA" w14:textId="77777777" w:rsidR="00EE135F" w:rsidRPr="00EE135F" w:rsidRDefault="00EE135F" w:rsidP="00EE135F">
            <w:pPr>
              <w:pStyle w:val="Prrafodelista"/>
              <w:tabs>
                <w:tab w:val="left" w:pos="426"/>
                <w:tab w:val="left" w:pos="709"/>
              </w:tabs>
              <w:ind w:left="360"/>
              <w:contextualSpacing/>
              <w:jc w:val="both"/>
              <w:rPr>
                <w:rFonts w:ascii="Arial Narrow" w:hAnsi="Arial Narrow" w:cs="Arial"/>
                <w:sz w:val="22"/>
                <w:szCs w:val="22"/>
                <w:lang w:eastAsia="es-CO"/>
              </w:rPr>
            </w:pPr>
            <w:r w:rsidRPr="00EE135F">
              <w:rPr>
                <w:rFonts w:ascii="Arial Narrow" w:hAnsi="Arial Narrow" w:cs="Arial"/>
                <w:sz w:val="22"/>
                <w:szCs w:val="22"/>
                <w:lang w:eastAsia="es-CO"/>
              </w:rPr>
              <w:t>78100000</w:t>
            </w:r>
          </w:p>
          <w:p w14:paraId="434857A2" w14:textId="5964AF9E" w:rsidR="00EE135F" w:rsidRPr="00EE135F" w:rsidRDefault="00EE135F" w:rsidP="00EE135F">
            <w:pPr>
              <w:pStyle w:val="Prrafodelista"/>
              <w:tabs>
                <w:tab w:val="left" w:pos="426"/>
                <w:tab w:val="left" w:pos="709"/>
              </w:tabs>
              <w:ind w:left="360"/>
              <w:contextualSpacing/>
              <w:jc w:val="both"/>
              <w:rPr>
                <w:rFonts w:ascii="Arial Narrow" w:hAnsi="Arial Narrow" w:cs="Arial"/>
                <w:sz w:val="22"/>
                <w:szCs w:val="22"/>
                <w:lang w:eastAsia="es-CO"/>
              </w:rPr>
            </w:pPr>
            <w:r w:rsidRPr="00EE135F">
              <w:rPr>
                <w:rFonts w:ascii="Arial Narrow" w:hAnsi="Arial Narrow" w:cs="Arial"/>
                <w:sz w:val="22"/>
                <w:szCs w:val="22"/>
                <w:lang w:eastAsia="es-CO"/>
              </w:rPr>
              <w:t>Transporte de correo y carga</w:t>
            </w:r>
          </w:p>
        </w:tc>
        <w:tc>
          <w:tcPr>
            <w:tcW w:w="1701" w:type="dxa"/>
            <w:tcBorders>
              <w:top w:val="single" w:sz="4" w:space="0" w:color="000000"/>
              <w:left w:val="single" w:sz="4" w:space="0" w:color="000000"/>
              <w:bottom w:val="single" w:sz="4" w:space="0" w:color="000000"/>
              <w:right w:val="single" w:sz="4" w:space="0" w:color="000000"/>
            </w:tcBorders>
            <w:vAlign w:val="center"/>
          </w:tcPr>
          <w:p w14:paraId="22176832" w14:textId="2553711C" w:rsidR="00EE135F" w:rsidRPr="00EE135F" w:rsidRDefault="00EE135F" w:rsidP="00EE135F">
            <w:pPr>
              <w:pStyle w:val="Prrafodelista"/>
              <w:tabs>
                <w:tab w:val="left" w:pos="426"/>
                <w:tab w:val="left" w:pos="709"/>
              </w:tabs>
              <w:ind w:left="360"/>
              <w:contextualSpacing/>
              <w:jc w:val="both"/>
              <w:rPr>
                <w:rFonts w:ascii="Arial Narrow" w:hAnsi="Arial Narrow" w:cs="Arial"/>
                <w:sz w:val="22"/>
                <w:szCs w:val="22"/>
                <w:lang w:eastAsia="es-CO"/>
              </w:rPr>
            </w:pPr>
            <w:r w:rsidRPr="00EE135F">
              <w:rPr>
                <w:rFonts w:ascii="Arial Narrow" w:hAnsi="Arial Narrow" w:cs="Arial"/>
                <w:sz w:val="22"/>
                <w:szCs w:val="22"/>
                <w:lang w:eastAsia="es-CO"/>
              </w:rPr>
              <w:t>78101800 transporte de carga por carretera</w:t>
            </w:r>
          </w:p>
        </w:tc>
        <w:tc>
          <w:tcPr>
            <w:tcW w:w="2126" w:type="dxa"/>
            <w:tcBorders>
              <w:top w:val="single" w:sz="4" w:space="0" w:color="000000"/>
              <w:left w:val="single" w:sz="4" w:space="0" w:color="000000"/>
              <w:bottom w:val="single" w:sz="4" w:space="0" w:color="000000"/>
              <w:right w:val="single" w:sz="4" w:space="0" w:color="000000"/>
            </w:tcBorders>
            <w:vAlign w:val="center"/>
          </w:tcPr>
          <w:p w14:paraId="5AD0642D" w14:textId="77777777" w:rsidR="00EE135F" w:rsidRPr="00EE135F" w:rsidRDefault="00EE135F" w:rsidP="00EE135F">
            <w:pPr>
              <w:pStyle w:val="Prrafodelista"/>
              <w:tabs>
                <w:tab w:val="left" w:pos="426"/>
                <w:tab w:val="left" w:pos="709"/>
              </w:tabs>
              <w:ind w:left="360"/>
              <w:contextualSpacing/>
              <w:jc w:val="both"/>
              <w:rPr>
                <w:rFonts w:ascii="Arial Narrow" w:hAnsi="Arial Narrow" w:cs="Arial"/>
                <w:sz w:val="22"/>
                <w:szCs w:val="22"/>
                <w:lang w:eastAsia="es-CO"/>
              </w:rPr>
            </w:pPr>
            <w:r w:rsidRPr="00EE135F">
              <w:rPr>
                <w:rFonts w:ascii="Arial Narrow" w:hAnsi="Arial Narrow" w:cs="Arial"/>
                <w:sz w:val="22"/>
                <w:szCs w:val="22"/>
                <w:lang w:eastAsia="es-CO"/>
              </w:rPr>
              <w:t>78101802</w:t>
            </w:r>
          </w:p>
          <w:p w14:paraId="770509D2" w14:textId="69A5B354" w:rsidR="00EE135F" w:rsidRPr="00EE135F" w:rsidRDefault="00EE135F" w:rsidP="00EE135F">
            <w:pPr>
              <w:pStyle w:val="Prrafodelista"/>
              <w:tabs>
                <w:tab w:val="left" w:pos="426"/>
                <w:tab w:val="left" w:pos="709"/>
              </w:tabs>
              <w:ind w:left="360"/>
              <w:contextualSpacing/>
              <w:rPr>
                <w:rFonts w:ascii="Arial Narrow" w:hAnsi="Arial Narrow" w:cs="Arial"/>
                <w:sz w:val="22"/>
                <w:szCs w:val="22"/>
                <w:lang w:eastAsia="es-CO"/>
              </w:rPr>
            </w:pPr>
            <w:r w:rsidRPr="00EE135F">
              <w:rPr>
                <w:rFonts w:ascii="Arial Narrow" w:hAnsi="Arial Narrow" w:cs="Arial"/>
                <w:sz w:val="22"/>
                <w:szCs w:val="22"/>
                <w:lang w:eastAsia="es-CO"/>
              </w:rPr>
              <w:t xml:space="preserve">Servicio de transporte de </w:t>
            </w:r>
            <w:r w:rsidRPr="00EE135F">
              <w:rPr>
                <w:rFonts w:ascii="Arial Narrow" w:hAnsi="Arial Narrow" w:cs="Arial"/>
                <w:sz w:val="22"/>
                <w:szCs w:val="22"/>
                <w:lang w:eastAsia="es-CO"/>
              </w:rPr>
              <w:t>carga por</w:t>
            </w:r>
            <w:r w:rsidRPr="00EE135F">
              <w:rPr>
                <w:rFonts w:ascii="Arial Narrow" w:hAnsi="Arial Narrow" w:cs="Arial"/>
                <w:sz w:val="22"/>
                <w:szCs w:val="22"/>
                <w:lang w:eastAsia="es-CO"/>
              </w:rPr>
              <w:t xml:space="preserve"> carretera (en camión) a nivel regional y nacional. </w:t>
            </w:r>
          </w:p>
        </w:tc>
      </w:tr>
    </w:tbl>
    <w:p w14:paraId="224552B6" w14:textId="77777777" w:rsidR="000803F4" w:rsidRPr="008543CF" w:rsidRDefault="000803F4" w:rsidP="00071677">
      <w:pPr>
        <w:pStyle w:val="Prrafodelista"/>
        <w:tabs>
          <w:tab w:val="left" w:pos="426"/>
          <w:tab w:val="left" w:pos="709"/>
        </w:tabs>
        <w:spacing w:after="0"/>
        <w:ind w:left="360"/>
        <w:contextualSpacing/>
        <w:jc w:val="both"/>
        <w:rPr>
          <w:rFonts w:ascii="Arial Narrow" w:hAnsi="Arial Narrow" w:cs="Arial"/>
          <w:b/>
          <w:bCs/>
          <w:sz w:val="22"/>
          <w:szCs w:val="22"/>
          <w:lang w:eastAsia="es-CO"/>
        </w:rPr>
      </w:pPr>
    </w:p>
    <w:p w14:paraId="40F2B94D" w14:textId="77777777" w:rsidR="000803F4" w:rsidRDefault="000803F4" w:rsidP="00073BA8">
      <w:pPr>
        <w:pStyle w:val="Prrafodelista"/>
        <w:numPr>
          <w:ilvl w:val="1"/>
          <w:numId w:val="18"/>
        </w:numPr>
        <w:spacing w:after="0"/>
        <w:rPr>
          <w:rFonts w:ascii="Arial Narrow" w:hAnsi="Arial Narrow" w:cs="Arial"/>
          <w:b/>
          <w:bCs/>
          <w:sz w:val="22"/>
          <w:szCs w:val="22"/>
          <w:lang w:eastAsia="es-CO"/>
        </w:rPr>
      </w:pPr>
      <w:r w:rsidRPr="008543CF">
        <w:rPr>
          <w:rFonts w:ascii="Arial Narrow" w:hAnsi="Arial Narrow" w:cs="Arial"/>
          <w:b/>
          <w:bCs/>
          <w:sz w:val="22"/>
          <w:szCs w:val="22"/>
          <w:lang w:eastAsia="es-CO"/>
        </w:rPr>
        <w:lastRenderedPageBreak/>
        <w:t>ESPECIFICACIONES DEL OBJETO A CONTRATAR</w:t>
      </w:r>
    </w:p>
    <w:p w14:paraId="057072FA" w14:textId="77777777" w:rsidR="00EE135F" w:rsidRDefault="00EE135F" w:rsidP="00EE135F">
      <w:pPr>
        <w:spacing w:after="0"/>
        <w:rPr>
          <w:rFonts w:ascii="Arial Narrow" w:hAnsi="Arial Narrow" w:cs="Arial"/>
          <w:b/>
          <w:bCs/>
          <w:sz w:val="22"/>
          <w:szCs w:val="22"/>
          <w:lang w:eastAsia="es-CO"/>
        </w:rPr>
      </w:pPr>
    </w:p>
    <w:p w14:paraId="00A0FDB6" w14:textId="77777777" w:rsidR="00EE135F" w:rsidRPr="00994085" w:rsidRDefault="00EE135F" w:rsidP="00EE135F">
      <w:pPr>
        <w:tabs>
          <w:tab w:val="left" w:pos="2745"/>
        </w:tabs>
        <w:jc w:val="both"/>
        <w:rPr>
          <w:rFonts w:ascii="Arial Narrow" w:eastAsia="Arial Narrow" w:hAnsi="Arial Narrow" w:cs="Arial Narrow"/>
          <w:sz w:val="22"/>
          <w:szCs w:val="22"/>
        </w:rPr>
      </w:pPr>
      <w:r w:rsidRPr="00994085">
        <w:rPr>
          <w:rFonts w:ascii="Arial Narrow" w:eastAsia="Arial Narrow" w:hAnsi="Arial Narrow" w:cs="Arial Narrow"/>
          <w:color w:val="000000"/>
          <w:sz w:val="22"/>
          <w:szCs w:val="22"/>
        </w:rPr>
        <w:t>Para el desarrollo del presente proceso de contratación, el futuro contratista deberá tener en cuenta las siguientes especificaciones técnicas para el cumplimiento del objeto del contrato:</w:t>
      </w:r>
    </w:p>
    <w:p w14:paraId="3B31E06C" w14:textId="77777777" w:rsidR="00EE135F" w:rsidRPr="00994085" w:rsidRDefault="00EE135F" w:rsidP="00EE135F">
      <w:pPr>
        <w:tabs>
          <w:tab w:val="left" w:pos="2745"/>
        </w:tabs>
        <w:jc w:val="both"/>
        <w:rPr>
          <w:rFonts w:ascii="Arial Narrow" w:eastAsia="Arial Narrow" w:hAnsi="Arial Narrow" w:cs="Arial Narrow"/>
          <w:sz w:val="22"/>
          <w:szCs w:val="22"/>
        </w:rPr>
      </w:pPr>
    </w:p>
    <w:p w14:paraId="037B56A5" w14:textId="77777777" w:rsidR="00EE135F" w:rsidRDefault="00EE135F" w:rsidP="00EE135F">
      <w:pPr>
        <w:numPr>
          <w:ilvl w:val="0"/>
          <w:numId w:val="69"/>
        </w:numPr>
        <w:tabs>
          <w:tab w:val="left" w:pos="2745"/>
        </w:tabs>
        <w:spacing w:after="0"/>
        <w:jc w:val="both"/>
        <w:rPr>
          <w:rFonts w:ascii="Arial Narrow" w:eastAsia="Arial Narrow" w:hAnsi="Arial Narrow" w:cs="Arial Narrow"/>
          <w:b/>
          <w:sz w:val="22"/>
          <w:szCs w:val="22"/>
        </w:rPr>
      </w:pPr>
      <w:r>
        <w:rPr>
          <w:rFonts w:ascii="Arial Narrow" w:eastAsia="Arial Narrow" w:hAnsi="Arial Narrow" w:cs="Arial Narrow"/>
          <w:b/>
          <w:sz w:val="22"/>
          <w:szCs w:val="22"/>
          <w:u w:val="single"/>
        </w:rPr>
        <w:t xml:space="preserve">Destino </w:t>
      </w:r>
    </w:p>
    <w:p w14:paraId="2DB7BADB" w14:textId="77777777" w:rsidR="00EE135F" w:rsidRDefault="00EE135F" w:rsidP="00EE135F">
      <w:pPr>
        <w:tabs>
          <w:tab w:val="left" w:pos="2745"/>
        </w:tabs>
        <w:spacing w:line="259" w:lineRule="auto"/>
        <w:jc w:val="both"/>
        <w:rPr>
          <w:rFonts w:ascii="Arial Narrow" w:eastAsia="Arial Narrow" w:hAnsi="Arial Narrow" w:cs="Arial Narrow"/>
          <w:b/>
          <w:sz w:val="22"/>
          <w:szCs w:val="22"/>
          <w:u w:val="single"/>
        </w:rPr>
      </w:pPr>
    </w:p>
    <w:tbl>
      <w:tblPr>
        <w:tblW w:w="812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7246"/>
      </w:tblGrid>
      <w:tr w:rsidR="00EE135F" w14:paraId="2D48B689" w14:textId="77777777" w:rsidTr="0052484C">
        <w:tc>
          <w:tcPr>
            <w:tcW w:w="878" w:type="dxa"/>
            <w:vAlign w:val="center"/>
          </w:tcPr>
          <w:p w14:paraId="7C881EE6" w14:textId="77777777" w:rsidR="00EE135F" w:rsidRDefault="00EE135F" w:rsidP="00EE135F">
            <w:pPr>
              <w:tabs>
                <w:tab w:val="left" w:pos="2745"/>
              </w:tabs>
              <w:spacing w:line="259"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Origen</w:t>
            </w:r>
          </w:p>
        </w:tc>
        <w:tc>
          <w:tcPr>
            <w:tcW w:w="7246" w:type="dxa"/>
          </w:tcPr>
          <w:p w14:paraId="0D16585E" w14:textId="77777777" w:rsidR="00EE135F" w:rsidRPr="006576F8" w:rsidRDefault="00EE135F" w:rsidP="00EE135F">
            <w:pPr>
              <w:tabs>
                <w:tab w:val="left" w:pos="2745"/>
              </w:tabs>
              <w:spacing w:line="259" w:lineRule="auto"/>
              <w:jc w:val="both"/>
              <w:rPr>
                <w:rFonts w:ascii="Arial Narrow" w:eastAsia="Arial Narrow" w:hAnsi="Arial Narrow" w:cs="Arial Narrow"/>
                <w:sz w:val="22"/>
                <w:szCs w:val="22"/>
              </w:rPr>
            </w:pPr>
            <w:r w:rsidRPr="006576F8">
              <w:rPr>
                <w:rFonts w:ascii="Arial Narrow" w:eastAsia="Arial Narrow" w:hAnsi="Arial Narrow" w:cs="Arial Narrow"/>
                <w:sz w:val="22"/>
                <w:szCs w:val="22"/>
              </w:rPr>
              <w:t xml:space="preserve">Empresa de Licores de Cundinamarca – Autopista Medellín Km 3.8 vía Siberia Cota. </w:t>
            </w:r>
          </w:p>
        </w:tc>
      </w:tr>
      <w:tr w:rsidR="00EE135F" w14:paraId="3E9FA5B7" w14:textId="77777777" w:rsidTr="0052484C">
        <w:trPr>
          <w:trHeight w:val="790"/>
        </w:trPr>
        <w:tc>
          <w:tcPr>
            <w:tcW w:w="878" w:type="dxa"/>
            <w:vAlign w:val="center"/>
          </w:tcPr>
          <w:p w14:paraId="598F7BF0" w14:textId="77777777" w:rsidR="00EE135F" w:rsidRDefault="00EE135F" w:rsidP="00EE135F">
            <w:pPr>
              <w:tabs>
                <w:tab w:val="left" w:pos="2745"/>
              </w:tabs>
              <w:spacing w:line="259"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Destino</w:t>
            </w:r>
          </w:p>
        </w:tc>
        <w:tc>
          <w:tcPr>
            <w:tcW w:w="7246" w:type="dxa"/>
          </w:tcPr>
          <w:p w14:paraId="70927BAE" w14:textId="77777777" w:rsidR="00EE135F" w:rsidRPr="006576F8" w:rsidRDefault="00EE135F" w:rsidP="00EE135F">
            <w:pPr>
              <w:tabs>
                <w:tab w:val="left" w:pos="2745"/>
              </w:tabs>
              <w:spacing w:line="259" w:lineRule="auto"/>
              <w:jc w:val="both"/>
              <w:rPr>
                <w:rFonts w:ascii="Arial Narrow" w:eastAsia="Arial Narrow" w:hAnsi="Arial Narrow" w:cs="Arial Narrow"/>
                <w:sz w:val="22"/>
                <w:szCs w:val="22"/>
              </w:rPr>
            </w:pPr>
            <w:r w:rsidRPr="006576F8">
              <w:rPr>
                <w:rFonts w:ascii="Arial Narrow" w:eastAsia="Arial Narrow" w:hAnsi="Arial Narrow" w:cs="Arial Narrow"/>
                <w:sz w:val="22"/>
                <w:szCs w:val="22"/>
              </w:rPr>
              <w:t>Bodega ubicada en la Carrera 13 A No. 10 – 53 Barrio San Miguel en la Ciudad de Pasto (Departamento de Nariño).</w:t>
            </w:r>
          </w:p>
        </w:tc>
      </w:tr>
    </w:tbl>
    <w:p w14:paraId="0DA53FB7" w14:textId="77777777" w:rsidR="00EE135F" w:rsidRPr="00994085" w:rsidRDefault="00EE135F" w:rsidP="00EE135F">
      <w:pPr>
        <w:shd w:val="clear" w:color="auto" w:fill="FFFFFF"/>
        <w:tabs>
          <w:tab w:val="left" w:pos="2745"/>
        </w:tabs>
        <w:rPr>
          <w:rFonts w:ascii="Arial Narrow" w:eastAsia="Arial Narrow" w:hAnsi="Arial Narrow" w:cs="Arial Narrow"/>
          <w:sz w:val="22"/>
          <w:szCs w:val="22"/>
        </w:rPr>
      </w:pPr>
    </w:p>
    <w:p w14:paraId="178A07FB" w14:textId="77777777" w:rsidR="00EE135F" w:rsidRDefault="00EE135F" w:rsidP="00EE135F">
      <w:pPr>
        <w:numPr>
          <w:ilvl w:val="0"/>
          <w:numId w:val="69"/>
        </w:numPr>
        <w:tabs>
          <w:tab w:val="left" w:pos="2745"/>
        </w:tabs>
        <w:spacing w:after="0" w:line="259" w:lineRule="auto"/>
        <w:jc w:val="both"/>
        <w:rPr>
          <w:rFonts w:ascii="Arial Narrow" w:eastAsia="Arial Narrow" w:hAnsi="Arial Narrow" w:cs="Arial Narrow"/>
          <w:b/>
          <w:sz w:val="22"/>
          <w:szCs w:val="22"/>
        </w:rPr>
      </w:pPr>
      <w:r w:rsidRPr="00C6756E">
        <w:rPr>
          <w:rFonts w:ascii="Arial Narrow" w:eastAsia="Arial Narrow" w:hAnsi="Arial Narrow" w:cs="Arial Narrow"/>
          <w:b/>
          <w:sz w:val="22"/>
          <w:szCs w:val="22"/>
          <w:u w:val="single"/>
        </w:rPr>
        <w:t>Vehículos</w:t>
      </w:r>
      <w:r>
        <w:rPr>
          <w:rFonts w:ascii="Arial Narrow" w:eastAsia="Arial Narrow" w:hAnsi="Arial Narrow" w:cs="Arial Narrow"/>
          <w:b/>
          <w:sz w:val="22"/>
          <w:szCs w:val="22"/>
          <w:u w:val="single"/>
        </w:rPr>
        <w:t xml:space="preserve">: </w:t>
      </w:r>
    </w:p>
    <w:p w14:paraId="2560DA03" w14:textId="77777777" w:rsidR="00EE135F" w:rsidRDefault="00EE135F" w:rsidP="00EE135F">
      <w:pPr>
        <w:tabs>
          <w:tab w:val="left" w:pos="2745"/>
        </w:tabs>
        <w:spacing w:line="259" w:lineRule="auto"/>
        <w:jc w:val="both"/>
        <w:rPr>
          <w:rFonts w:ascii="Arial Narrow" w:eastAsia="Arial Narrow" w:hAnsi="Arial Narrow" w:cs="Arial Narrow"/>
          <w:b/>
          <w:sz w:val="22"/>
          <w:szCs w:val="22"/>
          <w:u w:val="single"/>
        </w:rPr>
      </w:pPr>
    </w:p>
    <w:tbl>
      <w:tblPr>
        <w:tblW w:w="812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2"/>
        <w:gridCol w:w="6292"/>
      </w:tblGrid>
      <w:tr w:rsidR="00EE135F" w14:paraId="3A46C7CB" w14:textId="77777777" w:rsidTr="0052484C">
        <w:tc>
          <w:tcPr>
            <w:tcW w:w="1832" w:type="dxa"/>
            <w:vAlign w:val="center"/>
          </w:tcPr>
          <w:p w14:paraId="0F9876EA" w14:textId="77777777" w:rsidR="00EE135F" w:rsidRDefault="00EE135F" w:rsidP="00EE135F">
            <w:pPr>
              <w:tabs>
                <w:tab w:val="left" w:pos="2745"/>
              </w:tabs>
              <w:spacing w:line="259" w:lineRule="auto"/>
              <w:jc w:val="both"/>
              <w:rPr>
                <w:rFonts w:ascii="Arial Narrow" w:eastAsia="Arial Narrow" w:hAnsi="Arial Narrow" w:cs="Arial Narrow"/>
                <w:b/>
                <w:sz w:val="22"/>
                <w:szCs w:val="22"/>
              </w:rPr>
            </w:pPr>
            <w:r w:rsidRPr="006576F8">
              <w:rPr>
                <w:rFonts w:ascii="Arial Narrow" w:eastAsia="Arial Narrow" w:hAnsi="Arial Narrow" w:cs="Arial Narrow"/>
                <w:b/>
                <w:sz w:val="22"/>
                <w:szCs w:val="22"/>
              </w:rPr>
              <w:t>Especificaciones</w:t>
            </w:r>
            <w:r>
              <w:rPr>
                <w:rFonts w:ascii="Arial Narrow" w:eastAsia="Arial Narrow" w:hAnsi="Arial Narrow" w:cs="Arial Narrow"/>
                <w:b/>
                <w:sz w:val="22"/>
                <w:szCs w:val="22"/>
              </w:rPr>
              <w:t xml:space="preserve"> del Vehículo </w:t>
            </w:r>
          </w:p>
        </w:tc>
        <w:tc>
          <w:tcPr>
            <w:tcW w:w="6292" w:type="dxa"/>
          </w:tcPr>
          <w:p w14:paraId="6716AFF8" w14:textId="77777777" w:rsidR="00EE135F" w:rsidRPr="00994085" w:rsidRDefault="00EE135F" w:rsidP="00EE135F">
            <w:pPr>
              <w:widowControl w:val="0"/>
              <w:numPr>
                <w:ilvl w:val="0"/>
                <w:numId w:val="66"/>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b/>
                <w:sz w:val="22"/>
                <w:szCs w:val="22"/>
              </w:rPr>
              <w:t>TRACTOMULA TRES EJES</w:t>
            </w:r>
            <w:r w:rsidRPr="00994085">
              <w:rPr>
                <w:rFonts w:ascii="Arial Narrow" w:eastAsia="Arial Narrow" w:hAnsi="Arial Narrow" w:cs="Arial Narrow"/>
                <w:sz w:val="22"/>
                <w:szCs w:val="22"/>
              </w:rPr>
              <w:t xml:space="preserve">. Peso bruto vehicular hasta 28 Toneladas.  </w:t>
            </w:r>
          </w:p>
          <w:p w14:paraId="6C69A970" w14:textId="77777777" w:rsidR="00EE135F" w:rsidRPr="00994085" w:rsidRDefault="00EE135F" w:rsidP="00EE135F">
            <w:pPr>
              <w:widowControl w:val="0"/>
              <w:numPr>
                <w:ilvl w:val="0"/>
                <w:numId w:val="66"/>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Modelo: Mínimo año 2014 en adelante.</w:t>
            </w:r>
          </w:p>
          <w:p w14:paraId="2C96208E" w14:textId="77777777" w:rsidR="00EE135F" w:rsidRPr="00994085" w:rsidRDefault="00EE135F" w:rsidP="00EE135F">
            <w:pPr>
              <w:widowControl w:val="0"/>
              <w:numPr>
                <w:ilvl w:val="0"/>
                <w:numId w:val="66"/>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Disponibilidad de los vehículos: El Contratista debe contar con una disponibilidad para la carga de los productos de 25 a 30 vehículos semanales. </w:t>
            </w:r>
          </w:p>
          <w:p w14:paraId="166BAC99" w14:textId="77777777" w:rsidR="00EE135F" w:rsidRPr="00994085" w:rsidRDefault="00EE135F" w:rsidP="00EE135F">
            <w:pPr>
              <w:widowControl w:val="0"/>
              <w:numPr>
                <w:ilvl w:val="0"/>
                <w:numId w:val="66"/>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Los Vehículos deben ser </w:t>
            </w:r>
            <w:proofErr w:type="spellStart"/>
            <w:r w:rsidRPr="00994085">
              <w:rPr>
                <w:rFonts w:ascii="Arial Narrow" w:eastAsia="Arial Narrow" w:hAnsi="Arial Narrow" w:cs="Arial Narrow"/>
                <w:sz w:val="22"/>
                <w:szCs w:val="22"/>
              </w:rPr>
              <w:t>furgonados</w:t>
            </w:r>
            <w:proofErr w:type="spellEnd"/>
            <w:r w:rsidRPr="00994085">
              <w:rPr>
                <w:rFonts w:ascii="Arial Narrow" w:eastAsia="Arial Narrow" w:hAnsi="Arial Narrow" w:cs="Arial Narrow"/>
                <w:sz w:val="22"/>
                <w:szCs w:val="22"/>
              </w:rPr>
              <w:t xml:space="preserve"> en óptimas condiciones de pisos y furgón o carrozados debiendo contar con carpa, piso, carrocería en óptimas condiciones. </w:t>
            </w:r>
          </w:p>
          <w:p w14:paraId="3BC92839" w14:textId="77777777" w:rsidR="00EE135F" w:rsidRPr="00994085" w:rsidRDefault="00EE135F" w:rsidP="00EE135F">
            <w:pPr>
              <w:numPr>
                <w:ilvl w:val="0"/>
                <w:numId w:val="66"/>
              </w:numPr>
              <w:pBdr>
                <w:top w:val="nil"/>
                <w:left w:val="nil"/>
                <w:bottom w:val="nil"/>
                <w:right w:val="nil"/>
                <w:between w:val="nil"/>
              </w:pBdr>
              <w:autoSpaceDE w:val="0"/>
              <w:autoSpaceDN w:val="0"/>
              <w:spacing w:after="0"/>
              <w:jc w:val="both"/>
              <w:rPr>
                <w:rFonts w:ascii="Arial Narrow" w:eastAsia="Arial Narrow" w:hAnsi="Arial Narrow" w:cs="Arial Narrow"/>
                <w:color w:val="000000"/>
                <w:sz w:val="22"/>
                <w:szCs w:val="22"/>
              </w:rPr>
            </w:pPr>
            <w:r w:rsidRPr="00994085">
              <w:rPr>
                <w:rFonts w:ascii="Arial Narrow" w:eastAsia="Arial Narrow" w:hAnsi="Arial Narrow" w:cs="Arial Narrow"/>
                <w:color w:val="000000"/>
                <w:sz w:val="22"/>
                <w:szCs w:val="22"/>
              </w:rPr>
              <w:t xml:space="preserve">Los vehículos deberán encontrarse en perfectas condiciones mecánicas y en especial, lo referente a su sistema de dirección, frenos, luces, cambios, marchas, neumáticos, etc. </w:t>
            </w:r>
            <w:r w:rsidRPr="00994085">
              <w:rPr>
                <w:color w:val="000000"/>
                <w:sz w:val="22"/>
                <w:szCs w:val="22"/>
              </w:rPr>
              <w:t xml:space="preserve"> </w:t>
            </w:r>
            <w:r w:rsidRPr="00994085">
              <w:rPr>
                <w:rFonts w:ascii="Arial Narrow" w:eastAsia="Arial Narrow" w:hAnsi="Arial Narrow" w:cs="Arial Narrow"/>
                <w:color w:val="000000"/>
                <w:sz w:val="22"/>
                <w:szCs w:val="22"/>
              </w:rPr>
              <w:t xml:space="preserve">Para ello, los vehículos que presten el servicio, deberán contar con revisiones de mantenimiento y mecánicas periódicas que los </w:t>
            </w:r>
            <w:r w:rsidRPr="00994085">
              <w:rPr>
                <w:rFonts w:ascii="Arial Narrow" w:eastAsia="Arial Narrow" w:hAnsi="Arial Narrow" w:cs="Arial Narrow"/>
                <w:sz w:val="22"/>
                <w:szCs w:val="22"/>
              </w:rPr>
              <w:t>mantengan</w:t>
            </w:r>
            <w:r w:rsidRPr="00994085">
              <w:rPr>
                <w:rFonts w:ascii="Arial Narrow" w:eastAsia="Arial Narrow" w:hAnsi="Arial Narrow" w:cs="Arial Narrow"/>
                <w:color w:val="000000"/>
                <w:sz w:val="22"/>
                <w:szCs w:val="22"/>
              </w:rPr>
              <w:t xml:space="preserve"> en óptimo estado. </w:t>
            </w:r>
          </w:p>
          <w:p w14:paraId="2F18E6DA" w14:textId="77777777" w:rsidR="00EE135F" w:rsidRPr="00994085" w:rsidRDefault="00EE135F" w:rsidP="00EE135F">
            <w:pPr>
              <w:numPr>
                <w:ilvl w:val="0"/>
                <w:numId w:val="66"/>
              </w:numPr>
              <w:pBdr>
                <w:top w:val="nil"/>
                <w:left w:val="nil"/>
                <w:bottom w:val="nil"/>
                <w:right w:val="nil"/>
                <w:between w:val="nil"/>
              </w:pBdr>
              <w:autoSpaceDE w:val="0"/>
              <w:autoSpaceDN w:val="0"/>
              <w:spacing w:after="0"/>
              <w:jc w:val="both"/>
              <w:rPr>
                <w:rFonts w:ascii="Arial Narrow" w:eastAsia="Arial Narrow" w:hAnsi="Arial Narrow" w:cs="Arial Narrow"/>
                <w:color w:val="000000"/>
                <w:sz w:val="22"/>
                <w:szCs w:val="22"/>
              </w:rPr>
            </w:pPr>
            <w:r w:rsidRPr="00994085">
              <w:rPr>
                <w:rFonts w:ascii="Arial Narrow" w:eastAsia="Arial Narrow" w:hAnsi="Arial Narrow" w:cs="Arial Narrow"/>
                <w:sz w:val="22"/>
                <w:szCs w:val="22"/>
              </w:rPr>
              <w:t>Todo el mantenimiento y los insumos necesarios para la operación de los vehículos estará a cargo del Contratista.</w:t>
            </w:r>
          </w:p>
          <w:p w14:paraId="695D125C" w14:textId="77777777" w:rsidR="00EE135F" w:rsidRPr="00994085" w:rsidRDefault="00EE135F" w:rsidP="00EE135F">
            <w:pPr>
              <w:widowControl w:val="0"/>
              <w:numPr>
                <w:ilvl w:val="0"/>
                <w:numId w:val="67"/>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Los vehículos deben encontrarse en adecuadas condiciones, que impidan la contaminación y la proliferación de microorganismos o vectores, y eviten su alteración, así como los daños en el envase o embalaje según sea el caso.</w:t>
            </w:r>
          </w:p>
          <w:p w14:paraId="3296331B" w14:textId="77777777" w:rsidR="00EE135F" w:rsidRPr="00994085" w:rsidRDefault="00EE135F" w:rsidP="00EE135F">
            <w:pPr>
              <w:widowControl w:val="0"/>
              <w:numPr>
                <w:ilvl w:val="0"/>
                <w:numId w:val="67"/>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Los vehículos deben tener sistemas de sujeción para evitar el desplazamiento de la carga, uso de correas ajustables y separadores o cualquier sistema que garantice el adecuado transporte del producto.</w:t>
            </w:r>
          </w:p>
          <w:p w14:paraId="47336AED" w14:textId="77777777" w:rsidR="00EE135F" w:rsidRPr="00994085" w:rsidRDefault="00EE135F" w:rsidP="00EE135F">
            <w:pPr>
              <w:widowControl w:val="0"/>
              <w:numPr>
                <w:ilvl w:val="0"/>
                <w:numId w:val="66"/>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Los vehículos deben contar con SOAT vigente. Si durante la ejecución del contrato, el mencionado seguro pierde su vigencia, el futuro contratista deberá mantener su vigencia mínima durante el plazo de ejecución. </w:t>
            </w:r>
          </w:p>
          <w:p w14:paraId="1A99D0F4" w14:textId="77777777" w:rsidR="00EE135F" w:rsidRDefault="00EE135F" w:rsidP="00EE135F">
            <w:pPr>
              <w:widowControl w:val="0"/>
              <w:numPr>
                <w:ilvl w:val="0"/>
                <w:numId w:val="66"/>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Los vehículos deben contar con certificado de revisión técnico-mecánica vigente. </w:t>
            </w:r>
            <w:r>
              <w:rPr>
                <w:rFonts w:ascii="Arial Narrow" w:eastAsia="Arial Narrow" w:hAnsi="Arial Narrow" w:cs="Arial Narrow"/>
                <w:sz w:val="22"/>
                <w:szCs w:val="22"/>
              </w:rPr>
              <w:t xml:space="preserve">(si aplica) </w:t>
            </w:r>
          </w:p>
          <w:p w14:paraId="19F1E5BA" w14:textId="77777777" w:rsidR="00EE135F" w:rsidRPr="00994085" w:rsidRDefault="00EE135F" w:rsidP="00EE135F">
            <w:pPr>
              <w:widowControl w:val="0"/>
              <w:numPr>
                <w:ilvl w:val="0"/>
                <w:numId w:val="66"/>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Los vehículos deben contar con su respectiva tarjeta de propiedad. En el caso que los vehículos no sean de propiedad del contratista, deberá allegar documento en el cual demuestre la fidelización o la relación contractual con el propietario del vehículo. señalando el uso para el desarrollo del contrato con la ELC.</w:t>
            </w:r>
          </w:p>
          <w:p w14:paraId="7006D62D" w14:textId="77777777" w:rsidR="00EE135F" w:rsidRPr="00994085" w:rsidRDefault="00EE135F" w:rsidP="00EE135F">
            <w:pPr>
              <w:tabs>
                <w:tab w:val="left" w:pos="2745"/>
              </w:tabs>
              <w:jc w:val="both"/>
              <w:rPr>
                <w:rFonts w:ascii="Arial Narrow" w:eastAsia="Arial Narrow" w:hAnsi="Arial Narrow" w:cs="Arial Narrow"/>
                <w:sz w:val="22"/>
                <w:szCs w:val="22"/>
              </w:rPr>
            </w:pPr>
            <w:r w:rsidRPr="00994085">
              <w:rPr>
                <w:rFonts w:ascii="Arial Narrow" w:eastAsia="Arial Narrow" w:hAnsi="Arial Narrow" w:cs="Arial Narrow"/>
                <w:sz w:val="22"/>
                <w:szCs w:val="22"/>
              </w:rPr>
              <w:t>Para la acreditación de los anteriores requisitos, el</w:t>
            </w:r>
            <w:r w:rsidRPr="00994085">
              <w:rPr>
                <w:rFonts w:ascii="Arial Narrow" w:eastAsia="Arial Narrow" w:hAnsi="Arial Narrow" w:cs="Arial Narrow"/>
                <w:b/>
                <w:sz w:val="22"/>
                <w:szCs w:val="22"/>
              </w:rPr>
              <w:t xml:space="preserve"> OFERENTE</w:t>
            </w:r>
            <w:r w:rsidRPr="00994085">
              <w:rPr>
                <w:rFonts w:ascii="Arial Narrow" w:eastAsia="Arial Narrow" w:hAnsi="Arial Narrow" w:cs="Arial Narrow"/>
                <w:sz w:val="22"/>
                <w:szCs w:val="22"/>
              </w:rPr>
              <w:t xml:space="preserve">, con su propuesta, presentará carta de compromiso suscrita por la persona natural o representante legal de la sociedad o del proponente plural, en la cual indique el compromiso de cumplimiento de los anteriores requisitos. </w:t>
            </w:r>
          </w:p>
          <w:p w14:paraId="515372BC" w14:textId="77777777" w:rsidR="00EE135F" w:rsidRPr="00994085" w:rsidRDefault="00EE135F" w:rsidP="00EE135F">
            <w:pPr>
              <w:tabs>
                <w:tab w:val="left" w:pos="2745"/>
              </w:tabs>
              <w:jc w:val="both"/>
              <w:rPr>
                <w:rFonts w:ascii="Arial Narrow" w:eastAsia="Arial Narrow" w:hAnsi="Arial Narrow" w:cs="Arial Narrow"/>
                <w:sz w:val="22"/>
                <w:szCs w:val="22"/>
              </w:rPr>
            </w:pPr>
          </w:p>
          <w:p w14:paraId="09656FD7" w14:textId="77777777" w:rsidR="00EE135F" w:rsidRPr="00994085" w:rsidRDefault="00EE135F" w:rsidP="00EE135F">
            <w:pPr>
              <w:tabs>
                <w:tab w:val="left" w:pos="2745"/>
              </w:tabs>
              <w:jc w:val="both"/>
              <w:rPr>
                <w:rFonts w:ascii="Arial Narrow" w:eastAsia="Arial Narrow" w:hAnsi="Arial Narrow" w:cs="Arial Narrow"/>
                <w:sz w:val="22"/>
                <w:szCs w:val="22"/>
              </w:rPr>
            </w:pPr>
            <w:r w:rsidRPr="00994085">
              <w:rPr>
                <w:rFonts w:ascii="Arial Narrow" w:eastAsia="Arial Narrow" w:hAnsi="Arial Narrow" w:cs="Arial Narrow"/>
                <w:sz w:val="22"/>
                <w:szCs w:val="22"/>
              </w:rPr>
              <w:t>En desarrollo de la ejecución del contrato de transporte, el contratista deberá presentar previo a cada servicio al supervisor del contrato designado por la Empresa, los documentos y soportes idóneos con los cuales se pueda verificar el cumplimiento de las condiciones técnicas establecidas anteriormente.</w:t>
            </w:r>
          </w:p>
          <w:p w14:paraId="138040E8" w14:textId="77777777" w:rsidR="00EE135F" w:rsidRPr="00994085" w:rsidRDefault="00EE135F" w:rsidP="00EE135F">
            <w:pPr>
              <w:tabs>
                <w:tab w:val="left" w:pos="2745"/>
              </w:tabs>
              <w:jc w:val="both"/>
              <w:rPr>
                <w:rFonts w:ascii="Arial Narrow" w:eastAsia="Arial Narrow" w:hAnsi="Arial Narrow" w:cs="Arial Narrow"/>
                <w:sz w:val="22"/>
                <w:szCs w:val="22"/>
              </w:rPr>
            </w:pPr>
            <w:r w:rsidRPr="00994085">
              <w:rPr>
                <w:rFonts w:ascii="Arial Narrow" w:eastAsia="Arial Narrow" w:hAnsi="Arial Narrow" w:cs="Arial Narrow"/>
                <w:sz w:val="22"/>
                <w:szCs w:val="22"/>
              </w:rPr>
              <w:tab/>
            </w:r>
          </w:p>
        </w:tc>
      </w:tr>
    </w:tbl>
    <w:p w14:paraId="486B8379" w14:textId="77777777" w:rsidR="00EE135F" w:rsidRPr="00994085" w:rsidRDefault="00EE135F" w:rsidP="00EE135F">
      <w:pPr>
        <w:tabs>
          <w:tab w:val="left" w:pos="2745"/>
        </w:tabs>
        <w:jc w:val="both"/>
        <w:rPr>
          <w:rFonts w:ascii="Arial Narrow" w:eastAsia="Arial Narrow" w:hAnsi="Arial Narrow" w:cs="Arial Narrow"/>
          <w:sz w:val="22"/>
          <w:szCs w:val="22"/>
        </w:rPr>
      </w:pPr>
      <w:r w:rsidRPr="00994085">
        <w:rPr>
          <w:rFonts w:ascii="Arial Narrow" w:eastAsia="Arial Narrow" w:hAnsi="Arial Narrow" w:cs="Arial Narrow"/>
          <w:sz w:val="22"/>
          <w:szCs w:val="22"/>
        </w:rPr>
        <w:lastRenderedPageBreak/>
        <w:t xml:space="preserve"> </w:t>
      </w:r>
    </w:p>
    <w:p w14:paraId="5F9F92CB" w14:textId="77777777" w:rsidR="00EE135F" w:rsidRPr="00994085" w:rsidRDefault="00EE135F" w:rsidP="00EE135F">
      <w:pPr>
        <w:numPr>
          <w:ilvl w:val="0"/>
          <w:numId w:val="69"/>
        </w:numPr>
        <w:pBdr>
          <w:top w:val="nil"/>
          <w:left w:val="nil"/>
          <w:bottom w:val="nil"/>
          <w:right w:val="nil"/>
          <w:between w:val="nil"/>
        </w:pBdr>
        <w:tabs>
          <w:tab w:val="left" w:pos="2745"/>
        </w:tabs>
        <w:spacing w:after="0" w:line="259" w:lineRule="auto"/>
        <w:jc w:val="both"/>
        <w:rPr>
          <w:rFonts w:ascii="Arial Narrow" w:eastAsia="Arial Narrow" w:hAnsi="Arial Narrow" w:cs="Arial Narrow"/>
          <w:b/>
          <w:color w:val="000000"/>
          <w:sz w:val="22"/>
          <w:szCs w:val="22"/>
        </w:rPr>
      </w:pPr>
      <w:r w:rsidRPr="00994085">
        <w:rPr>
          <w:rFonts w:ascii="Arial Narrow" w:eastAsia="Arial Narrow" w:hAnsi="Arial Narrow" w:cs="Arial Narrow"/>
          <w:b/>
          <w:color w:val="000000"/>
          <w:sz w:val="22"/>
          <w:szCs w:val="22"/>
          <w:u w:val="single"/>
        </w:rPr>
        <w:t xml:space="preserve">Condiciones del Servicio a contratar: </w:t>
      </w:r>
    </w:p>
    <w:p w14:paraId="07CF6DC9" w14:textId="77777777" w:rsidR="00EE135F" w:rsidRPr="00994085" w:rsidRDefault="00EE135F" w:rsidP="00EE135F">
      <w:pPr>
        <w:tabs>
          <w:tab w:val="left" w:pos="2745"/>
        </w:tabs>
        <w:jc w:val="both"/>
        <w:rPr>
          <w:rFonts w:ascii="Arial Narrow" w:eastAsia="Arial Narrow" w:hAnsi="Arial Narrow" w:cs="Arial Narrow"/>
          <w:sz w:val="22"/>
          <w:szCs w:val="22"/>
        </w:rPr>
      </w:pPr>
    </w:p>
    <w:tbl>
      <w:tblPr>
        <w:tblW w:w="812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3"/>
        <w:gridCol w:w="6391"/>
      </w:tblGrid>
      <w:tr w:rsidR="00EE135F" w14:paraId="1CBDF726" w14:textId="77777777" w:rsidTr="0052484C">
        <w:tc>
          <w:tcPr>
            <w:tcW w:w="1733" w:type="dxa"/>
            <w:vAlign w:val="center"/>
          </w:tcPr>
          <w:p w14:paraId="3BB36B0C" w14:textId="77777777" w:rsidR="00EE135F" w:rsidRPr="00994085" w:rsidRDefault="00EE135F" w:rsidP="00EE135F">
            <w:pPr>
              <w:tabs>
                <w:tab w:val="left" w:pos="2745"/>
              </w:tabs>
              <w:spacing w:line="259" w:lineRule="auto"/>
              <w:jc w:val="both"/>
              <w:rPr>
                <w:rFonts w:ascii="Arial Narrow" w:eastAsia="Arial Narrow" w:hAnsi="Arial Narrow" w:cs="Arial Narrow"/>
                <w:b/>
                <w:sz w:val="22"/>
                <w:szCs w:val="22"/>
              </w:rPr>
            </w:pPr>
            <w:r w:rsidRPr="00994085">
              <w:rPr>
                <w:rFonts w:ascii="Arial Narrow" w:eastAsia="Arial Narrow" w:hAnsi="Arial Narrow" w:cs="Arial Narrow"/>
                <w:b/>
                <w:sz w:val="22"/>
                <w:szCs w:val="22"/>
              </w:rPr>
              <w:t>Condiciones del transporte y exigencias técnicas</w:t>
            </w:r>
          </w:p>
        </w:tc>
        <w:tc>
          <w:tcPr>
            <w:tcW w:w="6391" w:type="dxa"/>
          </w:tcPr>
          <w:p w14:paraId="6D1E7995" w14:textId="77777777" w:rsidR="00EE135F" w:rsidRDefault="00EE135F" w:rsidP="00EE135F">
            <w:pPr>
              <w:widowControl w:val="0"/>
              <w:numPr>
                <w:ilvl w:val="0"/>
                <w:numId w:val="67"/>
              </w:numPr>
              <w:tabs>
                <w:tab w:val="left" w:pos="2745"/>
              </w:tabs>
              <w:autoSpaceDE w:val="0"/>
              <w:autoSpaceDN w:val="0"/>
              <w:spacing w:after="0" w:line="259"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HABILITACIÓN PARA OPERAR</w:t>
            </w:r>
          </w:p>
          <w:p w14:paraId="452B3B3F" w14:textId="77777777" w:rsidR="00EE135F" w:rsidRDefault="00EE135F" w:rsidP="00EE135F">
            <w:pPr>
              <w:tabs>
                <w:tab w:val="left" w:pos="2745"/>
              </w:tabs>
              <w:spacing w:line="259" w:lineRule="auto"/>
              <w:ind w:left="360"/>
              <w:jc w:val="both"/>
              <w:rPr>
                <w:rFonts w:ascii="Arial Narrow" w:eastAsia="Arial Narrow" w:hAnsi="Arial Narrow" w:cs="Arial Narrow"/>
                <w:sz w:val="22"/>
                <w:szCs w:val="22"/>
              </w:rPr>
            </w:pPr>
          </w:p>
          <w:p w14:paraId="268CABF1"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Con ocasión de lo establecido en el artículo 2.2.1.6.3.6 del Decreto 1079 del 26 de mayo de 2015, por medio del cual se expide el Decreto Único Reglamentario del Sector Transporte terrestre automotor especial, así como las modificaciones hechas por el Decreto 478 de 2021, </w:t>
            </w:r>
            <w:r w:rsidRPr="00994085">
              <w:rPr>
                <w:rFonts w:ascii="Arial Narrow" w:eastAsia="Arial Narrow" w:hAnsi="Arial Narrow" w:cs="Arial Narrow"/>
                <w:b/>
                <w:sz w:val="22"/>
                <w:szCs w:val="22"/>
              </w:rPr>
              <w:t>el OFERENTE</w:t>
            </w:r>
            <w:r w:rsidRPr="00994085">
              <w:rPr>
                <w:rFonts w:ascii="Arial Narrow" w:eastAsia="Arial Narrow" w:hAnsi="Arial Narrow" w:cs="Arial Narrow"/>
                <w:sz w:val="22"/>
                <w:szCs w:val="22"/>
              </w:rPr>
              <w:t xml:space="preserve"> interesado en prestar el servicio objeto del presente proceso de selección, deberá contar con la autorización vigente para la prestación del servicio especial de transporte terrestre automotor en la modalidad de carga que aquí se pretende contratar.</w:t>
            </w:r>
          </w:p>
          <w:p w14:paraId="7DACFE09"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p>
          <w:p w14:paraId="709A9607"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Para ello, la ELC requiere que </w:t>
            </w:r>
            <w:r w:rsidRPr="00994085">
              <w:rPr>
                <w:rFonts w:ascii="Arial Narrow" w:eastAsia="Arial Narrow" w:hAnsi="Arial Narrow" w:cs="Arial Narrow"/>
                <w:b/>
                <w:sz w:val="22"/>
                <w:szCs w:val="22"/>
              </w:rPr>
              <w:t>el OFERENTE</w:t>
            </w:r>
            <w:r w:rsidRPr="00994085">
              <w:rPr>
                <w:rFonts w:ascii="Arial Narrow" w:eastAsia="Arial Narrow" w:hAnsi="Arial Narrow" w:cs="Arial Narrow"/>
                <w:sz w:val="22"/>
                <w:szCs w:val="22"/>
              </w:rPr>
              <w:t xml:space="preserve"> allegue con su propuesta copia de la resolución o acto administrativo expedida por el Ministerio de Transporte vigente a la presentación de la propuesta, conforme lo establecido en el Decreto Nacional 1079 del 26 de mayo de 2015 y sus modificaciones. </w:t>
            </w:r>
          </w:p>
          <w:p w14:paraId="757A86FF" w14:textId="77777777" w:rsidR="00EE135F" w:rsidRPr="00994085" w:rsidRDefault="00EE135F" w:rsidP="00EE135F">
            <w:pPr>
              <w:tabs>
                <w:tab w:val="left" w:pos="2745"/>
              </w:tabs>
              <w:spacing w:line="259" w:lineRule="auto"/>
              <w:ind w:left="360"/>
              <w:jc w:val="both"/>
              <w:rPr>
                <w:rFonts w:ascii="Arial Narrow" w:eastAsia="Arial Narrow" w:hAnsi="Arial Narrow" w:cs="Arial Narrow"/>
                <w:b/>
                <w:sz w:val="22"/>
                <w:szCs w:val="22"/>
              </w:rPr>
            </w:pPr>
          </w:p>
          <w:p w14:paraId="7899D999" w14:textId="77777777" w:rsidR="00EE135F" w:rsidRPr="00994085" w:rsidRDefault="00EE135F" w:rsidP="00EE135F">
            <w:pPr>
              <w:numPr>
                <w:ilvl w:val="0"/>
                <w:numId w:val="67"/>
              </w:numPr>
              <w:pBdr>
                <w:top w:val="nil"/>
                <w:left w:val="nil"/>
                <w:bottom w:val="nil"/>
                <w:right w:val="nil"/>
                <w:between w:val="nil"/>
              </w:pBdr>
              <w:tabs>
                <w:tab w:val="left" w:pos="2745"/>
              </w:tabs>
              <w:autoSpaceDE w:val="0"/>
              <w:autoSpaceDN w:val="0"/>
              <w:spacing w:after="0" w:line="259" w:lineRule="auto"/>
              <w:jc w:val="both"/>
              <w:rPr>
                <w:rFonts w:ascii="Arial Narrow" w:eastAsia="Arial Narrow" w:hAnsi="Arial Narrow" w:cs="Arial Narrow"/>
                <w:b/>
                <w:color w:val="000000"/>
                <w:sz w:val="22"/>
                <w:szCs w:val="22"/>
              </w:rPr>
            </w:pPr>
            <w:r w:rsidRPr="00994085">
              <w:rPr>
                <w:rFonts w:ascii="Arial Narrow" w:eastAsia="Arial Narrow" w:hAnsi="Arial Narrow" w:cs="Arial Narrow"/>
                <w:b/>
                <w:color w:val="000000"/>
                <w:sz w:val="22"/>
                <w:szCs w:val="22"/>
              </w:rPr>
              <w:t>REGISTRO NACIONAL DE DESPACHO DE CARGA (RNDC):</w:t>
            </w:r>
          </w:p>
          <w:p w14:paraId="413DB140" w14:textId="77777777" w:rsidR="00EE135F" w:rsidRPr="00994085" w:rsidRDefault="00EE135F" w:rsidP="00EE135F">
            <w:pPr>
              <w:pBdr>
                <w:top w:val="nil"/>
                <w:left w:val="nil"/>
                <w:bottom w:val="nil"/>
                <w:right w:val="nil"/>
                <w:between w:val="nil"/>
              </w:pBdr>
              <w:tabs>
                <w:tab w:val="left" w:pos="2745"/>
              </w:tabs>
              <w:spacing w:line="259" w:lineRule="auto"/>
              <w:ind w:left="360"/>
              <w:jc w:val="both"/>
              <w:rPr>
                <w:rFonts w:ascii="Arial Narrow" w:eastAsia="Arial Narrow" w:hAnsi="Arial Narrow" w:cs="Arial Narrow"/>
                <w:color w:val="000000"/>
                <w:sz w:val="22"/>
                <w:szCs w:val="22"/>
              </w:rPr>
            </w:pPr>
          </w:p>
          <w:p w14:paraId="76C5C907" w14:textId="77777777" w:rsidR="00EE135F" w:rsidRPr="00994085" w:rsidRDefault="00EE135F" w:rsidP="00EE135F">
            <w:pPr>
              <w:pBdr>
                <w:top w:val="nil"/>
                <w:left w:val="nil"/>
                <w:bottom w:val="nil"/>
                <w:right w:val="nil"/>
                <w:between w:val="nil"/>
              </w:pBdr>
              <w:tabs>
                <w:tab w:val="left" w:pos="2745"/>
              </w:tabs>
              <w:spacing w:line="259" w:lineRule="auto"/>
              <w:ind w:left="360"/>
              <w:jc w:val="both"/>
              <w:rPr>
                <w:rFonts w:ascii="Arial Narrow" w:eastAsia="Arial Narrow" w:hAnsi="Arial Narrow" w:cs="Arial Narrow"/>
                <w:color w:val="000000"/>
                <w:sz w:val="22"/>
                <w:szCs w:val="22"/>
              </w:rPr>
            </w:pPr>
            <w:r w:rsidRPr="00994085">
              <w:rPr>
                <w:rFonts w:ascii="Arial Narrow" w:eastAsia="Arial Narrow" w:hAnsi="Arial Narrow" w:cs="Arial Narrow"/>
                <w:color w:val="000000"/>
                <w:sz w:val="22"/>
                <w:szCs w:val="22"/>
              </w:rPr>
              <w:t xml:space="preserve">La empresa de transporte debe estar registrada en el ministerio de transporte y contar con el Registro Nacional de Despacho de Carga RNDC. Para ello, </w:t>
            </w:r>
            <w:r w:rsidRPr="00994085">
              <w:rPr>
                <w:rFonts w:ascii="Arial Narrow" w:eastAsia="Arial Narrow" w:hAnsi="Arial Narrow" w:cs="Arial Narrow"/>
                <w:b/>
                <w:color w:val="000000"/>
                <w:sz w:val="22"/>
                <w:szCs w:val="22"/>
              </w:rPr>
              <w:t>el OFERENTE</w:t>
            </w:r>
            <w:r w:rsidRPr="00994085">
              <w:rPr>
                <w:rFonts w:ascii="Arial Narrow" w:eastAsia="Arial Narrow" w:hAnsi="Arial Narrow" w:cs="Arial Narrow"/>
                <w:color w:val="000000"/>
                <w:sz w:val="22"/>
                <w:szCs w:val="22"/>
              </w:rPr>
              <w:t xml:space="preserve"> debe allegar con su propuesta copia del citado registro en donde se evidencie el cumplimiento de las condiciones descritas. </w:t>
            </w:r>
          </w:p>
        </w:tc>
      </w:tr>
      <w:tr w:rsidR="00EE135F" w14:paraId="37F10929" w14:textId="77777777" w:rsidTr="0052484C">
        <w:tc>
          <w:tcPr>
            <w:tcW w:w="1733" w:type="dxa"/>
            <w:vAlign w:val="center"/>
          </w:tcPr>
          <w:p w14:paraId="3EBF2BF8" w14:textId="77777777" w:rsidR="00EE135F" w:rsidRPr="00994085" w:rsidRDefault="00EE135F" w:rsidP="00EE135F">
            <w:pPr>
              <w:tabs>
                <w:tab w:val="left" w:pos="2745"/>
              </w:tabs>
              <w:spacing w:line="259" w:lineRule="auto"/>
              <w:jc w:val="both"/>
              <w:rPr>
                <w:rFonts w:ascii="Arial Narrow" w:eastAsia="Arial Narrow" w:hAnsi="Arial Narrow" w:cs="Arial Narrow"/>
                <w:b/>
                <w:sz w:val="22"/>
                <w:szCs w:val="22"/>
              </w:rPr>
            </w:pPr>
            <w:r w:rsidRPr="00994085">
              <w:rPr>
                <w:rFonts w:ascii="Arial Narrow" w:eastAsia="Arial Narrow" w:hAnsi="Arial Narrow" w:cs="Arial Narrow"/>
                <w:b/>
                <w:sz w:val="22"/>
                <w:szCs w:val="22"/>
              </w:rPr>
              <w:t xml:space="preserve">Personal Mínimo para la ejecución del contrato  </w:t>
            </w:r>
          </w:p>
        </w:tc>
        <w:tc>
          <w:tcPr>
            <w:tcW w:w="6391" w:type="dxa"/>
          </w:tcPr>
          <w:p w14:paraId="4706A7A7" w14:textId="77777777" w:rsidR="00EE135F" w:rsidRPr="00994085" w:rsidRDefault="00EE135F" w:rsidP="00EE135F">
            <w:pPr>
              <w:widowControl w:val="0"/>
              <w:numPr>
                <w:ilvl w:val="0"/>
                <w:numId w:val="67"/>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Para la prestación del servicio se requiere que el contratista cuente con el siguiente personal mínimo para el servicio de transporte a contratar: </w:t>
            </w:r>
          </w:p>
          <w:p w14:paraId="655A9459"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p>
          <w:p w14:paraId="5EF9FCA3" w14:textId="77777777" w:rsidR="00EE135F" w:rsidRDefault="00EE135F" w:rsidP="00EE135F">
            <w:pPr>
              <w:tabs>
                <w:tab w:val="left" w:pos="2745"/>
              </w:tabs>
              <w:spacing w:line="259" w:lineRule="auto"/>
              <w:ind w:left="36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PERSONAL ADMINISTRATIVO Y DE COORDINACIÓN </w:t>
            </w:r>
          </w:p>
          <w:p w14:paraId="375DDF0B" w14:textId="77777777" w:rsidR="00EE135F" w:rsidRDefault="00EE135F" w:rsidP="00EE135F">
            <w:pPr>
              <w:tabs>
                <w:tab w:val="left" w:pos="2745"/>
              </w:tabs>
              <w:spacing w:line="259" w:lineRule="auto"/>
              <w:ind w:left="360"/>
              <w:jc w:val="both"/>
              <w:rPr>
                <w:rFonts w:ascii="Arial Narrow" w:eastAsia="Arial Narrow" w:hAnsi="Arial Narrow" w:cs="Arial Narrow"/>
                <w:b/>
                <w:sz w:val="22"/>
                <w:szCs w:val="22"/>
              </w:rPr>
            </w:pPr>
          </w:p>
          <w:p w14:paraId="27427D11" w14:textId="77777777" w:rsidR="00EE135F" w:rsidRPr="00994085" w:rsidRDefault="00EE135F" w:rsidP="00EE135F">
            <w:pPr>
              <w:numPr>
                <w:ilvl w:val="0"/>
                <w:numId w:val="65"/>
              </w:numPr>
              <w:pBdr>
                <w:top w:val="nil"/>
                <w:left w:val="nil"/>
                <w:bottom w:val="nil"/>
                <w:right w:val="nil"/>
                <w:between w:val="nil"/>
              </w:pBdr>
              <w:tabs>
                <w:tab w:val="left" w:pos="2745"/>
              </w:tabs>
              <w:autoSpaceDE w:val="0"/>
              <w:autoSpaceDN w:val="0"/>
              <w:spacing w:after="0" w:line="259" w:lineRule="auto"/>
              <w:ind w:left="462"/>
              <w:jc w:val="both"/>
              <w:rPr>
                <w:rFonts w:ascii="Arial Narrow" w:eastAsia="Arial Narrow" w:hAnsi="Arial Narrow" w:cs="Arial Narrow"/>
                <w:color w:val="000000"/>
                <w:sz w:val="22"/>
                <w:szCs w:val="22"/>
              </w:rPr>
            </w:pPr>
            <w:r w:rsidRPr="00994085">
              <w:rPr>
                <w:rFonts w:ascii="Arial Narrow" w:eastAsia="Arial Narrow" w:hAnsi="Arial Narrow" w:cs="Arial Narrow"/>
                <w:color w:val="000000"/>
                <w:sz w:val="22"/>
                <w:szCs w:val="22"/>
              </w:rPr>
              <w:t xml:space="preserve">El contratista, sin costo alguno adicional para la </w:t>
            </w:r>
            <w:r w:rsidRPr="00994085">
              <w:rPr>
                <w:rFonts w:ascii="Arial Narrow" w:eastAsia="Arial Narrow" w:hAnsi="Arial Narrow" w:cs="Arial Narrow"/>
                <w:sz w:val="22"/>
                <w:szCs w:val="22"/>
              </w:rPr>
              <w:t>ELC</w:t>
            </w:r>
            <w:r w:rsidRPr="00994085">
              <w:rPr>
                <w:rFonts w:ascii="Arial Narrow" w:eastAsia="Arial Narrow" w:hAnsi="Arial Narrow" w:cs="Arial Narrow"/>
                <w:color w:val="000000"/>
                <w:sz w:val="22"/>
                <w:szCs w:val="22"/>
              </w:rPr>
              <w:t xml:space="preserve">, deberá disponer de un </w:t>
            </w:r>
            <w:r w:rsidRPr="00994085">
              <w:rPr>
                <w:rFonts w:ascii="Arial Narrow" w:eastAsia="Arial Narrow" w:hAnsi="Arial Narrow" w:cs="Arial Narrow"/>
                <w:b/>
                <w:color w:val="000000"/>
                <w:sz w:val="22"/>
                <w:szCs w:val="22"/>
              </w:rPr>
              <w:t xml:space="preserve">COORDINADOR DE </w:t>
            </w:r>
            <w:r w:rsidRPr="00994085">
              <w:rPr>
                <w:rFonts w:ascii="Arial Narrow" w:eastAsia="Arial Narrow" w:hAnsi="Arial Narrow" w:cs="Arial Narrow"/>
                <w:b/>
                <w:sz w:val="22"/>
                <w:szCs w:val="22"/>
              </w:rPr>
              <w:t>LOGÍSTICA</w:t>
            </w:r>
            <w:r w:rsidRPr="00994085">
              <w:rPr>
                <w:rFonts w:ascii="Arial Narrow" w:eastAsia="Arial Narrow" w:hAnsi="Arial Narrow" w:cs="Arial Narrow"/>
                <w:b/>
                <w:color w:val="000000"/>
                <w:sz w:val="22"/>
                <w:szCs w:val="22"/>
              </w:rPr>
              <w:t xml:space="preserve"> DE LA OPERACIÓN</w:t>
            </w:r>
            <w:r w:rsidRPr="00994085">
              <w:rPr>
                <w:rFonts w:ascii="Arial Narrow" w:eastAsia="Arial Narrow" w:hAnsi="Arial Narrow" w:cs="Arial Narrow"/>
                <w:color w:val="000000"/>
                <w:sz w:val="22"/>
                <w:szCs w:val="22"/>
              </w:rPr>
              <w:t xml:space="preserve">, el cual cumplirá las funciones de enlace con la Empresa de Licores de Cundinamarca y </w:t>
            </w:r>
            <w:r w:rsidRPr="00994085">
              <w:rPr>
                <w:rFonts w:ascii="Arial Narrow" w:eastAsia="Arial Narrow" w:hAnsi="Arial Narrow" w:cs="Arial Narrow"/>
                <w:sz w:val="22"/>
                <w:szCs w:val="22"/>
              </w:rPr>
              <w:t xml:space="preserve">permitirá </w:t>
            </w:r>
            <w:r w:rsidRPr="00994085">
              <w:rPr>
                <w:rFonts w:ascii="Arial Narrow" w:eastAsia="Arial Narrow" w:hAnsi="Arial Narrow" w:cs="Arial Narrow"/>
                <w:color w:val="000000"/>
                <w:sz w:val="22"/>
                <w:szCs w:val="22"/>
              </w:rPr>
              <w:t xml:space="preserve">la planeación y desarrollo de la estrategia del servicio de transporte conforme a las necesidades de la ELC.   </w:t>
            </w:r>
          </w:p>
          <w:p w14:paraId="3CC4C75F"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p>
          <w:p w14:paraId="64216B50" w14:textId="77777777" w:rsidR="00EE135F" w:rsidRPr="00994085" w:rsidRDefault="00EE135F" w:rsidP="00EE135F">
            <w:pPr>
              <w:numPr>
                <w:ilvl w:val="0"/>
                <w:numId w:val="65"/>
              </w:numPr>
              <w:pBdr>
                <w:top w:val="nil"/>
                <w:left w:val="nil"/>
                <w:bottom w:val="nil"/>
                <w:right w:val="nil"/>
                <w:between w:val="nil"/>
              </w:pBdr>
              <w:tabs>
                <w:tab w:val="left" w:pos="2745"/>
              </w:tabs>
              <w:autoSpaceDE w:val="0"/>
              <w:autoSpaceDN w:val="0"/>
              <w:spacing w:after="0" w:line="259" w:lineRule="auto"/>
              <w:ind w:left="462"/>
              <w:jc w:val="both"/>
              <w:rPr>
                <w:rFonts w:ascii="Arial Narrow" w:eastAsia="Arial Narrow" w:hAnsi="Arial Narrow" w:cs="Arial Narrow"/>
                <w:color w:val="000000"/>
                <w:sz w:val="22"/>
                <w:szCs w:val="22"/>
              </w:rPr>
            </w:pPr>
            <w:r w:rsidRPr="00994085">
              <w:rPr>
                <w:rFonts w:ascii="Arial Narrow" w:eastAsia="Arial Narrow" w:hAnsi="Arial Narrow" w:cs="Arial Narrow"/>
                <w:color w:val="000000"/>
                <w:sz w:val="22"/>
                <w:szCs w:val="22"/>
              </w:rPr>
              <w:t xml:space="preserve">Adicionalmente y para el proceso de transporte, cargue y descargue de los productos objeto del contrato, requerirá la asistencia de Mínimo un (1) </w:t>
            </w:r>
            <w:r w:rsidRPr="00994085">
              <w:rPr>
                <w:rFonts w:ascii="Arial Narrow" w:eastAsia="Arial Narrow" w:hAnsi="Arial Narrow" w:cs="Arial Narrow"/>
                <w:b/>
                <w:color w:val="000000"/>
                <w:sz w:val="22"/>
                <w:szCs w:val="22"/>
              </w:rPr>
              <w:t>CONDUCTOR POR VEHÍCULO</w:t>
            </w:r>
            <w:r w:rsidRPr="00994085">
              <w:rPr>
                <w:rFonts w:ascii="Arial Narrow" w:eastAsia="Arial Narrow" w:hAnsi="Arial Narrow" w:cs="Arial Narrow"/>
                <w:color w:val="000000"/>
                <w:sz w:val="22"/>
                <w:szCs w:val="22"/>
              </w:rPr>
              <w:t xml:space="preserve"> y un mínimo de cinco (5) </w:t>
            </w:r>
            <w:r w:rsidRPr="00994085">
              <w:rPr>
                <w:rFonts w:ascii="Arial Narrow" w:eastAsia="Arial Narrow" w:hAnsi="Arial Narrow" w:cs="Arial Narrow"/>
                <w:b/>
                <w:color w:val="000000"/>
                <w:sz w:val="22"/>
                <w:szCs w:val="22"/>
              </w:rPr>
              <w:lastRenderedPageBreak/>
              <w:t xml:space="preserve">AUXILIARES DE CARGA </w:t>
            </w:r>
            <w:r w:rsidRPr="00994085">
              <w:rPr>
                <w:rFonts w:ascii="Arial Narrow" w:eastAsia="Arial Narrow" w:hAnsi="Arial Narrow" w:cs="Arial Narrow"/>
                <w:color w:val="000000"/>
                <w:sz w:val="22"/>
                <w:szCs w:val="22"/>
              </w:rPr>
              <w:t xml:space="preserve">por tractomula que realicen el cargue, y descargue de los productos de la marca Aguardiente Nariño en todas sus presentaciones en el lugar de origen y destino previstos por la ELC. </w:t>
            </w:r>
          </w:p>
          <w:p w14:paraId="711EDA2A"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p>
          <w:p w14:paraId="47A471FF"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r w:rsidRPr="00994085">
              <w:rPr>
                <w:rFonts w:ascii="Arial Narrow" w:eastAsia="Arial Narrow" w:hAnsi="Arial Narrow" w:cs="Arial Narrow"/>
                <w:sz w:val="22"/>
                <w:szCs w:val="22"/>
              </w:rPr>
              <w:t>Los CONDUCTORES deberán cumplir con el siguiente perfil:</w:t>
            </w:r>
          </w:p>
          <w:p w14:paraId="0AB61D7B"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p>
          <w:p w14:paraId="0795A2FF" w14:textId="77777777" w:rsidR="00EE135F" w:rsidRPr="00994085" w:rsidRDefault="00EE135F" w:rsidP="00EE135F">
            <w:pPr>
              <w:numPr>
                <w:ilvl w:val="0"/>
                <w:numId w:val="68"/>
              </w:numPr>
              <w:pBdr>
                <w:top w:val="nil"/>
                <w:left w:val="nil"/>
                <w:bottom w:val="nil"/>
                <w:right w:val="nil"/>
                <w:between w:val="nil"/>
              </w:pBdr>
              <w:tabs>
                <w:tab w:val="left" w:pos="1454"/>
                <w:tab w:val="left" w:pos="2745"/>
              </w:tabs>
              <w:autoSpaceDE w:val="0"/>
              <w:autoSpaceDN w:val="0"/>
              <w:spacing w:after="0" w:line="259" w:lineRule="auto"/>
              <w:ind w:left="745"/>
              <w:jc w:val="both"/>
              <w:rPr>
                <w:rFonts w:ascii="Arial Narrow" w:eastAsia="Arial Narrow" w:hAnsi="Arial Narrow" w:cs="Arial Narrow"/>
                <w:color w:val="000000"/>
                <w:sz w:val="22"/>
                <w:szCs w:val="22"/>
              </w:rPr>
            </w:pPr>
            <w:r w:rsidRPr="00994085">
              <w:rPr>
                <w:rFonts w:ascii="Arial Narrow" w:eastAsia="Arial Narrow" w:hAnsi="Arial Narrow" w:cs="Arial Narrow"/>
                <w:color w:val="000000"/>
                <w:sz w:val="22"/>
                <w:szCs w:val="22"/>
              </w:rPr>
              <w:t>Licencia de conducción vigente y en la categoría requerida para la prestación del servicio establecido.</w:t>
            </w:r>
          </w:p>
          <w:p w14:paraId="129AC3AA" w14:textId="77777777" w:rsidR="00EE135F" w:rsidRPr="00994085" w:rsidRDefault="00EE135F" w:rsidP="00EE135F">
            <w:pPr>
              <w:numPr>
                <w:ilvl w:val="0"/>
                <w:numId w:val="68"/>
              </w:numPr>
              <w:pBdr>
                <w:top w:val="nil"/>
                <w:left w:val="nil"/>
                <w:bottom w:val="nil"/>
                <w:right w:val="nil"/>
                <w:between w:val="nil"/>
              </w:pBdr>
              <w:tabs>
                <w:tab w:val="left" w:pos="1454"/>
                <w:tab w:val="left" w:pos="2745"/>
              </w:tabs>
              <w:autoSpaceDE w:val="0"/>
              <w:autoSpaceDN w:val="0"/>
              <w:spacing w:after="0" w:line="259" w:lineRule="auto"/>
              <w:ind w:left="745"/>
              <w:jc w:val="both"/>
              <w:rPr>
                <w:rFonts w:ascii="Arial Narrow" w:eastAsia="Arial Narrow" w:hAnsi="Arial Narrow" w:cs="Arial Narrow"/>
                <w:color w:val="000000"/>
                <w:sz w:val="22"/>
                <w:szCs w:val="22"/>
              </w:rPr>
            </w:pPr>
            <w:r w:rsidRPr="00994085">
              <w:rPr>
                <w:rFonts w:ascii="Arial Narrow" w:eastAsia="Arial Narrow" w:hAnsi="Arial Narrow" w:cs="Arial Narrow"/>
                <w:color w:val="000000"/>
                <w:sz w:val="22"/>
                <w:szCs w:val="22"/>
              </w:rPr>
              <w:t>Encontrarse a paz y salvo de infracciones según certificado expedido por el ente correspondiente.</w:t>
            </w:r>
          </w:p>
          <w:p w14:paraId="56511EFB" w14:textId="77777777" w:rsidR="00EE135F" w:rsidRPr="00994085" w:rsidRDefault="00EE135F" w:rsidP="00EE135F">
            <w:pPr>
              <w:numPr>
                <w:ilvl w:val="0"/>
                <w:numId w:val="68"/>
              </w:numPr>
              <w:pBdr>
                <w:top w:val="nil"/>
                <w:left w:val="nil"/>
                <w:bottom w:val="nil"/>
                <w:right w:val="nil"/>
                <w:between w:val="nil"/>
              </w:pBdr>
              <w:tabs>
                <w:tab w:val="left" w:pos="1454"/>
                <w:tab w:val="left" w:pos="2745"/>
              </w:tabs>
              <w:autoSpaceDE w:val="0"/>
              <w:autoSpaceDN w:val="0"/>
              <w:spacing w:after="0" w:line="259" w:lineRule="auto"/>
              <w:ind w:left="745"/>
              <w:jc w:val="both"/>
              <w:rPr>
                <w:rFonts w:ascii="Arial Narrow" w:eastAsia="Arial Narrow" w:hAnsi="Arial Narrow" w:cs="Arial Narrow"/>
                <w:color w:val="000000"/>
                <w:sz w:val="22"/>
                <w:szCs w:val="22"/>
              </w:rPr>
            </w:pPr>
            <w:r w:rsidRPr="00994085">
              <w:rPr>
                <w:rFonts w:ascii="Arial Narrow" w:eastAsia="Arial Narrow" w:hAnsi="Arial Narrow" w:cs="Arial Narrow"/>
                <w:color w:val="000000"/>
                <w:sz w:val="22"/>
                <w:szCs w:val="22"/>
              </w:rPr>
              <w:t>El contratista deberá velar porque los conductores no presenten sanciones y multas ante las respectivas autoridades de tránsito. De imponerse una sanción o multa al conductor en desarrollo de las actividades del contrato, esta será asumida por el contratista por causas imputables a la prestación del servicio o a los actos propios del conductor.</w:t>
            </w:r>
          </w:p>
          <w:p w14:paraId="011E754E"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p>
          <w:p w14:paraId="0886D6F4" w14:textId="77777777" w:rsidR="00EE135F" w:rsidRPr="00994085" w:rsidRDefault="00EE135F" w:rsidP="00EE135F">
            <w:pPr>
              <w:tabs>
                <w:tab w:val="left" w:pos="2745"/>
              </w:tabs>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Para la acreditación de los anteriores requisitos, </w:t>
            </w:r>
            <w:r w:rsidRPr="00994085">
              <w:rPr>
                <w:rFonts w:ascii="Arial Narrow" w:eastAsia="Arial Narrow" w:hAnsi="Arial Narrow" w:cs="Arial Narrow"/>
                <w:b/>
                <w:sz w:val="22"/>
                <w:szCs w:val="22"/>
              </w:rPr>
              <w:t>el OFERENTE</w:t>
            </w:r>
            <w:r w:rsidRPr="00994085">
              <w:rPr>
                <w:rFonts w:ascii="Arial Narrow" w:eastAsia="Arial Narrow" w:hAnsi="Arial Narrow" w:cs="Arial Narrow"/>
                <w:sz w:val="22"/>
                <w:szCs w:val="22"/>
              </w:rPr>
              <w:t xml:space="preserve">, con su propuesta, presentará carta de compromiso suscrita por la persona natural o representante legal de la sociedad o del proponente plural, en la cual indique el compromiso de cumplimiento de los anteriores requisitos. </w:t>
            </w:r>
          </w:p>
        </w:tc>
      </w:tr>
      <w:tr w:rsidR="00EE135F" w14:paraId="65DC30E5" w14:textId="77777777" w:rsidTr="0052484C">
        <w:tc>
          <w:tcPr>
            <w:tcW w:w="1733" w:type="dxa"/>
            <w:vAlign w:val="center"/>
          </w:tcPr>
          <w:p w14:paraId="34F949EB" w14:textId="77777777" w:rsidR="00EE135F" w:rsidRDefault="00EE135F" w:rsidP="00EE135F">
            <w:pPr>
              <w:tabs>
                <w:tab w:val="left" w:pos="2745"/>
              </w:tabs>
              <w:spacing w:line="259" w:lineRule="auto"/>
              <w:jc w:val="both"/>
              <w:rPr>
                <w:rFonts w:ascii="Arial Narrow" w:eastAsia="Arial Narrow" w:hAnsi="Arial Narrow" w:cs="Arial Narrow"/>
                <w:b/>
                <w:sz w:val="22"/>
                <w:szCs w:val="22"/>
              </w:rPr>
            </w:pPr>
            <w:r w:rsidRPr="002236A6">
              <w:rPr>
                <w:rFonts w:ascii="Arial Narrow" w:eastAsia="Arial Narrow" w:hAnsi="Arial Narrow" w:cs="Arial Narrow"/>
                <w:b/>
                <w:sz w:val="22"/>
                <w:szCs w:val="22"/>
              </w:rPr>
              <w:lastRenderedPageBreak/>
              <w:t>Seguridad</w:t>
            </w:r>
            <w:r>
              <w:rPr>
                <w:rFonts w:ascii="Arial Narrow" w:eastAsia="Arial Narrow" w:hAnsi="Arial Narrow" w:cs="Arial Narrow"/>
                <w:b/>
                <w:sz w:val="22"/>
                <w:szCs w:val="22"/>
              </w:rPr>
              <w:t xml:space="preserve"> </w:t>
            </w:r>
          </w:p>
        </w:tc>
        <w:tc>
          <w:tcPr>
            <w:tcW w:w="6391" w:type="dxa"/>
          </w:tcPr>
          <w:p w14:paraId="5A957A43" w14:textId="77777777" w:rsidR="00EE135F" w:rsidRPr="00994085" w:rsidRDefault="00EE135F" w:rsidP="00EE135F">
            <w:pPr>
              <w:tabs>
                <w:tab w:val="left" w:pos="2745"/>
              </w:tabs>
              <w:spacing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En cumplimiento de las obligaciones derivadas para la ELC, el contratista deberá contar con personal idóneo debidamente capacitado, entrenado y vinculado con una Empresa de Vigilancia y Seguridad privada, debidamente autorizada por la Superintendencia de Vigilancia y Seguridad Privada, para que realice el acompañamiento en el desplazamiento terrestre del producto para la respectiva entrega en la Ciudad de Pasto.</w:t>
            </w:r>
          </w:p>
          <w:p w14:paraId="33803787" w14:textId="77777777" w:rsidR="00EE135F" w:rsidRPr="00994085" w:rsidRDefault="00EE135F" w:rsidP="00EE135F">
            <w:pPr>
              <w:tabs>
                <w:tab w:val="left" w:pos="2745"/>
              </w:tabs>
              <w:spacing w:line="259" w:lineRule="auto"/>
              <w:jc w:val="both"/>
              <w:rPr>
                <w:rFonts w:ascii="Arial Narrow" w:eastAsia="Arial Narrow" w:hAnsi="Arial Narrow" w:cs="Arial Narrow"/>
                <w:sz w:val="22"/>
                <w:szCs w:val="22"/>
              </w:rPr>
            </w:pPr>
          </w:p>
          <w:p w14:paraId="58DF120E" w14:textId="77777777" w:rsidR="00EE135F" w:rsidRPr="00994085" w:rsidRDefault="00EE135F" w:rsidP="00EE135F">
            <w:pPr>
              <w:tabs>
                <w:tab w:val="left" w:pos="2745"/>
              </w:tabs>
              <w:spacing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Para ello, </w:t>
            </w:r>
            <w:r w:rsidRPr="00994085">
              <w:rPr>
                <w:rFonts w:ascii="Arial Narrow" w:eastAsia="Arial Narrow" w:hAnsi="Arial Narrow" w:cs="Arial Narrow"/>
                <w:b/>
                <w:sz w:val="22"/>
                <w:szCs w:val="22"/>
              </w:rPr>
              <w:t>el OFERENTE</w:t>
            </w:r>
            <w:r w:rsidRPr="00994085">
              <w:rPr>
                <w:rFonts w:ascii="Arial Narrow" w:eastAsia="Arial Narrow" w:hAnsi="Arial Narrow" w:cs="Arial Narrow"/>
                <w:sz w:val="22"/>
                <w:szCs w:val="22"/>
              </w:rPr>
              <w:t xml:space="preserve">, debe presentar con la oferta, Carta de Compromiso, suscrita por la persona natural o representante legal de la sociedad o del proponente plural, y el representante legal de la empresa de vigilancia y seguridad privada en la cual indique el cumplimiento para la prestación de los servicios de vigilancia y escolta para los productos objeto del transporte a contratar. </w:t>
            </w:r>
          </w:p>
          <w:p w14:paraId="00C47F07" w14:textId="77777777" w:rsidR="00EE135F" w:rsidRPr="00994085" w:rsidRDefault="00EE135F" w:rsidP="00EE135F">
            <w:pPr>
              <w:tabs>
                <w:tab w:val="left" w:pos="2745"/>
              </w:tabs>
              <w:spacing w:line="259" w:lineRule="auto"/>
              <w:jc w:val="both"/>
              <w:rPr>
                <w:rFonts w:ascii="Arial Narrow" w:eastAsia="Arial Narrow" w:hAnsi="Arial Narrow" w:cs="Arial Narrow"/>
                <w:sz w:val="22"/>
                <w:szCs w:val="22"/>
              </w:rPr>
            </w:pPr>
          </w:p>
          <w:p w14:paraId="0D49DE27" w14:textId="77777777" w:rsidR="00EE135F" w:rsidRPr="00994085" w:rsidRDefault="00EE135F" w:rsidP="00EE135F">
            <w:pPr>
              <w:tabs>
                <w:tab w:val="left" w:pos="2745"/>
              </w:tabs>
              <w:spacing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De igual manera</w:t>
            </w:r>
            <w:r w:rsidRPr="00994085">
              <w:rPr>
                <w:rFonts w:ascii="Arial Narrow" w:eastAsia="Arial Narrow" w:hAnsi="Arial Narrow" w:cs="Arial Narrow"/>
                <w:b/>
                <w:sz w:val="22"/>
                <w:szCs w:val="22"/>
              </w:rPr>
              <w:t>, el OFERENTE</w:t>
            </w:r>
            <w:r w:rsidRPr="00994085">
              <w:rPr>
                <w:rFonts w:ascii="Arial Narrow" w:eastAsia="Arial Narrow" w:hAnsi="Arial Narrow" w:cs="Arial Narrow"/>
                <w:sz w:val="22"/>
                <w:szCs w:val="22"/>
              </w:rPr>
              <w:t>, debe presentar con la oferta fotocopia del acto administrativo vigente por medio del cual se le conceda la licencia de funcionamiento que habilita a la Empresa de Vigilancia y Seguridad privada para prestar el servicio, con las modalidades específicas de utilización de armas de fuego.</w:t>
            </w:r>
          </w:p>
        </w:tc>
      </w:tr>
      <w:tr w:rsidR="00EE135F" w14:paraId="40267487" w14:textId="77777777" w:rsidTr="0052484C">
        <w:tc>
          <w:tcPr>
            <w:tcW w:w="1733" w:type="dxa"/>
            <w:vAlign w:val="center"/>
          </w:tcPr>
          <w:p w14:paraId="4B4CA568" w14:textId="77777777" w:rsidR="00EE135F" w:rsidRDefault="00EE135F" w:rsidP="00EE135F">
            <w:pPr>
              <w:tabs>
                <w:tab w:val="left" w:pos="2745"/>
              </w:tabs>
              <w:spacing w:line="259"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Cargue y descargue de mercancías </w:t>
            </w:r>
          </w:p>
          <w:p w14:paraId="567271A1" w14:textId="77777777" w:rsidR="00EE135F" w:rsidRDefault="00EE135F" w:rsidP="00EE135F">
            <w:pPr>
              <w:tabs>
                <w:tab w:val="left" w:pos="2745"/>
              </w:tabs>
              <w:spacing w:line="259" w:lineRule="auto"/>
              <w:jc w:val="both"/>
              <w:rPr>
                <w:rFonts w:ascii="Arial Narrow" w:eastAsia="Arial Narrow" w:hAnsi="Arial Narrow" w:cs="Arial Narrow"/>
                <w:b/>
                <w:sz w:val="22"/>
                <w:szCs w:val="22"/>
              </w:rPr>
            </w:pPr>
          </w:p>
        </w:tc>
        <w:tc>
          <w:tcPr>
            <w:tcW w:w="6391" w:type="dxa"/>
          </w:tcPr>
          <w:p w14:paraId="7F7E0813" w14:textId="77777777" w:rsidR="00EE135F" w:rsidRPr="00994085" w:rsidRDefault="00EE135F" w:rsidP="00EE135F">
            <w:pPr>
              <w:tabs>
                <w:tab w:val="left" w:pos="2745"/>
              </w:tabs>
              <w:spacing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El cargue de los vehículos será en arrume negro de la siguiente manera:</w:t>
            </w:r>
          </w:p>
          <w:p w14:paraId="2108B1E5" w14:textId="77777777" w:rsidR="00EE135F" w:rsidRPr="00994085" w:rsidRDefault="00EE135F" w:rsidP="00EE135F">
            <w:pPr>
              <w:widowControl w:val="0"/>
              <w:numPr>
                <w:ilvl w:val="1"/>
                <w:numId w:val="66"/>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Presentación 750 ml 1.700 cajas por vehículo.</w:t>
            </w:r>
          </w:p>
          <w:p w14:paraId="659D74BB" w14:textId="77777777" w:rsidR="00EE135F" w:rsidRPr="00994085" w:rsidRDefault="00EE135F" w:rsidP="00EE135F">
            <w:pPr>
              <w:widowControl w:val="0"/>
              <w:numPr>
                <w:ilvl w:val="1"/>
                <w:numId w:val="66"/>
              </w:numPr>
              <w:tabs>
                <w:tab w:val="left" w:pos="2745"/>
              </w:tabs>
              <w:autoSpaceDE w:val="0"/>
              <w:autoSpaceDN w:val="0"/>
              <w:spacing w:after="0"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Presentación 375 ml 1.600 cajas por vehículo.</w:t>
            </w:r>
          </w:p>
          <w:p w14:paraId="64942244" w14:textId="77777777" w:rsidR="00EE135F" w:rsidRPr="00994085" w:rsidRDefault="00EE135F" w:rsidP="00EE135F">
            <w:pPr>
              <w:tabs>
                <w:tab w:val="left" w:pos="2745"/>
              </w:tabs>
              <w:spacing w:line="259" w:lineRule="auto"/>
              <w:ind w:left="360"/>
              <w:jc w:val="both"/>
              <w:rPr>
                <w:rFonts w:ascii="Arial Narrow" w:eastAsia="Arial Narrow" w:hAnsi="Arial Narrow" w:cs="Arial Narrow"/>
                <w:sz w:val="22"/>
                <w:szCs w:val="22"/>
              </w:rPr>
            </w:pPr>
          </w:p>
          <w:p w14:paraId="21F37FF8" w14:textId="77777777" w:rsidR="00EE135F" w:rsidRPr="00994085" w:rsidRDefault="00EE135F" w:rsidP="00EE135F">
            <w:pPr>
              <w:tabs>
                <w:tab w:val="left" w:pos="2745"/>
              </w:tabs>
              <w:spacing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El contratista tendrá en cuenta para la ejecución del contrato de transporte que conforme a la estrategia de producción diseñada para el cumplimiento de las obligaciones a cargo de la Empresa, las condiciones técnicas del producto a transportar, así como la forma de entrega del mismo para su cargue en las Instalaciones de origen (Producto Terminado), será posible, en atención de </w:t>
            </w:r>
            <w:r w:rsidRPr="00994085">
              <w:rPr>
                <w:rFonts w:ascii="Arial Narrow" w:eastAsia="Arial Narrow" w:hAnsi="Arial Narrow" w:cs="Arial Narrow"/>
                <w:sz w:val="22"/>
                <w:szCs w:val="22"/>
              </w:rPr>
              <w:lastRenderedPageBreak/>
              <w:t xml:space="preserve">las condiciones físicas de la planta de producción y los trámites administrativos necesarios para el servicio, el cargue de un máximo de cinco (5) vehículos diarios conforme a la necesidad y disponibilidad del servicio requerido por la Empresa. </w:t>
            </w:r>
          </w:p>
          <w:p w14:paraId="15810AD6" w14:textId="77777777" w:rsidR="00EE135F" w:rsidRPr="00994085" w:rsidRDefault="00EE135F" w:rsidP="00EE135F">
            <w:pPr>
              <w:tabs>
                <w:tab w:val="left" w:pos="2745"/>
              </w:tabs>
              <w:spacing w:line="259" w:lineRule="auto"/>
              <w:jc w:val="both"/>
              <w:rPr>
                <w:rFonts w:ascii="Arial Narrow" w:eastAsia="Arial Narrow" w:hAnsi="Arial Narrow" w:cs="Arial Narrow"/>
                <w:sz w:val="22"/>
                <w:szCs w:val="22"/>
              </w:rPr>
            </w:pPr>
          </w:p>
          <w:p w14:paraId="128980FF" w14:textId="77777777" w:rsidR="00EE135F" w:rsidRPr="00994085" w:rsidRDefault="00EE135F" w:rsidP="00EE135F">
            <w:pPr>
              <w:tabs>
                <w:tab w:val="left" w:pos="2745"/>
              </w:tabs>
              <w:spacing w:line="259" w:lineRule="auto"/>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De igual manera, las condiciones de descargue y entrega de los productos objeto del contrato de transporte en el destino final, serán coordinados de manera conjunta con el Departamento de Nariño atendiendo las condiciones físicas del espacio destinado para el bodegaje del producto.  </w:t>
            </w:r>
          </w:p>
        </w:tc>
      </w:tr>
    </w:tbl>
    <w:p w14:paraId="0D51D48A" w14:textId="77777777" w:rsidR="00EE135F" w:rsidRDefault="00EE135F" w:rsidP="00EE135F">
      <w:pPr>
        <w:spacing w:after="0"/>
        <w:rPr>
          <w:rFonts w:ascii="Arial Narrow" w:hAnsi="Arial Narrow" w:cs="Arial"/>
          <w:b/>
          <w:bCs/>
          <w:sz w:val="22"/>
          <w:szCs w:val="22"/>
          <w:lang w:eastAsia="es-CO"/>
        </w:rPr>
      </w:pPr>
    </w:p>
    <w:p w14:paraId="70BAD681" w14:textId="6985EC70" w:rsidR="000803F4" w:rsidRPr="008543CF" w:rsidRDefault="000803F4" w:rsidP="00071677">
      <w:pPr>
        <w:pStyle w:val="Prrafodelista"/>
        <w:tabs>
          <w:tab w:val="left" w:pos="426"/>
          <w:tab w:val="left" w:pos="709"/>
        </w:tabs>
        <w:spacing w:after="0"/>
        <w:ind w:left="360"/>
        <w:contextualSpacing/>
        <w:jc w:val="both"/>
        <w:rPr>
          <w:rFonts w:ascii="Arial Narrow" w:hAnsi="Arial Narrow" w:cs="Arial"/>
          <w:b/>
          <w:bCs/>
          <w:sz w:val="22"/>
          <w:szCs w:val="22"/>
          <w:lang w:eastAsia="es-CO"/>
        </w:rPr>
      </w:pPr>
    </w:p>
    <w:p w14:paraId="5F30FF09" w14:textId="0D115BEB" w:rsidR="002B5FC3" w:rsidRPr="008543CF" w:rsidRDefault="002B5FC3" w:rsidP="00073BA8">
      <w:pPr>
        <w:pStyle w:val="Prrafodelista"/>
        <w:numPr>
          <w:ilvl w:val="1"/>
          <w:numId w:val="18"/>
        </w:numPr>
        <w:tabs>
          <w:tab w:val="left" w:pos="426"/>
          <w:tab w:val="left" w:pos="709"/>
        </w:tabs>
        <w:spacing w:after="0"/>
        <w:contextualSpacing/>
        <w:jc w:val="both"/>
        <w:rPr>
          <w:rFonts w:ascii="Arial Narrow" w:hAnsi="Arial Narrow" w:cs="Arial"/>
          <w:b/>
          <w:bCs/>
          <w:sz w:val="22"/>
          <w:szCs w:val="22"/>
          <w:lang w:eastAsia="es-CO"/>
        </w:rPr>
      </w:pPr>
      <w:r w:rsidRPr="008543CF">
        <w:rPr>
          <w:rFonts w:ascii="Arial Narrow" w:hAnsi="Arial Narrow" w:cs="Arial"/>
          <w:b/>
          <w:bCs/>
          <w:sz w:val="22"/>
          <w:szCs w:val="22"/>
          <w:lang w:eastAsia="es-CO"/>
        </w:rPr>
        <w:t>MODALIDAD DE SELECCIÓN Y SU JUSTIFICACIÓN</w:t>
      </w:r>
    </w:p>
    <w:p w14:paraId="75B4F87F" w14:textId="77777777" w:rsidR="002B5FC3" w:rsidRPr="008543CF" w:rsidRDefault="002B5FC3" w:rsidP="00071677">
      <w:pPr>
        <w:pStyle w:val="Encabezado"/>
        <w:tabs>
          <w:tab w:val="left" w:pos="426"/>
        </w:tabs>
        <w:spacing w:after="0"/>
        <w:jc w:val="both"/>
        <w:rPr>
          <w:rFonts w:ascii="Arial Narrow" w:hAnsi="Arial Narrow" w:cs="Arial"/>
          <w:sz w:val="22"/>
          <w:szCs w:val="22"/>
          <w:lang w:eastAsia="es-CO"/>
        </w:rPr>
      </w:pPr>
    </w:p>
    <w:p w14:paraId="4F797985" w14:textId="77777777" w:rsidR="00EE135F" w:rsidRPr="00994085" w:rsidRDefault="00EE135F" w:rsidP="00EE135F">
      <w:pPr>
        <w:shd w:val="clear" w:color="auto" w:fill="FFFFFF"/>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Que de conformidad con lo estipulado en los Artículos 123, 209 y 267 de la Constitución Política Colombiana, los principios del Estatuto de Contratación Estatal, la Ley 489 de 1998 que regula en su Artículo 93, el régimen aplicable para los " Actos y Contratos de la Empresas Industriales del Estado, la Ley 1816 de 2016 que regula el Monopolio rentístico de licores destilados y el Manual de Contratación se reglamenta el proceso de selección de contratistas. </w:t>
      </w:r>
    </w:p>
    <w:p w14:paraId="0237BB5C" w14:textId="77777777" w:rsidR="00EE135F" w:rsidRPr="00994085" w:rsidRDefault="00EE135F" w:rsidP="00EE135F">
      <w:pPr>
        <w:shd w:val="clear" w:color="auto" w:fill="FFFFFF"/>
        <w:spacing w:before="280"/>
        <w:jc w:val="both"/>
        <w:rPr>
          <w:rFonts w:ascii="Arial Narrow" w:eastAsia="Arial Narrow" w:hAnsi="Arial Narrow" w:cs="Arial Narrow"/>
          <w:sz w:val="22"/>
          <w:szCs w:val="22"/>
        </w:rPr>
      </w:pPr>
      <w:r w:rsidRPr="00994085">
        <w:rPr>
          <w:rFonts w:ascii="Arial Narrow" w:eastAsia="Arial Narrow" w:hAnsi="Arial Narrow" w:cs="Arial Narrow"/>
          <w:sz w:val="22"/>
          <w:szCs w:val="22"/>
        </w:rPr>
        <w:t>Que de conformidad con lo estipulado en el artículo 93 de la Ley 1474 de 2011, el Régimen contractual de la Empresas industriales y Comerciales del Estado, las sociedades de Economía mixta, sus filiales y empresas con participación mayoritaria del Estado,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p>
    <w:p w14:paraId="2F1B7C4F" w14:textId="77777777" w:rsidR="00EE135F" w:rsidRPr="00994085" w:rsidRDefault="00EE135F" w:rsidP="00EE135F">
      <w:pPr>
        <w:shd w:val="clear" w:color="auto" w:fill="FFFFFF"/>
        <w:spacing w:before="280"/>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Que en virtud de lo anterior se menciona que el Régimen Contractual aplicable a la Empresa de Licores de Cundinamarca establecido en el artículo 14 de la Ley 1150 de 2007, modificado por el artículo 93 de la Ley 1474 de 2011, y el artículo 95 de la misma disposición es el siguiente: </w:t>
      </w:r>
    </w:p>
    <w:p w14:paraId="4C7CABE8" w14:textId="77777777" w:rsidR="00EE135F" w:rsidRPr="00994085" w:rsidRDefault="00EE135F" w:rsidP="00EE135F">
      <w:pPr>
        <w:shd w:val="clear" w:color="auto" w:fill="FFFFFF"/>
        <w:spacing w:before="280"/>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Artículo 93 de la Ley 1474 de 2011, que modifica el artículo 14 de la Ley 1150 de 2007: </w:t>
      </w:r>
    </w:p>
    <w:p w14:paraId="65DBBF84" w14:textId="77777777" w:rsidR="00EE135F" w:rsidRPr="00994085" w:rsidRDefault="00EE135F" w:rsidP="00EE135F">
      <w:pPr>
        <w:shd w:val="clear" w:color="auto" w:fill="FFFFFF"/>
        <w:spacing w:before="280"/>
        <w:ind w:left="351" w:right="352"/>
        <w:jc w:val="both"/>
        <w:rPr>
          <w:rFonts w:ascii="Arial Narrow" w:eastAsia="Arial Narrow" w:hAnsi="Arial Narrow" w:cs="Arial Narrow"/>
          <w:i/>
          <w:sz w:val="22"/>
          <w:szCs w:val="22"/>
        </w:rPr>
      </w:pPr>
      <w:r w:rsidRPr="00994085">
        <w:rPr>
          <w:rFonts w:ascii="Arial Narrow" w:eastAsia="Arial Narrow" w:hAnsi="Arial Narrow" w:cs="Arial Narrow"/>
          <w:i/>
          <w:sz w:val="22"/>
          <w:szCs w:val="22"/>
        </w:rPr>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p w14:paraId="3A4F1BCC" w14:textId="77777777" w:rsidR="00EE135F" w:rsidRPr="00994085" w:rsidRDefault="00EE135F" w:rsidP="00EE135F">
      <w:pPr>
        <w:shd w:val="clear" w:color="auto" w:fill="FFFFFF"/>
        <w:spacing w:before="280"/>
        <w:jc w:val="both"/>
        <w:rPr>
          <w:rFonts w:ascii="Arial Narrow" w:eastAsia="Arial Narrow" w:hAnsi="Arial Narrow" w:cs="Arial Narrow"/>
          <w:sz w:val="22"/>
          <w:szCs w:val="22"/>
        </w:rPr>
      </w:pPr>
      <w:r w:rsidRPr="00994085">
        <w:rPr>
          <w:rFonts w:ascii="Arial Narrow" w:eastAsia="Arial Narrow" w:hAnsi="Arial Narrow" w:cs="Arial Narrow"/>
          <w:sz w:val="22"/>
          <w:szCs w:val="22"/>
        </w:rPr>
        <w:t>Por su parte, el artículo 95 de la Ley 1474 de 2011, que modifica el inciso 2o del literal c) del numeral 4 del artículo 2 de la Ley 1150 de 2007, señala:</w:t>
      </w:r>
    </w:p>
    <w:p w14:paraId="07EA29B8" w14:textId="77777777" w:rsidR="00EE135F" w:rsidRPr="00994085" w:rsidRDefault="00EE135F" w:rsidP="00EE135F">
      <w:pPr>
        <w:shd w:val="clear" w:color="auto" w:fill="FFFFFF"/>
        <w:spacing w:before="280"/>
        <w:ind w:left="351" w:right="352"/>
        <w:jc w:val="both"/>
        <w:rPr>
          <w:rFonts w:ascii="Arial Narrow" w:eastAsia="Arial Narrow" w:hAnsi="Arial Narrow" w:cs="Arial Narrow"/>
          <w:sz w:val="22"/>
          <w:szCs w:val="22"/>
        </w:rPr>
      </w:pPr>
      <w:r w:rsidRPr="00994085">
        <w:rPr>
          <w:rFonts w:ascii="Arial Narrow" w:eastAsia="Arial Narrow" w:hAnsi="Arial Narrow" w:cs="Arial Narrow"/>
          <w:i/>
          <w:sz w:val="22"/>
          <w:szCs w:val="22"/>
        </w:rPr>
        <w:t>“ARTÍCULO 95.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r w:rsidRPr="00994085">
        <w:rPr>
          <w:rFonts w:ascii="Arial Narrow" w:eastAsia="Arial Narrow" w:hAnsi="Arial Narrow" w:cs="Arial Narrow"/>
          <w:sz w:val="22"/>
          <w:szCs w:val="22"/>
        </w:rPr>
        <w:t>.</w:t>
      </w:r>
    </w:p>
    <w:p w14:paraId="3D4F2BB2" w14:textId="473610CD" w:rsidR="00EE135F" w:rsidRPr="00994085" w:rsidRDefault="00EE135F" w:rsidP="00EE135F">
      <w:pPr>
        <w:shd w:val="clear" w:color="auto" w:fill="FFFFFF"/>
        <w:spacing w:before="280"/>
        <w:jc w:val="both"/>
        <w:rPr>
          <w:rFonts w:ascii="Arial Narrow" w:eastAsia="Arial Narrow" w:hAnsi="Arial Narrow" w:cs="Arial Narrow"/>
          <w:sz w:val="22"/>
          <w:szCs w:val="22"/>
        </w:rPr>
      </w:pPr>
      <w:r w:rsidRPr="00994085">
        <w:rPr>
          <w:rFonts w:ascii="Arial Narrow" w:eastAsia="Arial Narrow" w:hAnsi="Arial Narrow" w:cs="Arial Narrow"/>
          <w:sz w:val="22"/>
          <w:szCs w:val="22"/>
        </w:rPr>
        <w:t xml:space="preserve">En tal sentido, y en aplicación del artículo 93 de la Ley 1474 de 2011, la Empresa de Licores de Cundinamarca, realizará todos sus procedimientos de selección de contratistas y ejecución de contratos, conforme a lo regulado en el Manual de </w:t>
      </w:r>
      <w:r w:rsidR="00B84BBA" w:rsidRPr="00994085">
        <w:rPr>
          <w:rFonts w:ascii="Arial Narrow" w:eastAsia="Arial Narrow" w:hAnsi="Arial Narrow" w:cs="Arial Narrow"/>
          <w:sz w:val="22"/>
          <w:szCs w:val="22"/>
        </w:rPr>
        <w:t>Contratación de</w:t>
      </w:r>
      <w:r w:rsidRPr="00994085">
        <w:rPr>
          <w:rFonts w:ascii="Arial Narrow" w:eastAsia="Arial Narrow" w:hAnsi="Arial Narrow" w:cs="Arial Narrow"/>
          <w:sz w:val="22"/>
          <w:szCs w:val="22"/>
        </w:rPr>
        <w:t xml:space="preserve"> la Empresa de Licores de Cundinamarca, a las normas propias del derecho </w:t>
      </w:r>
      <w:r w:rsidRPr="00994085">
        <w:rPr>
          <w:rFonts w:ascii="Arial Narrow" w:eastAsia="Arial Narrow" w:hAnsi="Arial Narrow" w:cs="Arial Narrow"/>
          <w:sz w:val="22"/>
          <w:szCs w:val="22"/>
        </w:rPr>
        <w:lastRenderedPageBreak/>
        <w:t>privado contenidas en los Códigos Civil y de Comercio y, a las normas especiales dispuestas para cada contrato en particular.</w:t>
      </w:r>
    </w:p>
    <w:p w14:paraId="214C19D1" w14:textId="77777777" w:rsidR="00EE135F" w:rsidRPr="006C54F8" w:rsidRDefault="00EE135F" w:rsidP="00EE135F">
      <w:pPr>
        <w:shd w:val="clear" w:color="auto" w:fill="FFFFFF"/>
        <w:spacing w:before="280"/>
        <w:jc w:val="both"/>
        <w:rPr>
          <w:rFonts w:ascii="Arial Narrow" w:eastAsia="Arial Narrow" w:hAnsi="Arial Narrow" w:cs="Arial Narrow"/>
          <w:sz w:val="22"/>
          <w:szCs w:val="22"/>
        </w:rPr>
      </w:pPr>
      <w:r w:rsidRPr="006C54F8">
        <w:rPr>
          <w:rFonts w:ascii="Arial Narrow" w:eastAsia="Arial Narrow" w:hAnsi="Arial Narrow" w:cs="Arial Narrow"/>
          <w:sz w:val="22"/>
          <w:szCs w:val="22"/>
        </w:rPr>
        <w:t xml:space="preserve">En virtud de ello, y de conformidad con el Manual de Contratación de la Empresa de Licores de Cundinamarca, establecido en la Resolución No 20171400006265, la presente contratación se enmarca en las condiciones del artículo 29º- INVITACIÓN ABIERTA, el cual señala lo siguiente: </w:t>
      </w:r>
    </w:p>
    <w:p w14:paraId="7F872BB5" w14:textId="77777777" w:rsidR="00EE135F" w:rsidRPr="006C54F8" w:rsidRDefault="00EE135F" w:rsidP="00EE135F">
      <w:pPr>
        <w:shd w:val="clear" w:color="auto" w:fill="FFFFFF"/>
        <w:spacing w:before="280"/>
        <w:jc w:val="both"/>
        <w:rPr>
          <w:rFonts w:ascii="Arial Narrow" w:eastAsia="Arial Narrow" w:hAnsi="Arial Narrow" w:cs="Arial Narrow"/>
          <w:sz w:val="22"/>
          <w:szCs w:val="22"/>
        </w:rPr>
      </w:pPr>
      <w:r w:rsidRPr="006C54F8">
        <w:rPr>
          <w:rFonts w:ascii="Arial Narrow" w:eastAsia="Arial Narrow" w:hAnsi="Arial Narrow" w:cs="Arial Narrow"/>
          <w:i/>
          <w:sz w:val="22"/>
          <w:szCs w:val="22"/>
        </w:rPr>
        <w:t>“ARTÍCULO 29º - INVITACIÓN ABIERTA. En el evento en que la ELC requiera para su normal funcionamiento ampliar las opciones del mercado u obtener mejores condiciones en el suministro de bienes o servicios, previa realización de la etapa de planeación, realizará invitación abierta a través de la página web de la Entidad, con sujeción a las siguientes reglas</w:t>
      </w:r>
      <w:r w:rsidRPr="006C54F8">
        <w:rPr>
          <w:rFonts w:ascii="Arial Narrow" w:eastAsia="Arial Narrow" w:hAnsi="Arial Narrow" w:cs="Arial Narrow"/>
          <w:sz w:val="22"/>
          <w:szCs w:val="22"/>
        </w:rPr>
        <w:t>:</w:t>
      </w:r>
    </w:p>
    <w:p w14:paraId="7FA4B536" w14:textId="77777777" w:rsidR="00EE135F" w:rsidRPr="006C54F8" w:rsidRDefault="00EE135F" w:rsidP="00EE135F">
      <w:pPr>
        <w:shd w:val="clear" w:color="auto" w:fill="FFFFFF"/>
        <w:spacing w:before="280"/>
        <w:ind w:left="209" w:hanging="209"/>
        <w:jc w:val="both"/>
        <w:rPr>
          <w:rFonts w:ascii="Arial Narrow" w:eastAsia="Arial Narrow" w:hAnsi="Arial Narrow" w:cs="Arial Narrow"/>
          <w:i/>
          <w:sz w:val="22"/>
          <w:szCs w:val="22"/>
        </w:rPr>
      </w:pPr>
      <w:r w:rsidRPr="006C54F8">
        <w:rPr>
          <w:rFonts w:ascii="Arial Narrow" w:eastAsia="Arial Narrow" w:hAnsi="Arial Narrow" w:cs="Arial Narrow"/>
          <w:sz w:val="22"/>
          <w:szCs w:val="22"/>
        </w:rPr>
        <w:t>1.</w:t>
      </w:r>
      <w:r w:rsidRPr="006C54F8">
        <w:rPr>
          <w:rFonts w:ascii="Arial Narrow" w:eastAsia="Arial Narrow" w:hAnsi="Arial Narrow" w:cs="Arial Narrow"/>
          <w:i/>
          <w:sz w:val="22"/>
          <w:szCs w:val="22"/>
        </w:rPr>
        <w:tab/>
        <w:t>La Oficina de Gestión Contractual realizará las condiciones de contratación de conformidad con la Solicitud de Pedido elaborada por las áreas de la ELC.</w:t>
      </w:r>
    </w:p>
    <w:p w14:paraId="6CC8DF90" w14:textId="77777777" w:rsidR="00EE135F" w:rsidRPr="006C54F8" w:rsidRDefault="00EE135F" w:rsidP="00EE135F">
      <w:pPr>
        <w:shd w:val="clear" w:color="auto" w:fill="FFFFFF"/>
        <w:spacing w:before="280"/>
        <w:ind w:left="209" w:hanging="209"/>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2.</w:t>
      </w:r>
      <w:r w:rsidRPr="006C54F8">
        <w:rPr>
          <w:rFonts w:ascii="Arial Narrow" w:eastAsia="Arial Narrow" w:hAnsi="Arial Narrow" w:cs="Arial Narrow"/>
          <w:i/>
          <w:sz w:val="22"/>
          <w:szCs w:val="22"/>
        </w:rPr>
        <w:tab/>
        <w:t>Las condiciones de contratación contendrán la descripción técnica detallada y completa del objeto a contratar, los factores objeto de evaluación mínimos y ponderables y las actividades y condiciones necesarias para desarrollar el objeto a contratar, el cronograma del proceso, el certificado de disponibilidad presupuestal del contrato, el presupuesto, forma de pago, mecanismos de cobertura del riesgo y demás asuntos inherentes a la contratación.</w:t>
      </w:r>
    </w:p>
    <w:p w14:paraId="71357665" w14:textId="77777777" w:rsidR="00EE135F" w:rsidRPr="006C54F8" w:rsidRDefault="00EE135F" w:rsidP="00EE135F">
      <w:pPr>
        <w:shd w:val="clear" w:color="auto" w:fill="FFFFFF"/>
        <w:spacing w:before="280"/>
        <w:ind w:left="209" w:hanging="209"/>
        <w:jc w:val="both"/>
        <w:rPr>
          <w:rFonts w:ascii="Arial Narrow" w:eastAsia="Arial Narrow" w:hAnsi="Arial Narrow" w:cs="Arial Narrow"/>
          <w:i/>
          <w:sz w:val="22"/>
          <w:szCs w:val="22"/>
        </w:rPr>
      </w:pPr>
      <w:r w:rsidRPr="006C54F8">
        <w:rPr>
          <w:rFonts w:ascii="Arial Narrow" w:eastAsia="Arial Narrow" w:hAnsi="Arial Narrow" w:cs="Arial Narrow"/>
          <w:sz w:val="22"/>
          <w:szCs w:val="22"/>
        </w:rPr>
        <w:t>3.</w:t>
      </w:r>
      <w:r w:rsidRPr="006C54F8">
        <w:rPr>
          <w:rFonts w:ascii="Arial Narrow" w:eastAsia="Arial Narrow" w:hAnsi="Arial Narrow" w:cs="Arial Narrow"/>
          <w:i/>
          <w:sz w:val="22"/>
          <w:szCs w:val="22"/>
        </w:rPr>
        <w:tab/>
        <w:t xml:space="preserve">PUBLICACIÓN: La invitación abierta de ofertas se hará por medio de la página web de la entidad, al igual que cada una de las actuaciones del proceso. </w:t>
      </w:r>
    </w:p>
    <w:p w14:paraId="2B0BEDDD" w14:textId="77777777" w:rsidR="00EE135F" w:rsidRPr="006C54F8" w:rsidRDefault="00EE135F" w:rsidP="00EE135F">
      <w:pPr>
        <w:shd w:val="clear" w:color="auto" w:fill="FFFFFF"/>
        <w:spacing w:before="280"/>
        <w:ind w:left="209" w:hanging="209"/>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4.</w:t>
      </w:r>
      <w:r w:rsidRPr="006C54F8">
        <w:rPr>
          <w:rFonts w:ascii="Arial Narrow" w:eastAsia="Arial Narrow" w:hAnsi="Arial Narrow" w:cs="Arial Narrow"/>
          <w:i/>
          <w:sz w:val="22"/>
          <w:szCs w:val="22"/>
        </w:rPr>
        <w:tab/>
        <w:t xml:space="preserve">Cuando la ELC lo considere necesario publicará avisos en diarios de amplia circulación y pautas en medios electrónicos nacionales o internacionales con la finalidad de ampliar las ofertas del mercado nacional o internacional. </w:t>
      </w:r>
    </w:p>
    <w:p w14:paraId="03B103CA" w14:textId="77777777" w:rsidR="00EE135F" w:rsidRPr="006C54F8" w:rsidRDefault="00EE135F" w:rsidP="00EE135F">
      <w:pPr>
        <w:shd w:val="clear" w:color="auto" w:fill="FFFFFF"/>
        <w:spacing w:before="280"/>
        <w:ind w:left="209" w:hanging="209"/>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5.</w:t>
      </w:r>
      <w:r w:rsidRPr="006C54F8">
        <w:rPr>
          <w:rFonts w:ascii="Arial Narrow" w:eastAsia="Arial Narrow" w:hAnsi="Arial Narrow" w:cs="Arial Narrow"/>
          <w:i/>
          <w:sz w:val="22"/>
          <w:szCs w:val="22"/>
        </w:rPr>
        <w:tab/>
        <w:t>SOLICITUD DE PEDIDO: La ELC podrá limitar el número de ofertas que se recibirán dentro del proceso de invitación abierta, si así lo considera conveniente el comité de contratación, en correspondencia al objeto del contrato y la cuantía.</w:t>
      </w:r>
    </w:p>
    <w:p w14:paraId="38EB2151" w14:textId="77777777" w:rsidR="00EE135F" w:rsidRPr="006C54F8" w:rsidRDefault="00EE135F" w:rsidP="00EE135F">
      <w:pPr>
        <w:shd w:val="clear" w:color="auto" w:fill="FFFFFF"/>
        <w:spacing w:before="280"/>
        <w:ind w:left="209" w:hanging="209"/>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6.</w:t>
      </w:r>
      <w:r w:rsidRPr="006C54F8">
        <w:rPr>
          <w:rFonts w:ascii="Arial Narrow" w:eastAsia="Arial Narrow" w:hAnsi="Arial Narrow" w:cs="Arial Narrow"/>
          <w:i/>
          <w:sz w:val="22"/>
          <w:szCs w:val="22"/>
        </w:rPr>
        <w:tab/>
        <w:t xml:space="preserve">ADENDAS: A partir de la publicación en la página web de la entidad del proceso contractual, se fijará en el cronograma de la invitación un término para que la entidad pueda expedir adendas. Este término estará sujeto a la complejidad del proceso para la contratación de pólizas. </w:t>
      </w:r>
    </w:p>
    <w:p w14:paraId="2F69FE76" w14:textId="77777777" w:rsidR="00EE135F" w:rsidRPr="006C54F8" w:rsidRDefault="00EE135F" w:rsidP="00EE135F">
      <w:pPr>
        <w:shd w:val="clear" w:color="auto" w:fill="FFFFFF"/>
        <w:spacing w:before="280"/>
        <w:ind w:left="209" w:hanging="209"/>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7.</w:t>
      </w:r>
      <w:r w:rsidRPr="006C54F8">
        <w:rPr>
          <w:rFonts w:ascii="Arial Narrow" w:eastAsia="Arial Narrow" w:hAnsi="Arial Narrow" w:cs="Arial Narrow"/>
          <w:i/>
          <w:sz w:val="22"/>
          <w:szCs w:val="22"/>
        </w:rPr>
        <w:tab/>
        <w:t>Cualquier interesado podrá solicitar aclaraciones a las condiciones de contratación dentro de los tiempos determinados en la invitación. En caso en que las aclaraciones solicitadas impliquen modificación de las condiciones de contratación. La ELC publicará la modificación y/o aclaración de conformidad al cronograma establecido en la invitación.</w:t>
      </w:r>
    </w:p>
    <w:p w14:paraId="1053CD23" w14:textId="77777777" w:rsidR="00EE135F" w:rsidRPr="006C54F8" w:rsidRDefault="00EE135F" w:rsidP="00EE135F">
      <w:pPr>
        <w:shd w:val="clear" w:color="auto" w:fill="FFFFFF"/>
        <w:spacing w:before="280"/>
        <w:ind w:left="209" w:hanging="209"/>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8.</w:t>
      </w:r>
      <w:r w:rsidRPr="006C54F8">
        <w:rPr>
          <w:rFonts w:ascii="Arial Narrow" w:eastAsia="Arial Narrow" w:hAnsi="Arial Narrow" w:cs="Arial Narrow"/>
          <w:i/>
          <w:sz w:val="22"/>
          <w:szCs w:val="22"/>
        </w:rPr>
        <w:tab/>
        <w:t xml:space="preserve">La ELC podrá modificar los términos y condiciones contenidos en la invitación, a su arbitrio y en cualquier momento. Dichas modificaciones deberán ser expedidas el día anterior al vencimiento del plazo para presentar la oferta. La ELC señalará la modificación del cronograma a que diere lugar, otorgando un plazo prudencial para modificar las ofertas de los proponentes de acuerdo con las nuevas condiciones. </w:t>
      </w:r>
    </w:p>
    <w:p w14:paraId="79F16A23" w14:textId="77777777" w:rsidR="00EE135F" w:rsidRPr="006C54F8" w:rsidRDefault="00EE135F" w:rsidP="00EE135F">
      <w:pPr>
        <w:shd w:val="clear" w:color="auto" w:fill="FFFFFF"/>
        <w:spacing w:before="280"/>
        <w:ind w:left="209" w:hanging="209"/>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9.</w:t>
      </w:r>
      <w:r w:rsidRPr="006C54F8">
        <w:rPr>
          <w:rFonts w:ascii="Arial Narrow" w:eastAsia="Arial Narrow" w:hAnsi="Arial Narrow" w:cs="Arial Narrow"/>
          <w:i/>
          <w:sz w:val="22"/>
          <w:szCs w:val="22"/>
        </w:rPr>
        <w:tab/>
        <w:t xml:space="preserve">La ELC se reserva la potestad de expedir adendas para modificar el cronograma hasta el momento de la celebración del contrato. </w:t>
      </w:r>
    </w:p>
    <w:p w14:paraId="3D81CA49" w14:textId="77777777" w:rsidR="00EE135F" w:rsidRPr="006C54F8" w:rsidRDefault="00EE135F" w:rsidP="00EE135F">
      <w:pPr>
        <w:shd w:val="clear" w:color="auto" w:fill="FFFFFF"/>
        <w:spacing w:before="280"/>
        <w:ind w:left="351" w:hanging="351"/>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10.</w:t>
      </w:r>
      <w:r w:rsidRPr="006C54F8">
        <w:rPr>
          <w:rFonts w:ascii="Arial Narrow" w:eastAsia="Arial Narrow" w:hAnsi="Arial Narrow" w:cs="Arial Narrow"/>
          <w:i/>
          <w:sz w:val="22"/>
          <w:szCs w:val="22"/>
        </w:rPr>
        <w:tab/>
        <w:t>EVALUACIÓN: En fecha y hora señalada en el cronograma de invitación, la ELC levantará acta de recepción de ofertas, y procederá dentro del término estipulado a realizar la evaluación de las mismas. Cuando la ELC establezca que el plazo de evaluación no garantiza el deber de selección objetiva, podrá prorrogarlo por una vez, por el tiempo inicialmente referido en la invitación.</w:t>
      </w:r>
    </w:p>
    <w:p w14:paraId="373A18E1" w14:textId="77777777" w:rsidR="00EE135F" w:rsidRPr="006C54F8" w:rsidRDefault="00EE135F" w:rsidP="00EE135F">
      <w:pPr>
        <w:shd w:val="clear" w:color="auto" w:fill="FFFFFF"/>
        <w:spacing w:before="280"/>
        <w:ind w:left="351" w:hanging="351"/>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lastRenderedPageBreak/>
        <w:t>11.</w:t>
      </w:r>
      <w:r w:rsidRPr="006C54F8">
        <w:rPr>
          <w:rFonts w:ascii="Arial Narrow" w:eastAsia="Arial Narrow" w:hAnsi="Arial Narrow" w:cs="Arial Narrow"/>
          <w:i/>
          <w:sz w:val="22"/>
          <w:szCs w:val="22"/>
        </w:rPr>
        <w:tab/>
        <w:t>Cuando de conformidad con el estudio previo de mercado, la ELC estime que el valor de una oferta resulte artificialmente bajo, se requerirá al oferente explique las razones que soportan el valor ofertado. El comité evaluador, rechazará o dará continuidad a la propuesta, explicando sus razones.</w:t>
      </w:r>
    </w:p>
    <w:p w14:paraId="4AD938B8" w14:textId="77777777" w:rsidR="00EE135F" w:rsidRPr="006C54F8" w:rsidRDefault="00EE135F" w:rsidP="00EE135F">
      <w:pPr>
        <w:shd w:val="clear" w:color="auto" w:fill="FFFFFF"/>
        <w:spacing w:before="280"/>
        <w:ind w:left="351" w:hanging="351"/>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12.</w:t>
      </w:r>
      <w:r w:rsidRPr="006C54F8">
        <w:rPr>
          <w:rFonts w:ascii="Arial Narrow" w:eastAsia="Arial Narrow" w:hAnsi="Arial Narrow" w:cs="Arial Narrow"/>
          <w:i/>
          <w:sz w:val="22"/>
          <w:szCs w:val="22"/>
        </w:rPr>
        <w:tab/>
        <w:t xml:space="preserve">El resultado final de la evaluación será publicado en la página web de la ELC; la publicación de este acto se entiende como notificación, por lo que desde la fecha de su publicación se correrá traslado para que los oferentes realicen sus respectivas observaciones; tal documento deberá contener pruebas idóneas que justifiquen la observación, lo anterior con el fin de garantizar el derecho al debido proceso y contradicción. La ELC dará respuesta a estas observaciones en documento dirigido al oferente, vía correo electrónico, en la página web o en la dirección proporcionada. </w:t>
      </w:r>
    </w:p>
    <w:p w14:paraId="0A61C18A" w14:textId="77777777" w:rsidR="00EE135F" w:rsidRPr="006C54F8" w:rsidRDefault="00EE135F" w:rsidP="00EE135F">
      <w:pPr>
        <w:shd w:val="clear" w:color="auto" w:fill="FFFFFF"/>
        <w:spacing w:before="280"/>
        <w:ind w:left="351" w:hanging="351"/>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13.</w:t>
      </w:r>
      <w:r w:rsidRPr="006C54F8">
        <w:rPr>
          <w:rFonts w:ascii="Arial Narrow" w:eastAsia="Arial Narrow" w:hAnsi="Arial Narrow" w:cs="Arial Narrow"/>
          <w:i/>
          <w:sz w:val="22"/>
          <w:szCs w:val="22"/>
        </w:rPr>
        <w:tab/>
        <w:t>Una vez publicado el resultado definitivo de la evaluación, la ELC procederá a comunicar al oferente favorecido la decisión, quien deberá suscribir el respectivo contrato de Excepto en los casos en que exista una condición resolutoria previa que así lo requiera.</w:t>
      </w:r>
    </w:p>
    <w:p w14:paraId="634A84AD" w14:textId="77777777" w:rsidR="00EE135F" w:rsidRPr="006C54F8" w:rsidRDefault="00EE135F" w:rsidP="00EE135F">
      <w:pPr>
        <w:shd w:val="clear" w:color="auto" w:fill="FFFFFF"/>
        <w:spacing w:before="280"/>
        <w:ind w:left="351" w:hanging="351"/>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14.</w:t>
      </w:r>
      <w:r w:rsidRPr="006C54F8">
        <w:rPr>
          <w:rFonts w:ascii="Arial Narrow" w:eastAsia="Arial Narrow" w:hAnsi="Arial Narrow" w:cs="Arial Narrow"/>
          <w:i/>
          <w:sz w:val="22"/>
          <w:szCs w:val="22"/>
        </w:rPr>
        <w:tab/>
        <w:t>En caso de que no pueda ser adjudicado un contrato conforme el anterior procedimiento, podrá iniciar un nuevo proceso u optar por contratar bajo la modalidad de invitación Cerrada o Directa.</w:t>
      </w:r>
    </w:p>
    <w:p w14:paraId="3CD0CDDE" w14:textId="213FC67D" w:rsidR="00EE135F" w:rsidRPr="006C54F8" w:rsidRDefault="00EE135F" w:rsidP="00EE135F">
      <w:pPr>
        <w:shd w:val="clear" w:color="auto" w:fill="FFFFFF"/>
        <w:spacing w:before="280"/>
        <w:ind w:left="351" w:hanging="351"/>
        <w:jc w:val="both"/>
        <w:rPr>
          <w:rFonts w:ascii="Arial Narrow" w:eastAsia="Arial Narrow" w:hAnsi="Arial Narrow" w:cs="Arial Narrow"/>
          <w:i/>
          <w:sz w:val="22"/>
          <w:szCs w:val="22"/>
        </w:rPr>
      </w:pPr>
      <w:r w:rsidRPr="006C54F8">
        <w:rPr>
          <w:rFonts w:ascii="Arial Narrow" w:eastAsia="Arial Narrow" w:hAnsi="Arial Narrow" w:cs="Arial Narrow"/>
          <w:i/>
          <w:sz w:val="22"/>
          <w:szCs w:val="22"/>
        </w:rPr>
        <w:t>15.</w:t>
      </w:r>
      <w:r w:rsidRPr="006C54F8">
        <w:rPr>
          <w:rFonts w:ascii="Arial Narrow" w:eastAsia="Arial Narrow" w:hAnsi="Arial Narrow" w:cs="Arial Narrow"/>
          <w:i/>
          <w:sz w:val="22"/>
          <w:szCs w:val="22"/>
        </w:rPr>
        <w:tab/>
        <w:t>Si el adjudicatario favorecido no suscribe dentro de los términos indicados el respectivo contrato, quedará a favor de la ELC, el valor de la garantía constituida, sin perjuicio de que la ELC pueda iniciar las acciones legales propias del reconocimiento de daños y perjuicios causados no cubiertos por la garantía</w:t>
      </w:r>
      <w:r>
        <w:rPr>
          <w:rFonts w:ascii="Arial Narrow" w:eastAsia="Arial Narrow" w:hAnsi="Arial Narrow" w:cs="Arial Narrow"/>
          <w:i/>
          <w:sz w:val="22"/>
          <w:szCs w:val="22"/>
        </w:rPr>
        <w:t>”</w:t>
      </w:r>
      <w:r w:rsidRPr="006C54F8">
        <w:rPr>
          <w:rFonts w:ascii="Arial Narrow" w:eastAsia="Arial Narrow" w:hAnsi="Arial Narrow" w:cs="Arial Narrow"/>
          <w:i/>
          <w:sz w:val="22"/>
          <w:szCs w:val="22"/>
        </w:rPr>
        <w:t>.</w:t>
      </w:r>
    </w:p>
    <w:p w14:paraId="7F2216AB" w14:textId="77777777" w:rsidR="0017764B" w:rsidRPr="008543CF" w:rsidRDefault="0017764B" w:rsidP="0017764B">
      <w:pPr>
        <w:tabs>
          <w:tab w:val="left" w:pos="426"/>
          <w:tab w:val="left" w:pos="851"/>
        </w:tabs>
        <w:spacing w:after="0"/>
        <w:jc w:val="both"/>
        <w:rPr>
          <w:rFonts w:ascii="Arial Narrow" w:hAnsi="Arial Narrow" w:cs="Arial"/>
          <w:iCs/>
          <w:sz w:val="22"/>
          <w:szCs w:val="22"/>
          <w:lang w:eastAsia="es-CO"/>
        </w:rPr>
      </w:pPr>
    </w:p>
    <w:p w14:paraId="20E6CB7D" w14:textId="77777777" w:rsidR="002B5FC3" w:rsidRPr="008543CF" w:rsidRDefault="002B5FC3" w:rsidP="00073BA8">
      <w:pPr>
        <w:pStyle w:val="Prrafodelista"/>
        <w:numPr>
          <w:ilvl w:val="1"/>
          <w:numId w:val="18"/>
        </w:numPr>
        <w:tabs>
          <w:tab w:val="left" w:pos="426"/>
          <w:tab w:val="left" w:pos="851"/>
        </w:tabs>
        <w:spacing w:after="0"/>
        <w:ind w:left="0" w:firstLine="0"/>
        <w:contextualSpacing/>
        <w:jc w:val="both"/>
        <w:rPr>
          <w:rFonts w:ascii="Arial Narrow" w:hAnsi="Arial Narrow" w:cs="Arial"/>
          <w:b/>
          <w:bCs/>
          <w:sz w:val="22"/>
          <w:szCs w:val="22"/>
          <w:lang w:eastAsia="es-CO"/>
        </w:rPr>
      </w:pPr>
      <w:r w:rsidRPr="008543CF">
        <w:rPr>
          <w:rFonts w:ascii="Arial Narrow" w:hAnsi="Arial Narrow" w:cs="Arial"/>
          <w:b/>
          <w:bCs/>
          <w:sz w:val="22"/>
          <w:szCs w:val="22"/>
          <w:lang w:eastAsia="es-CO"/>
        </w:rPr>
        <w:t>IDENTIFICACIÓN DEL CONTRATO A CELEBRAR</w:t>
      </w:r>
    </w:p>
    <w:p w14:paraId="51192BF0" w14:textId="77777777" w:rsidR="002B5FC3" w:rsidRPr="008543CF" w:rsidRDefault="002B5FC3" w:rsidP="00071677">
      <w:pPr>
        <w:pStyle w:val="Prrafodelista"/>
        <w:tabs>
          <w:tab w:val="left" w:pos="426"/>
          <w:tab w:val="left" w:pos="851"/>
        </w:tabs>
        <w:spacing w:after="0"/>
        <w:ind w:left="0"/>
        <w:jc w:val="both"/>
        <w:rPr>
          <w:rFonts w:ascii="Arial Narrow" w:hAnsi="Arial Narrow" w:cs="Arial"/>
          <w:b/>
          <w:bCs/>
          <w:sz w:val="22"/>
          <w:szCs w:val="22"/>
          <w:lang w:eastAsia="es-CO"/>
        </w:rPr>
      </w:pPr>
    </w:p>
    <w:p w14:paraId="4DB77280" w14:textId="503A2383" w:rsidR="002B5FC3" w:rsidRPr="008543CF" w:rsidRDefault="002B5FC3" w:rsidP="00071677">
      <w:pPr>
        <w:tabs>
          <w:tab w:val="left" w:pos="426"/>
          <w:tab w:val="left" w:pos="1766"/>
        </w:tabs>
        <w:spacing w:after="0"/>
        <w:jc w:val="both"/>
        <w:rPr>
          <w:rFonts w:ascii="Arial Narrow" w:hAnsi="Arial Narrow" w:cs="Arial"/>
          <w:sz w:val="22"/>
          <w:szCs w:val="22"/>
        </w:rPr>
      </w:pPr>
      <w:r w:rsidRPr="008543CF">
        <w:rPr>
          <w:rFonts w:ascii="Arial Narrow" w:hAnsi="Arial Narrow" w:cs="Arial"/>
          <w:sz w:val="22"/>
          <w:szCs w:val="22"/>
        </w:rPr>
        <w:t xml:space="preserve">Dadas las características del objeto contractual, el contrato a celebrar es de </w:t>
      </w:r>
      <w:r w:rsidR="00EE135F">
        <w:rPr>
          <w:rFonts w:ascii="Arial Narrow" w:hAnsi="Arial Narrow" w:cs="Arial"/>
          <w:b/>
          <w:sz w:val="22"/>
          <w:szCs w:val="22"/>
        </w:rPr>
        <w:t>prestación de servicios</w:t>
      </w:r>
      <w:r w:rsidRPr="008543CF">
        <w:rPr>
          <w:rFonts w:ascii="Arial Narrow" w:hAnsi="Arial Narrow" w:cs="Arial"/>
          <w:sz w:val="22"/>
          <w:szCs w:val="22"/>
        </w:rPr>
        <w:t xml:space="preserve"> para atender las necesidades que se enuncian en el objeto del presente proceso.</w:t>
      </w:r>
    </w:p>
    <w:p w14:paraId="11B069F3" w14:textId="77777777" w:rsidR="002B5FC3" w:rsidRPr="008543CF" w:rsidRDefault="002B5FC3" w:rsidP="00071677">
      <w:pPr>
        <w:tabs>
          <w:tab w:val="left" w:pos="426"/>
          <w:tab w:val="left" w:pos="1766"/>
        </w:tabs>
        <w:spacing w:after="0"/>
        <w:jc w:val="both"/>
        <w:rPr>
          <w:rFonts w:ascii="Arial Narrow" w:hAnsi="Arial Narrow" w:cs="Arial"/>
          <w:sz w:val="22"/>
          <w:szCs w:val="22"/>
        </w:rPr>
      </w:pPr>
    </w:p>
    <w:p w14:paraId="37DD53C3" w14:textId="77777777" w:rsidR="002B5FC3" w:rsidRPr="008543CF" w:rsidRDefault="002B5FC3" w:rsidP="00073BA8">
      <w:pPr>
        <w:pStyle w:val="Prrafodelista"/>
        <w:numPr>
          <w:ilvl w:val="1"/>
          <w:numId w:val="18"/>
        </w:numPr>
        <w:tabs>
          <w:tab w:val="left" w:pos="426"/>
          <w:tab w:val="left" w:pos="851"/>
        </w:tabs>
        <w:spacing w:after="0"/>
        <w:ind w:left="0" w:firstLine="0"/>
        <w:contextualSpacing/>
        <w:jc w:val="both"/>
        <w:rPr>
          <w:rFonts w:ascii="Arial Narrow" w:hAnsi="Arial Narrow" w:cs="Arial"/>
          <w:b/>
          <w:bCs/>
          <w:sz w:val="22"/>
          <w:szCs w:val="22"/>
          <w:lang w:eastAsia="es-CO"/>
        </w:rPr>
      </w:pPr>
      <w:r w:rsidRPr="008543CF">
        <w:rPr>
          <w:rFonts w:ascii="Arial Narrow" w:hAnsi="Arial Narrow" w:cs="Arial"/>
          <w:b/>
          <w:bCs/>
          <w:sz w:val="22"/>
          <w:szCs w:val="22"/>
          <w:lang w:eastAsia="es-CO"/>
        </w:rPr>
        <w:t>PRESUPUESTO OFICIAL ESTIMADO</w:t>
      </w:r>
    </w:p>
    <w:p w14:paraId="40E33A6E" w14:textId="77777777" w:rsidR="002B5FC3" w:rsidRDefault="002B5FC3" w:rsidP="00071677">
      <w:pPr>
        <w:pStyle w:val="Prrafodelista"/>
        <w:tabs>
          <w:tab w:val="left" w:pos="426"/>
          <w:tab w:val="left" w:pos="851"/>
        </w:tabs>
        <w:spacing w:after="0"/>
        <w:ind w:left="0"/>
        <w:jc w:val="both"/>
        <w:rPr>
          <w:rFonts w:ascii="Arial Narrow" w:hAnsi="Arial Narrow" w:cs="Arial"/>
          <w:b/>
          <w:bCs/>
          <w:sz w:val="22"/>
          <w:szCs w:val="22"/>
          <w:lang w:eastAsia="es-CO"/>
        </w:rPr>
      </w:pPr>
    </w:p>
    <w:p w14:paraId="24A9B911" w14:textId="520D65A1" w:rsidR="00EE135F" w:rsidRDefault="00EE135F" w:rsidP="00071677">
      <w:pPr>
        <w:pStyle w:val="Prrafodelista"/>
        <w:tabs>
          <w:tab w:val="left" w:pos="426"/>
          <w:tab w:val="left" w:pos="851"/>
        </w:tabs>
        <w:spacing w:after="0"/>
        <w:ind w:left="0"/>
        <w:jc w:val="both"/>
        <w:rPr>
          <w:rFonts w:ascii="Arial Narrow" w:hAnsi="Arial Narrow" w:cs="Arial"/>
          <w:b/>
          <w:bCs/>
          <w:sz w:val="22"/>
          <w:szCs w:val="22"/>
          <w:lang w:eastAsia="es-CO"/>
        </w:rPr>
      </w:pPr>
      <w:r w:rsidRPr="006C54F8">
        <w:rPr>
          <w:rFonts w:ascii="Arial Narrow" w:eastAsia="Arial Narrow" w:hAnsi="Arial Narrow" w:cs="Arial Narrow"/>
          <w:sz w:val="22"/>
          <w:szCs w:val="22"/>
        </w:rPr>
        <w:t xml:space="preserve">Para todo los efectos legales y fiscales, la determinación del presupuesto oficial derivado del respectivo estudio de mercado es de </w:t>
      </w:r>
      <w:r w:rsidRPr="006C54F8">
        <w:rPr>
          <w:rFonts w:ascii="Arial Narrow" w:eastAsia="Arial Narrow" w:hAnsi="Arial Narrow" w:cs="Arial Narrow"/>
          <w:b/>
          <w:sz w:val="22"/>
          <w:szCs w:val="22"/>
        </w:rPr>
        <w:t>DOS MIL DOSCIENTOS MILLONES DE PESOS MONEDA CORRIENTE (2.200.000.000 MCTE)</w:t>
      </w:r>
      <w:r w:rsidRPr="006C54F8">
        <w:rPr>
          <w:rFonts w:ascii="Arial Narrow" w:eastAsia="Arial Narrow" w:hAnsi="Arial Narrow" w:cs="Arial Narrow"/>
          <w:sz w:val="22"/>
          <w:szCs w:val="22"/>
        </w:rPr>
        <w:t xml:space="preserve"> incluido IVA, costos directos, indirectos, impuestos, tasas, contribuciones, retenciones y demás gastos asociados.</w:t>
      </w:r>
    </w:p>
    <w:p w14:paraId="537BDE56" w14:textId="77777777" w:rsidR="00EE135F" w:rsidRPr="008543CF" w:rsidRDefault="00EE135F" w:rsidP="00071677">
      <w:pPr>
        <w:pStyle w:val="Prrafodelista"/>
        <w:tabs>
          <w:tab w:val="left" w:pos="426"/>
          <w:tab w:val="left" w:pos="851"/>
        </w:tabs>
        <w:spacing w:after="0"/>
        <w:ind w:left="0"/>
        <w:jc w:val="both"/>
        <w:rPr>
          <w:rFonts w:ascii="Arial Narrow" w:hAnsi="Arial Narrow" w:cs="Arial"/>
          <w:b/>
          <w:bCs/>
          <w:sz w:val="22"/>
          <w:szCs w:val="22"/>
          <w:lang w:eastAsia="es-CO"/>
        </w:rPr>
      </w:pPr>
    </w:p>
    <w:p w14:paraId="02809D92" w14:textId="77777777" w:rsidR="002B5FC3" w:rsidRPr="008543CF" w:rsidRDefault="002B5FC3" w:rsidP="00073BA8">
      <w:pPr>
        <w:pStyle w:val="Prrafodelista"/>
        <w:numPr>
          <w:ilvl w:val="1"/>
          <w:numId w:val="18"/>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 xml:space="preserve">  DOCUMENTOS OTORGADOS EN EL EXTRANJERO </w:t>
      </w:r>
    </w:p>
    <w:p w14:paraId="1B299FB1" w14:textId="77777777" w:rsidR="002B5FC3" w:rsidRPr="008543CF" w:rsidRDefault="002B5FC3" w:rsidP="00071677">
      <w:pPr>
        <w:pStyle w:val="Default"/>
        <w:tabs>
          <w:tab w:val="left" w:pos="426"/>
        </w:tabs>
        <w:spacing w:after="0"/>
        <w:jc w:val="both"/>
        <w:rPr>
          <w:rFonts w:ascii="Arial Narrow" w:hAnsi="Arial Narrow"/>
          <w:color w:val="auto"/>
          <w:sz w:val="22"/>
          <w:szCs w:val="22"/>
        </w:rPr>
      </w:pPr>
    </w:p>
    <w:p w14:paraId="26DFFEE1" w14:textId="77777777" w:rsidR="002B5FC3" w:rsidRPr="008543CF" w:rsidRDefault="002B5FC3" w:rsidP="00071677">
      <w:pPr>
        <w:pStyle w:val="Default"/>
        <w:tabs>
          <w:tab w:val="left" w:pos="426"/>
        </w:tabs>
        <w:spacing w:after="0"/>
        <w:jc w:val="both"/>
        <w:rPr>
          <w:rFonts w:ascii="Arial Narrow" w:hAnsi="Arial Narrow"/>
          <w:color w:val="auto"/>
          <w:sz w:val="22"/>
          <w:szCs w:val="22"/>
        </w:rPr>
      </w:pPr>
      <w:r w:rsidRPr="008543CF">
        <w:rPr>
          <w:rFonts w:ascii="Arial Narrow" w:hAnsi="Arial Narrow"/>
          <w:color w:val="auto"/>
          <w:sz w:val="22"/>
          <w:szCs w:val="22"/>
        </w:rPr>
        <w:t>Los documentos otorgados en el extranjero deberán cumplir con los requisitos previstos en los artículos 74 y 251 del Código General del Proceso Colombiano (Ley 1564 de 2012) y 480 del Código de Comercio Colombiano, así como en la Resolución 1959 de 2020 proferida por el Ministerio de Relaciones Exteriores de Colombia o con el requisito de la apostilla contemplado en la Ley 455 de 1998, según sea el caso, siempre que, de conformidad con dichas disposiciones, así se requiera.</w:t>
      </w:r>
    </w:p>
    <w:p w14:paraId="7A41C358" w14:textId="77777777" w:rsidR="002B5FC3" w:rsidRPr="008543CF" w:rsidRDefault="002B5FC3" w:rsidP="00071677">
      <w:pPr>
        <w:pStyle w:val="Default"/>
        <w:tabs>
          <w:tab w:val="left" w:pos="426"/>
        </w:tabs>
        <w:spacing w:after="0"/>
        <w:jc w:val="both"/>
        <w:rPr>
          <w:rFonts w:ascii="Arial Narrow" w:hAnsi="Arial Narrow"/>
          <w:color w:val="auto"/>
          <w:sz w:val="22"/>
          <w:szCs w:val="22"/>
        </w:rPr>
      </w:pPr>
    </w:p>
    <w:p w14:paraId="47EFFD5B" w14:textId="77777777" w:rsidR="002B5FC3" w:rsidRPr="008543CF" w:rsidRDefault="002B5FC3" w:rsidP="00073BA8">
      <w:pPr>
        <w:pStyle w:val="Prrafodelista"/>
        <w:numPr>
          <w:ilvl w:val="1"/>
          <w:numId w:val="18"/>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CONSULARIZACIÓN.</w:t>
      </w:r>
    </w:p>
    <w:p w14:paraId="5CD76599" w14:textId="77777777" w:rsidR="002B5FC3" w:rsidRPr="008543CF" w:rsidRDefault="002B5FC3" w:rsidP="00071677">
      <w:pPr>
        <w:tabs>
          <w:tab w:val="left" w:pos="426"/>
        </w:tabs>
        <w:spacing w:after="0"/>
        <w:jc w:val="both"/>
        <w:rPr>
          <w:rFonts w:ascii="Arial Narrow" w:hAnsi="Arial Narrow" w:cs="Arial"/>
          <w:sz w:val="22"/>
          <w:szCs w:val="22"/>
        </w:rPr>
      </w:pPr>
    </w:p>
    <w:p w14:paraId="4E617ABE"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Al tenor de lo previsto en el artículo 480 del Código de Comercio,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 En el caso de sociedades, conforme lo prevé el citado artículo del Código de Comercio “al autenticar los documentos a que se refiere este Artículo los cónsules harán constar que existe la sociedad y ejerce su objeto conforme a las leyes del respectivo país”. Surtido el trámite anteriormente señalado, tales documentos deberán ser presentados ante el Ministerio de Relaciones Exteriores de Colombia para la correspondiente legalización de la firma del cónsul y demás trámites a que haya lugar.</w:t>
      </w:r>
    </w:p>
    <w:p w14:paraId="0CAEB4E7" w14:textId="77777777" w:rsidR="002B5FC3" w:rsidRPr="008543CF" w:rsidRDefault="002B5FC3" w:rsidP="00071677">
      <w:pPr>
        <w:tabs>
          <w:tab w:val="left" w:pos="426"/>
        </w:tabs>
        <w:spacing w:after="0"/>
        <w:jc w:val="both"/>
        <w:rPr>
          <w:rFonts w:ascii="Arial Narrow" w:hAnsi="Arial Narrow" w:cs="Arial"/>
          <w:sz w:val="22"/>
          <w:szCs w:val="22"/>
        </w:rPr>
      </w:pPr>
    </w:p>
    <w:p w14:paraId="255EA849" w14:textId="77777777" w:rsidR="002B5FC3" w:rsidRPr="008543CF" w:rsidRDefault="002B5FC3" w:rsidP="00073BA8">
      <w:pPr>
        <w:pStyle w:val="Prrafodelista"/>
        <w:numPr>
          <w:ilvl w:val="1"/>
          <w:numId w:val="18"/>
        </w:numPr>
        <w:tabs>
          <w:tab w:val="left" w:pos="426"/>
          <w:tab w:val="left" w:pos="851"/>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APOSTILLA</w:t>
      </w:r>
    </w:p>
    <w:p w14:paraId="3B6AABFF" w14:textId="77777777" w:rsidR="002B5FC3" w:rsidRPr="008543CF" w:rsidRDefault="002B5FC3" w:rsidP="00071677">
      <w:pPr>
        <w:pStyle w:val="Prrafodelista"/>
        <w:tabs>
          <w:tab w:val="left" w:pos="426"/>
          <w:tab w:val="left" w:pos="851"/>
        </w:tabs>
        <w:spacing w:after="0"/>
        <w:ind w:left="0"/>
        <w:jc w:val="both"/>
        <w:rPr>
          <w:rFonts w:ascii="Arial Narrow" w:hAnsi="Arial Narrow" w:cs="Arial"/>
          <w:b/>
          <w:sz w:val="22"/>
          <w:szCs w:val="22"/>
          <w:u w:val="single"/>
        </w:rPr>
      </w:pPr>
    </w:p>
    <w:p w14:paraId="06552750" w14:textId="77777777" w:rsidR="002B5FC3"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lastRenderedPageBreak/>
        <w:t xml:space="preserve">Tratándose de documentos de naturaleza pública otorgados en el exterior, conforme lo prevé la Ley 455 de 1998, no se requerirá del trámite de </w:t>
      </w:r>
      <w:proofErr w:type="spellStart"/>
      <w:r w:rsidRPr="008543CF">
        <w:rPr>
          <w:rFonts w:ascii="Arial Narrow" w:hAnsi="Arial Narrow" w:cs="Arial"/>
          <w:sz w:val="22"/>
          <w:szCs w:val="22"/>
        </w:rPr>
        <w:t>Consularización</w:t>
      </w:r>
      <w:proofErr w:type="spellEnd"/>
      <w:r w:rsidRPr="008543CF">
        <w:rPr>
          <w:rFonts w:ascii="Arial Narrow" w:hAnsi="Arial Narrow" w:cs="Arial"/>
          <w:sz w:val="22"/>
          <w:szCs w:val="22"/>
        </w:rPr>
        <w:t xml:space="preserve"> señalado previamente, siempre que provenga de uno de los países signatarios de la Convención de La Haya del 5 de octubre de 1961, sobre abolición del requisito de legalización para documentos públicos extranjeros. En este caso solo será exigible la apostilla, trámite que consiste en el certificado mediante el cual se avala la autenticidad de la firma y el título a que ha actuado la persona firmante del documento y que se surte ante la autoridad competente en el país de origen. Si la Apostilla está dada en idioma distinto del castellano, deberá presentarse acompañada de una traducción oficial a dicho idioma y la firma del traductor legalizada de conformidad con las normas vigentes. </w:t>
      </w:r>
    </w:p>
    <w:p w14:paraId="7C9DC819" w14:textId="77777777" w:rsidR="00EE135F" w:rsidRPr="008543CF" w:rsidRDefault="00EE135F" w:rsidP="00071677">
      <w:pPr>
        <w:tabs>
          <w:tab w:val="left" w:pos="426"/>
        </w:tabs>
        <w:spacing w:after="0"/>
        <w:jc w:val="both"/>
        <w:rPr>
          <w:rFonts w:ascii="Arial Narrow" w:hAnsi="Arial Narrow" w:cs="Arial"/>
          <w:sz w:val="22"/>
          <w:szCs w:val="22"/>
        </w:rPr>
      </w:pPr>
    </w:p>
    <w:p w14:paraId="0BD1DB18" w14:textId="771D4709"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b/>
          <w:sz w:val="22"/>
          <w:szCs w:val="22"/>
          <w:u w:val="single"/>
        </w:rPr>
        <w:t>Nota:</w:t>
      </w:r>
      <w:r w:rsidRPr="008543CF">
        <w:rPr>
          <w:rFonts w:ascii="Arial Narrow" w:hAnsi="Arial Narrow" w:cs="Arial"/>
          <w:sz w:val="22"/>
          <w:szCs w:val="22"/>
        </w:rPr>
        <w:t xml:space="preserve"> Los documentos con su respectivo trámite de apostilla podrán ser aportados en copia simple o copia auténtica, pero deben ser legibles y en todo caso, la </w:t>
      </w:r>
      <w:r w:rsidR="000A6CAA" w:rsidRPr="008543CF">
        <w:rPr>
          <w:rFonts w:ascii="Arial Narrow" w:hAnsi="Arial Narrow" w:cs="Arial"/>
          <w:b/>
          <w:sz w:val="22"/>
          <w:szCs w:val="22"/>
          <w:u w:val="single"/>
        </w:rPr>
        <w:t xml:space="preserve">ELC </w:t>
      </w:r>
      <w:r w:rsidR="000A6CAA" w:rsidRPr="008543CF">
        <w:rPr>
          <w:rFonts w:ascii="Arial Narrow" w:hAnsi="Arial Narrow" w:cs="Arial"/>
          <w:sz w:val="22"/>
          <w:szCs w:val="22"/>
        </w:rPr>
        <w:t>se</w:t>
      </w:r>
      <w:r w:rsidRPr="008543CF">
        <w:rPr>
          <w:rFonts w:ascii="Arial Narrow" w:hAnsi="Arial Narrow" w:cs="Arial"/>
          <w:sz w:val="22"/>
          <w:szCs w:val="22"/>
        </w:rPr>
        <w:t xml:space="preserve"> reserva el derecho de solicitar aclaración o la exposición del original, cuando la copia aportada no sea clara o legible.</w:t>
      </w:r>
    </w:p>
    <w:p w14:paraId="0CCECF96" w14:textId="77777777" w:rsidR="002B5FC3" w:rsidRPr="008543CF" w:rsidRDefault="002B5FC3" w:rsidP="00071677">
      <w:pPr>
        <w:tabs>
          <w:tab w:val="left" w:pos="426"/>
        </w:tabs>
        <w:spacing w:after="0"/>
        <w:jc w:val="both"/>
        <w:rPr>
          <w:rFonts w:ascii="Arial Narrow" w:hAnsi="Arial Narrow" w:cs="Arial"/>
          <w:sz w:val="22"/>
          <w:szCs w:val="22"/>
        </w:rPr>
      </w:pPr>
    </w:p>
    <w:p w14:paraId="74FE52E1" w14:textId="77777777" w:rsidR="002B5FC3" w:rsidRPr="008543CF" w:rsidRDefault="002B5FC3" w:rsidP="00071677">
      <w:pPr>
        <w:tabs>
          <w:tab w:val="left" w:pos="426"/>
        </w:tabs>
        <w:spacing w:after="0"/>
        <w:jc w:val="center"/>
        <w:rPr>
          <w:rFonts w:ascii="Arial Narrow" w:hAnsi="Arial Narrow" w:cs="Arial"/>
          <w:b/>
          <w:bCs/>
          <w:sz w:val="22"/>
          <w:szCs w:val="22"/>
          <w:lang w:eastAsia="es-CO"/>
        </w:rPr>
      </w:pPr>
      <w:r w:rsidRPr="008543CF">
        <w:rPr>
          <w:rFonts w:ascii="Arial Narrow" w:hAnsi="Arial Narrow" w:cs="Arial"/>
          <w:b/>
          <w:bCs/>
          <w:sz w:val="22"/>
          <w:szCs w:val="22"/>
          <w:lang w:eastAsia="es-CO"/>
        </w:rPr>
        <w:t>CAPITULO III.</w:t>
      </w:r>
    </w:p>
    <w:p w14:paraId="5BBE7414" w14:textId="77777777" w:rsidR="002B5FC3" w:rsidRPr="008543CF" w:rsidRDefault="002B5FC3" w:rsidP="00071677">
      <w:pPr>
        <w:tabs>
          <w:tab w:val="left" w:pos="426"/>
        </w:tabs>
        <w:spacing w:after="0"/>
        <w:jc w:val="center"/>
        <w:rPr>
          <w:rFonts w:ascii="Arial Narrow" w:hAnsi="Arial Narrow" w:cs="Arial"/>
          <w:b/>
          <w:bCs/>
          <w:sz w:val="22"/>
          <w:szCs w:val="22"/>
          <w:lang w:eastAsia="es-CO"/>
        </w:rPr>
      </w:pPr>
    </w:p>
    <w:p w14:paraId="3478044C" w14:textId="77777777" w:rsidR="002B5FC3" w:rsidRPr="008543CF" w:rsidRDefault="002B5FC3" w:rsidP="00071677">
      <w:pPr>
        <w:tabs>
          <w:tab w:val="left" w:pos="426"/>
        </w:tabs>
        <w:spacing w:after="0"/>
        <w:jc w:val="center"/>
        <w:rPr>
          <w:rFonts w:ascii="Arial Narrow" w:hAnsi="Arial Narrow" w:cs="Arial"/>
          <w:sz w:val="22"/>
          <w:szCs w:val="22"/>
          <w:lang w:eastAsia="es-CO"/>
        </w:rPr>
      </w:pPr>
      <w:r w:rsidRPr="008543CF">
        <w:rPr>
          <w:rFonts w:ascii="Arial Narrow" w:hAnsi="Arial Narrow" w:cs="Arial"/>
          <w:b/>
          <w:bCs/>
          <w:sz w:val="22"/>
          <w:szCs w:val="22"/>
          <w:lang w:eastAsia="es-CO"/>
        </w:rPr>
        <w:t>CONDICIONES DEL PROCESO DE SELECCIÓN</w:t>
      </w:r>
    </w:p>
    <w:p w14:paraId="7B49BA10" w14:textId="77777777" w:rsidR="002B5FC3" w:rsidRPr="008543CF" w:rsidRDefault="002B5FC3" w:rsidP="00071677">
      <w:pPr>
        <w:tabs>
          <w:tab w:val="left" w:pos="426"/>
        </w:tabs>
        <w:spacing w:after="0"/>
        <w:jc w:val="both"/>
        <w:rPr>
          <w:rFonts w:ascii="Arial Narrow" w:hAnsi="Arial Narrow" w:cs="Arial"/>
          <w:b/>
          <w:bCs/>
          <w:sz w:val="22"/>
          <w:szCs w:val="22"/>
          <w:lang w:eastAsia="es-CO"/>
        </w:rPr>
      </w:pPr>
      <w:r w:rsidRPr="008543CF">
        <w:rPr>
          <w:rFonts w:ascii="Arial Narrow" w:hAnsi="Arial Narrow" w:cs="Arial"/>
          <w:b/>
          <w:bCs/>
          <w:sz w:val="22"/>
          <w:szCs w:val="22"/>
          <w:lang w:eastAsia="es-CO"/>
        </w:rPr>
        <w:tab/>
        <w:t> </w:t>
      </w:r>
    </w:p>
    <w:p w14:paraId="5673EB93" w14:textId="7576B0C3" w:rsidR="002B5FC3" w:rsidRPr="008543CF" w:rsidRDefault="002B5FC3" w:rsidP="00073BA8">
      <w:pPr>
        <w:pStyle w:val="Prrafodelista"/>
        <w:numPr>
          <w:ilvl w:val="1"/>
          <w:numId w:val="45"/>
        </w:numPr>
        <w:tabs>
          <w:tab w:val="left" w:pos="426"/>
        </w:tabs>
        <w:spacing w:after="0"/>
        <w:contextualSpacing/>
        <w:jc w:val="both"/>
        <w:rPr>
          <w:rFonts w:ascii="Arial Narrow" w:hAnsi="Arial Narrow" w:cs="Arial"/>
          <w:sz w:val="22"/>
          <w:szCs w:val="22"/>
          <w:lang w:eastAsia="es-CO"/>
        </w:rPr>
      </w:pPr>
      <w:r w:rsidRPr="008543CF">
        <w:rPr>
          <w:rFonts w:ascii="Arial Narrow" w:hAnsi="Arial Narrow" w:cs="Arial"/>
          <w:b/>
          <w:sz w:val="22"/>
          <w:szCs w:val="22"/>
          <w:lang w:eastAsia="es-CO"/>
        </w:rPr>
        <w:t>IDIOMA DEL PROCESO DE SELECCIÓN</w:t>
      </w:r>
    </w:p>
    <w:p w14:paraId="382158AB"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72537208"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Las propuestas, comunicaciones, aclaraciones, modificaciones y todo lo referente al desarrollo del presente proceso de selección, se harán en idioma castellano. Por lo anterior, cuando así lo exija el presente documento de Condiciones Generales Adicionales, los documentos con los cuales el proponente acredite sus requisitos habilitantes que hayan sido escritos originalmente en una lengua distinta al castellano, deben ser presentados junto con la traducción oficial al castellano</w:t>
      </w:r>
    </w:p>
    <w:p w14:paraId="064A9BEA"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774C0EFC" w14:textId="7206262B"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Si el proponente resulta adjudicatario para firmar el contrato debe presentar la traducción oficial al castellano de los documentos presentados en idioma extranjero. La traducción oficial debe ser el mismo texto presentado para acreditar los requisitos habilitantes.</w:t>
      </w:r>
    </w:p>
    <w:p w14:paraId="70F33FE5" w14:textId="77777777" w:rsidR="001E324E" w:rsidRPr="008543CF" w:rsidRDefault="001E324E" w:rsidP="00071677">
      <w:pPr>
        <w:tabs>
          <w:tab w:val="left" w:pos="426"/>
        </w:tabs>
        <w:autoSpaceDE w:val="0"/>
        <w:autoSpaceDN w:val="0"/>
        <w:adjustRightInd w:val="0"/>
        <w:spacing w:after="0"/>
        <w:jc w:val="both"/>
        <w:rPr>
          <w:rFonts w:ascii="Arial Narrow" w:hAnsi="Arial Narrow" w:cs="Arial"/>
          <w:sz w:val="22"/>
          <w:szCs w:val="22"/>
        </w:rPr>
      </w:pPr>
    </w:p>
    <w:p w14:paraId="30510915" w14:textId="79A3C6BE" w:rsidR="002B5FC3" w:rsidRPr="008543CF" w:rsidRDefault="002B5FC3" w:rsidP="00073BA8">
      <w:pPr>
        <w:numPr>
          <w:ilvl w:val="1"/>
          <w:numId w:val="45"/>
        </w:numPr>
        <w:tabs>
          <w:tab w:val="left" w:pos="426"/>
        </w:tabs>
        <w:spacing w:after="0"/>
        <w:ind w:left="0" w:firstLine="0"/>
        <w:jc w:val="both"/>
        <w:rPr>
          <w:rFonts w:ascii="Arial Narrow" w:hAnsi="Arial Narrow" w:cs="Arial"/>
          <w:sz w:val="22"/>
          <w:szCs w:val="22"/>
        </w:rPr>
      </w:pPr>
      <w:r w:rsidRPr="008543CF">
        <w:rPr>
          <w:rFonts w:ascii="Arial Narrow" w:hAnsi="Arial Narrow" w:cs="Arial"/>
          <w:b/>
          <w:sz w:val="22"/>
          <w:szCs w:val="22"/>
          <w:lang w:eastAsia="es-CO"/>
        </w:rPr>
        <w:t xml:space="preserve">PUBLICACIÓN </w:t>
      </w:r>
      <w:r w:rsidR="000A6CAA" w:rsidRPr="008543CF">
        <w:rPr>
          <w:rFonts w:ascii="Arial Narrow" w:hAnsi="Arial Narrow" w:cs="Arial"/>
          <w:b/>
          <w:sz w:val="22"/>
          <w:szCs w:val="22"/>
          <w:lang w:eastAsia="es-CO"/>
        </w:rPr>
        <w:t xml:space="preserve">SOLICITUD DE PEDIDO </w:t>
      </w:r>
      <w:r w:rsidR="00EE135F">
        <w:rPr>
          <w:rFonts w:ascii="Arial Narrow" w:hAnsi="Arial Narrow" w:cs="Arial"/>
          <w:b/>
          <w:sz w:val="22"/>
          <w:szCs w:val="22"/>
          <w:lang w:eastAsia="es-CO"/>
        </w:rPr>
        <w:t>(</w:t>
      </w:r>
      <w:r w:rsidR="000A6CAA" w:rsidRPr="008543CF">
        <w:rPr>
          <w:rFonts w:ascii="Arial Narrow" w:hAnsi="Arial Narrow" w:cs="Arial"/>
          <w:b/>
          <w:sz w:val="22"/>
          <w:szCs w:val="22"/>
          <w:lang w:eastAsia="es-CO"/>
        </w:rPr>
        <w:t>SOLPED</w:t>
      </w:r>
      <w:r w:rsidR="00EE135F">
        <w:rPr>
          <w:rFonts w:ascii="Arial Narrow" w:hAnsi="Arial Narrow" w:cs="Arial"/>
          <w:b/>
          <w:sz w:val="22"/>
          <w:szCs w:val="22"/>
          <w:lang w:eastAsia="es-CO"/>
        </w:rPr>
        <w:t>)</w:t>
      </w:r>
      <w:r w:rsidR="000A6CAA" w:rsidRPr="008543CF">
        <w:rPr>
          <w:rFonts w:ascii="Arial Narrow" w:hAnsi="Arial Narrow" w:cs="Arial"/>
          <w:b/>
          <w:sz w:val="22"/>
          <w:szCs w:val="22"/>
          <w:lang w:eastAsia="es-CO"/>
        </w:rPr>
        <w:t>,</w:t>
      </w:r>
      <w:r w:rsidRPr="008543CF">
        <w:rPr>
          <w:rFonts w:ascii="Arial Narrow" w:hAnsi="Arial Narrow" w:cs="Arial"/>
          <w:b/>
          <w:sz w:val="22"/>
          <w:szCs w:val="22"/>
          <w:lang w:eastAsia="es-CO"/>
        </w:rPr>
        <w:t xml:space="preserve"> </w:t>
      </w:r>
      <w:r w:rsidR="00515805" w:rsidRPr="008543CF">
        <w:rPr>
          <w:rFonts w:ascii="Arial Narrow" w:hAnsi="Arial Narrow" w:cs="Arial"/>
          <w:b/>
          <w:sz w:val="22"/>
          <w:szCs w:val="22"/>
          <w:lang w:eastAsia="es-CO"/>
        </w:rPr>
        <w:t>INVITACIÓN ABIERTA</w:t>
      </w:r>
      <w:r w:rsidRPr="008543CF">
        <w:rPr>
          <w:rFonts w:ascii="Arial Narrow" w:hAnsi="Arial Narrow" w:cs="Arial"/>
          <w:b/>
          <w:sz w:val="22"/>
          <w:szCs w:val="22"/>
          <w:lang w:eastAsia="es-CO"/>
        </w:rPr>
        <w:t xml:space="preserve"> Y ANEXOS</w:t>
      </w:r>
    </w:p>
    <w:p w14:paraId="2FD629B8" w14:textId="77777777" w:rsidR="002B5FC3" w:rsidRPr="008543CF" w:rsidRDefault="002B5FC3" w:rsidP="00071677">
      <w:pPr>
        <w:tabs>
          <w:tab w:val="left" w:pos="426"/>
        </w:tabs>
        <w:spacing w:after="0"/>
        <w:jc w:val="both"/>
        <w:rPr>
          <w:rFonts w:ascii="Arial Narrow" w:hAnsi="Arial Narrow" w:cs="Arial"/>
          <w:sz w:val="22"/>
          <w:szCs w:val="22"/>
        </w:rPr>
      </w:pPr>
    </w:p>
    <w:p w14:paraId="460B4F6F" w14:textId="1E572E64" w:rsidR="002B5FC3" w:rsidRPr="008543CF" w:rsidRDefault="001E324E" w:rsidP="00071677">
      <w:pPr>
        <w:pStyle w:val="Sinespaciado"/>
        <w:tabs>
          <w:tab w:val="left" w:pos="426"/>
        </w:tabs>
        <w:spacing w:after="0"/>
        <w:jc w:val="both"/>
        <w:rPr>
          <w:rFonts w:ascii="Arial Narrow" w:hAnsi="Arial Narrow" w:cs="Arial"/>
        </w:rPr>
      </w:pPr>
      <w:r w:rsidRPr="008543CF">
        <w:rPr>
          <w:rFonts w:ascii="Arial Narrow" w:hAnsi="Arial Narrow" w:cs="Arial"/>
        </w:rPr>
        <w:t>L</w:t>
      </w:r>
      <w:r w:rsidR="002B5FC3" w:rsidRPr="008543CF">
        <w:rPr>
          <w:rFonts w:ascii="Arial Narrow" w:hAnsi="Arial Narrow" w:cs="Arial"/>
        </w:rPr>
        <w:t xml:space="preserve">os documentos y cuestionarios que se produzcan en el desarrollo del presente proceso de selección serán publicados en la  </w:t>
      </w:r>
      <w:r w:rsidRPr="008543CF">
        <w:rPr>
          <w:rFonts w:ascii="Arial Narrow" w:hAnsi="Arial Narrow" w:cs="Arial"/>
        </w:rPr>
        <w:t xml:space="preserve">Página web de la Empresa </w:t>
      </w:r>
      <w:r w:rsidR="002B5FC3" w:rsidRPr="008543CF">
        <w:rPr>
          <w:rFonts w:ascii="Arial Narrow" w:hAnsi="Arial Narrow" w:cs="Arial"/>
        </w:rPr>
        <w:t xml:space="preserve"> </w:t>
      </w:r>
      <w:hyperlink r:id="rId15" w:history="1">
        <w:r w:rsidR="004B2E39" w:rsidRPr="008543CF">
          <w:rPr>
            <w:rStyle w:val="Hipervnculo"/>
            <w:rFonts w:ascii="Arial Narrow" w:hAnsi="Arial Narrow" w:cs="Arial"/>
            <w:color w:val="auto"/>
          </w:rPr>
          <w:t xml:space="preserve"> www.licoreracundinamarca.com.co </w:t>
        </w:r>
      </w:hyperlink>
      <w:r w:rsidR="002B5FC3" w:rsidRPr="008543CF">
        <w:rPr>
          <w:rFonts w:ascii="Arial Narrow" w:hAnsi="Arial Narrow" w:cs="Arial"/>
        </w:rPr>
        <w:t>, en los plazos establecidos en el cronograma del proceso para el efecto.</w:t>
      </w:r>
    </w:p>
    <w:p w14:paraId="7DC940D2" w14:textId="77777777" w:rsidR="002B5FC3" w:rsidRPr="008543CF" w:rsidRDefault="002B5FC3" w:rsidP="00071677">
      <w:pPr>
        <w:tabs>
          <w:tab w:val="left" w:pos="426"/>
        </w:tabs>
        <w:spacing w:after="0"/>
        <w:jc w:val="both"/>
        <w:rPr>
          <w:rFonts w:ascii="Arial Narrow" w:hAnsi="Arial Narrow" w:cs="Arial"/>
          <w:b/>
          <w:bCs/>
          <w:sz w:val="22"/>
          <w:szCs w:val="22"/>
        </w:rPr>
      </w:pPr>
    </w:p>
    <w:p w14:paraId="2CC8ADB4" w14:textId="77777777" w:rsidR="002B5FC3" w:rsidRPr="008543CF" w:rsidRDefault="002B5FC3" w:rsidP="00073BA8">
      <w:pPr>
        <w:numPr>
          <w:ilvl w:val="1"/>
          <w:numId w:val="45"/>
        </w:numPr>
        <w:tabs>
          <w:tab w:val="left" w:pos="426"/>
        </w:tabs>
        <w:spacing w:after="0"/>
        <w:ind w:left="0" w:firstLine="0"/>
        <w:jc w:val="both"/>
        <w:rPr>
          <w:rFonts w:ascii="Arial Narrow" w:hAnsi="Arial Narrow" w:cs="Arial"/>
          <w:b/>
          <w:sz w:val="22"/>
          <w:szCs w:val="22"/>
          <w:lang w:eastAsia="es-CO"/>
        </w:rPr>
      </w:pPr>
      <w:r w:rsidRPr="008543CF">
        <w:rPr>
          <w:rFonts w:ascii="Arial Narrow" w:hAnsi="Arial Narrow" w:cs="Arial"/>
          <w:b/>
          <w:sz w:val="22"/>
          <w:szCs w:val="22"/>
          <w:lang w:eastAsia="es-CO"/>
        </w:rPr>
        <w:t>PARTICIPANTES</w:t>
      </w:r>
    </w:p>
    <w:p w14:paraId="29BC9E25" w14:textId="77777777" w:rsidR="002B5FC3" w:rsidRPr="008543CF" w:rsidRDefault="002B5FC3" w:rsidP="00071677">
      <w:pPr>
        <w:tabs>
          <w:tab w:val="left" w:pos="426"/>
        </w:tabs>
        <w:spacing w:after="0"/>
        <w:jc w:val="both"/>
        <w:rPr>
          <w:rFonts w:ascii="Arial Narrow" w:hAnsi="Arial Narrow" w:cs="Arial"/>
          <w:b/>
          <w:sz w:val="22"/>
          <w:szCs w:val="22"/>
          <w:lang w:eastAsia="es-CO"/>
        </w:rPr>
      </w:pPr>
    </w:p>
    <w:p w14:paraId="440BBD6B" w14:textId="6A0A0487" w:rsidR="002B5FC3" w:rsidRPr="008543CF" w:rsidRDefault="0017764B"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E</w:t>
      </w:r>
      <w:r w:rsidR="002B5FC3" w:rsidRPr="008543CF">
        <w:rPr>
          <w:rFonts w:ascii="Arial Narrow" w:hAnsi="Arial Narrow" w:cs="Arial"/>
          <w:sz w:val="22"/>
          <w:szCs w:val="22"/>
        </w:rPr>
        <w:t>n el presente proceso podrán participar las personas consideradas legalmente capaces de conformidad con las disposiciones legales vigentes, y siempre y cuando su objeto social les permita desarrollar el objeto del presente proceso.</w:t>
      </w:r>
    </w:p>
    <w:p w14:paraId="77A33B9F" w14:textId="77777777" w:rsidR="00EF4B55" w:rsidRPr="008543CF" w:rsidRDefault="00EF4B55" w:rsidP="00071677">
      <w:pPr>
        <w:tabs>
          <w:tab w:val="left" w:pos="426"/>
        </w:tabs>
        <w:spacing w:after="0"/>
        <w:jc w:val="both"/>
        <w:rPr>
          <w:rFonts w:ascii="Arial Narrow" w:hAnsi="Arial Narrow" w:cs="Arial"/>
          <w:sz w:val="22"/>
          <w:szCs w:val="22"/>
        </w:rPr>
      </w:pPr>
    </w:p>
    <w:p w14:paraId="116E92C2"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También podrán participar los consorcios y uniones temporales de conformidad con el Artículo 7 de la misma Ley siempre y cuando su objeto social les permita desarrollar el objeto del presente proceso y que cumplan con los requisitos habilitantes (Jurídicos, Financieros y Técnicos) establecidos en el presente documento.</w:t>
      </w:r>
    </w:p>
    <w:p w14:paraId="5A00CAA2" w14:textId="77777777" w:rsidR="002B5FC3" w:rsidRPr="008543CF" w:rsidRDefault="002B5FC3" w:rsidP="00071677">
      <w:pPr>
        <w:tabs>
          <w:tab w:val="left" w:pos="426"/>
        </w:tabs>
        <w:spacing w:after="0"/>
        <w:jc w:val="both"/>
        <w:rPr>
          <w:rFonts w:ascii="Arial Narrow" w:hAnsi="Arial Narrow" w:cs="Arial"/>
          <w:sz w:val="22"/>
          <w:szCs w:val="22"/>
        </w:rPr>
      </w:pPr>
    </w:p>
    <w:p w14:paraId="6B6A7E7E" w14:textId="77777777" w:rsidR="002B5FC3" w:rsidRPr="008543CF" w:rsidRDefault="002B5FC3" w:rsidP="00073BA8">
      <w:pPr>
        <w:numPr>
          <w:ilvl w:val="1"/>
          <w:numId w:val="45"/>
        </w:numPr>
        <w:tabs>
          <w:tab w:val="left" w:pos="426"/>
        </w:tabs>
        <w:spacing w:after="0"/>
        <w:ind w:left="0" w:firstLine="0"/>
        <w:jc w:val="both"/>
        <w:rPr>
          <w:rFonts w:ascii="Arial Narrow" w:hAnsi="Arial Narrow" w:cs="Arial"/>
          <w:sz w:val="22"/>
          <w:szCs w:val="22"/>
          <w:lang w:eastAsia="es-CO"/>
        </w:rPr>
      </w:pPr>
      <w:r w:rsidRPr="008543CF">
        <w:rPr>
          <w:rFonts w:ascii="Arial Narrow" w:hAnsi="Arial Narrow" w:cs="Arial"/>
          <w:b/>
          <w:sz w:val="22"/>
          <w:szCs w:val="22"/>
          <w:lang w:eastAsia="es-CO"/>
        </w:rPr>
        <w:t>INHABILIDADES E INCOMPATIBILIDADES.</w:t>
      </w:r>
    </w:p>
    <w:p w14:paraId="6F839936" w14:textId="77777777" w:rsidR="002B5FC3" w:rsidRPr="008543CF" w:rsidRDefault="002B5FC3" w:rsidP="00071677">
      <w:pPr>
        <w:pStyle w:val="CM49"/>
        <w:tabs>
          <w:tab w:val="left" w:pos="426"/>
        </w:tabs>
        <w:spacing w:after="0"/>
        <w:jc w:val="both"/>
        <w:rPr>
          <w:rFonts w:ascii="Arial Narrow" w:hAnsi="Arial Narrow" w:cs="Arial"/>
          <w:sz w:val="22"/>
          <w:szCs w:val="22"/>
        </w:rPr>
      </w:pPr>
    </w:p>
    <w:p w14:paraId="2699AD1F" w14:textId="77777777" w:rsidR="002B5FC3"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Pueden participar en este proceso de Selección quienes no se encuentran incursos en las causales de inhabilidad e incompatibilidad contenidas en leyes 80 de 1993, 1150 de 2007, 610 de 2000, 789 de 2002, 1474 de 2011, 1778 de 2016, 1801 de 2016, y demás normas vigentes sobre la materia. De igual manera estarán inhabilitados para participar aquellas personas que estén incursas en las causales que se señalan en el artículo 4 del Acto Legislativo 01 de 2009, que modificó el artículo 122 de la Constitución Política de Colombia.</w:t>
      </w:r>
    </w:p>
    <w:p w14:paraId="4526164C" w14:textId="77777777" w:rsidR="00EE135F" w:rsidRPr="008543CF" w:rsidRDefault="00EE135F" w:rsidP="00071677">
      <w:pPr>
        <w:tabs>
          <w:tab w:val="left" w:pos="426"/>
        </w:tabs>
        <w:spacing w:after="0"/>
        <w:jc w:val="both"/>
        <w:rPr>
          <w:rFonts w:ascii="Arial Narrow" w:hAnsi="Arial Narrow" w:cs="Arial"/>
          <w:sz w:val="22"/>
          <w:szCs w:val="22"/>
        </w:rPr>
      </w:pPr>
    </w:p>
    <w:p w14:paraId="3B147259" w14:textId="5E9857CF" w:rsidR="002B5FC3" w:rsidRDefault="002B5FC3" w:rsidP="00071677">
      <w:pPr>
        <w:pStyle w:val="CM49"/>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La ocurrencia de una causal de inhabilidad o incompatibilidad durante el procedimiento del presente proceso será comunicada por el proponente al día siguiente a la fecha en que se tenga conocimiento de la misma. Si la ocurrencia de la causal se presenta dentro del proceso de adjudicación, o ejecución del objeto del contrato, deberá </w:t>
      </w:r>
      <w:r w:rsidRPr="008543CF">
        <w:rPr>
          <w:rFonts w:ascii="Arial Narrow" w:hAnsi="Arial Narrow" w:cs="Arial"/>
          <w:sz w:val="22"/>
          <w:szCs w:val="22"/>
        </w:rPr>
        <w:lastRenderedPageBreak/>
        <w:t>informarse al día siguiente, para llegar a un acuerdo sobre la terminación o cesión del contrato.</w:t>
      </w:r>
    </w:p>
    <w:p w14:paraId="34010358" w14:textId="77777777" w:rsidR="00EE135F" w:rsidRDefault="00EE135F" w:rsidP="00071677">
      <w:pPr>
        <w:spacing w:after="0"/>
        <w:rPr>
          <w:rFonts w:ascii="Arial Narrow" w:hAnsi="Arial Narrow" w:cs="Arial"/>
          <w:sz w:val="22"/>
          <w:szCs w:val="22"/>
          <w:lang w:eastAsia="es-CO"/>
        </w:rPr>
      </w:pPr>
    </w:p>
    <w:p w14:paraId="267F05D2" w14:textId="0D91F8C3" w:rsidR="00CA06D3" w:rsidRDefault="00CA06D3" w:rsidP="00071677">
      <w:pPr>
        <w:spacing w:after="0"/>
        <w:rPr>
          <w:rFonts w:ascii="Arial Narrow" w:hAnsi="Arial Narrow" w:cs="Arial"/>
          <w:sz w:val="22"/>
          <w:szCs w:val="22"/>
          <w:lang w:eastAsia="es-CO"/>
        </w:rPr>
      </w:pPr>
      <w:r w:rsidRPr="008543CF">
        <w:rPr>
          <w:rFonts w:ascii="Arial Narrow" w:hAnsi="Arial Narrow" w:cs="Arial"/>
          <w:sz w:val="22"/>
          <w:szCs w:val="22"/>
          <w:lang w:eastAsia="es-CO"/>
        </w:rPr>
        <w:t>Diligenciar según el caso que aplique:</w:t>
      </w:r>
    </w:p>
    <w:p w14:paraId="610B0655" w14:textId="77777777" w:rsidR="00EE135F" w:rsidRPr="008543CF" w:rsidRDefault="00EE135F" w:rsidP="00071677">
      <w:pPr>
        <w:spacing w:after="0"/>
        <w:rPr>
          <w:rFonts w:ascii="Arial Narrow" w:hAnsi="Arial Narrow" w:cs="Arial"/>
          <w:sz w:val="22"/>
          <w:szCs w:val="22"/>
          <w:lang w:eastAsia="es-CO"/>
        </w:rPr>
      </w:pPr>
    </w:p>
    <w:p w14:paraId="24769598" w14:textId="77777777" w:rsidR="00CA06D3" w:rsidRPr="008543CF" w:rsidRDefault="00CA06D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FORMATO NO. 2 DECLARACIÓN DE AUSENCIA DE INHABILIDADES, INCOMPATIBILIDADES Y PROHIBICIONES Y/O CONLFICTO DE INTERES PERSONA JURÍDICA</w:t>
      </w:r>
    </w:p>
    <w:p w14:paraId="6A58304F" w14:textId="6DDBB47B" w:rsidR="00640FF0" w:rsidRPr="008543CF" w:rsidRDefault="00640FF0"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FORMATO NO. 2.</w:t>
      </w:r>
      <w:r w:rsidR="00F622C8">
        <w:rPr>
          <w:rFonts w:ascii="Arial Narrow" w:hAnsi="Arial Narrow" w:cs="Arial"/>
          <w:sz w:val="22"/>
          <w:szCs w:val="22"/>
        </w:rPr>
        <w:t>1</w:t>
      </w:r>
      <w:r w:rsidRPr="008543CF">
        <w:rPr>
          <w:rFonts w:ascii="Arial Narrow" w:hAnsi="Arial Narrow" w:cs="Arial"/>
          <w:sz w:val="22"/>
          <w:szCs w:val="22"/>
        </w:rPr>
        <w:t>. DECLARACIÓN DE AUSENCIA DE INHABILIDADES, INCOMPATIBILIDADES Y PROHIBICIONES- UNIONES TEMPORALES, CONSORCIOS Y PROMESA DE SOCIEDAD FUTURA</w:t>
      </w:r>
      <w:r w:rsidR="003B53E3" w:rsidRPr="008543CF">
        <w:rPr>
          <w:rFonts w:ascii="Arial Narrow" w:hAnsi="Arial Narrow" w:cs="Arial"/>
          <w:sz w:val="22"/>
          <w:szCs w:val="22"/>
        </w:rPr>
        <w:t>.</w:t>
      </w:r>
    </w:p>
    <w:p w14:paraId="6ABF568D" w14:textId="77777777" w:rsidR="002B5FC3" w:rsidRPr="008543CF" w:rsidRDefault="002B5FC3" w:rsidP="00071677">
      <w:pPr>
        <w:tabs>
          <w:tab w:val="left" w:pos="426"/>
        </w:tabs>
        <w:spacing w:after="0"/>
        <w:jc w:val="both"/>
        <w:rPr>
          <w:rFonts w:ascii="Arial Narrow" w:hAnsi="Arial Narrow" w:cs="Arial"/>
          <w:sz w:val="22"/>
          <w:szCs w:val="22"/>
          <w:lang w:eastAsia="es-CO"/>
        </w:rPr>
      </w:pPr>
    </w:p>
    <w:p w14:paraId="49685190" w14:textId="77777777" w:rsidR="002B5FC3" w:rsidRPr="008543CF" w:rsidRDefault="002B5FC3" w:rsidP="00073BA8">
      <w:pPr>
        <w:numPr>
          <w:ilvl w:val="1"/>
          <w:numId w:val="45"/>
        </w:numPr>
        <w:tabs>
          <w:tab w:val="left" w:pos="426"/>
        </w:tabs>
        <w:spacing w:after="0"/>
        <w:ind w:left="0" w:firstLine="0"/>
        <w:jc w:val="both"/>
        <w:rPr>
          <w:rFonts w:ascii="Arial Narrow" w:hAnsi="Arial Narrow" w:cs="Arial"/>
          <w:sz w:val="22"/>
          <w:szCs w:val="22"/>
          <w:lang w:eastAsia="es-CO"/>
        </w:rPr>
      </w:pPr>
      <w:r w:rsidRPr="008543CF">
        <w:rPr>
          <w:rFonts w:ascii="Arial Narrow" w:hAnsi="Arial Narrow" w:cs="Arial"/>
          <w:b/>
          <w:sz w:val="22"/>
          <w:szCs w:val="22"/>
          <w:lang w:eastAsia="es-CO"/>
        </w:rPr>
        <w:t>DE LAS OBSERVACIONES Y/O SOLICITUDES DE ACLARACIÓN.</w:t>
      </w:r>
    </w:p>
    <w:p w14:paraId="420DE232" w14:textId="77777777" w:rsidR="002B5FC3" w:rsidRPr="008543CF" w:rsidRDefault="002B5FC3" w:rsidP="00071677">
      <w:pPr>
        <w:tabs>
          <w:tab w:val="left" w:pos="426"/>
        </w:tabs>
        <w:spacing w:after="0"/>
        <w:jc w:val="both"/>
        <w:rPr>
          <w:rFonts w:ascii="Arial Narrow" w:hAnsi="Arial Narrow" w:cs="Arial"/>
          <w:sz w:val="22"/>
          <w:szCs w:val="22"/>
        </w:rPr>
      </w:pPr>
    </w:p>
    <w:p w14:paraId="29AB6CAF" w14:textId="19A1A894"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La </w:t>
      </w:r>
      <w:r w:rsidR="00466A7D" w:rsidRPr="008543CF">
        <w:rPr>
          <w:rFonts w:ascii="Arial Narrow" w:hAnsi="Arial Narrow" w:cs="Arial"/>
          <w:sz w:val="22"/>
          <w:szCs w:val="22"/>
        </w:rPr>
        <w:t>Empresa</w:t>
      </w:r>
      <w:r w:rsidRPr="008543CF">
        <w:rPr>
          <w:rFonts w:ascii="Arial Narrow" w:hAnsi="Arial Narrow" w:cs="Arial"/>
          <w:sz w:val="22"/>
          <w:szCs w:val="22"/>
        </w:rPr>
        <w:t xml:space="preserve"> recibirá las observaciones, consultas, o solicitudes de aclaración al presente proceso de selección que se realicen </w:t>
      </w:r>
      <w:r w:rsidRPr="008543CF">
        <w:rPr>
          <w:rFonts w:ascii="Arial Narrow" w:hAnsi="Arial Narrow" w:cs="Arial"/>
          <w:b/>
          <w:sz w:val="22"/>
          <w:szCs w:val="22"/>
          <w:u w:val="single"/>
        </w:rPr>
        <w:t>únicamente</w:t>
      </w:r>
      <w:r w:rsidRPr="008543CF">
        <w:rPr>
          <w:rFonts w:ascii="Arial Narrow" w:hAnsi="Arial Narrow" w:cs="Arial"/>
          <w:sz w:val="22"/>
          <w:szCs w:val="22"/>
        </w:rPr>
        <w:t xml:space="preserve"> a través </w:t>
      </w:r>
      <w:r w:rsidR="00440DB8" w:rsidRPr="008543CF">
        <w:rPr>
          <w:rFonts w:ascii="Arial Narrow" w:hAnsi="Arial Narrow" w:cs="Arial"/>
          <w:sz w:val="22"/>
          <w:szCs w:val="22"/>
        </w:rPr>
        <w:t xml:space="preserve">del correo </w:t>
      </w:r>
      <w:hyperlink r:id="rId16" w:history="1">
        <w:r w:rsidR="00440DB8" w:rsidRPr="008543CF">
          <w:rPr>
            <w:rStyle w:val="Hipervnculo"/>
            <w:rFonts w:ascii="Arial Narrow" w:hAnsi="Arial Narrow" w:cs="Arial"/>
            <w:color w:val="auto"/>
            <w:sz w:val="22"/>
            <w:szCs w:val="22"/>
          </w:rPr>
          <w:t>contratos.elc@elc.com.co</w:t>
        </w:r>
      </w:hyperlink>
      <w:r w:rsidR="00440DB8" w:rsidRPr="008543CF">
        <w:rPr>
          <w:rFonts w:ascii="Arial Narrow" w:hAnsi="Arial Narrow" w:cs="Arial"/>
          <w:sz w:val="22"/>
          <w:szCs w:val="22"/>
        </w:rPr>
        <w:t xml:space="preserve"> </w:t>
      </w:r>
    </w:p>
    <w:p w14:paraId="30754B38" w14:textId="77777777" w:rsidR="002B5FC3" w:rsidRPr="008543CF" w:rsidRDefault="002B5FC3" w:rsidP="00071677">
      <w:pPr>
        <w:tabs>
          <w:tab w:val="left" w:pos="426"/>
        </w:tabs>
        <w:spacing w:after="0"/>
        <w:jc w:val="both"/>
        <w:rPr>
          <w:rFonts w:ascii="Arial Narrow" w:hAnsi="Arial Narrow" w:cs="Arial"/>
          <w:sz w:val="22"/>
          <w:szCs w:val="22"/>
        </w:rPr>
      </w:pPr>
    </w:p>
    <w:p w14:paraId="1ED36E6D" w14:textId="34278E05" w:rsidR="002B5FC3" w:rsidRPr="008543CF" w:rsidRDefault="002B5FC3" w:rsidP="00071677">
      <w:pPr>
        <w:tabs>
          <w:tab w:val="left" w:pos="426"/>
        </w:tabs>
        <w:spacing w:after="0"/>
        <w:jc w:val="both"/>
        <w:rPr>
          <w:rFonts w:ascii="Arial Narrow" w:hAnsi="Arial Narrow" w:cs="Arial"/>
          <w:bCs/>
          <w:sz w:val="22"/>
          <w:szCs w:val="22"/>
        </w:rPr>
      </w:pPr>
      <w:r w:rsidRPr="008543CF">
        <w:rPr>
          <w:rFonts w:ascii="Arial Narrow" w:hAnsi="Arial Narrow" w:cs="Arial"/>
          <w:sz w:val="22"/>
          <w:szCs w:val="22"/>
        </w:rPr>
        <w:t xml:space="preserve">La </w:t>
      </w:r>
      <w:r w:rsidR="000A6CAA" w:rsidRPr="008543CF">
        <w:rPr>
          <w:rFonts w:ascii="Arial Narrow" w:hAnsi="Arial Narrow" w:cs="Arial"/>
          <w:b/>
          <w:sz w:val="22"/>
          <w:szCs w:val="22"/>
          <w:u w:val="single"/>
        </w:rPr>
        <w:t xml:space="preserve">ELC </w:t>
      </w:r>
      <w:r w:rsidRPr="008543CF">
        <w:rPr>
          <w:rFonts w:ascii="Arial Narrow" w:hAnsi="Arial Narrow" w:cs="Arial"/>
          <w:bCs/>
          <w:sz w:val="22"/>
          <w:szCs w:val="22"/>
        </w:rPr>
        <w:t xml:space="preserve">no atenderá consultas personales, ni telefónicas; por tanto, carecerá de validez cualquier manifestación dada verbalmente o de forma escrita mientras no se realice a través </w:t>
      </w:r>
      <w:r w:rsidR="00440DB8" w:rsidRPr="008543CF">
        <w:rPr>
          <w:rFonts w:ascii="Arial Narrow" w:hAnsi="Arial Narrow" w:cs="Arial"/>
          <w:bCs/>
          <w:sz w:val="22"/>
          <w:szCs w:val="22"/>
        </w:rPr>
        <w:t xml:space="preserve">del  correo </w:t>
      </w:r>
      <w:hyperlink r:id="rId17" w:history="1">
        <w:r w:rsidR="00440DB8" w:rsidRPr="008543CF">
          <w:rPr>
            <w:rStyle w:val="Hipervnculo"/>
            <w:rFonts w:ascii="Arial Narrow" w:hAnsi="Arial Narrow" w:cs="Arial"/>
            <w:bCs/>
            <w:color w:val="auto"/>
            <w:sz w:val="22"/>
            <w:szCs w:val="22"/>
          </w:rPr>
          <w:t>contratos.elc@elc.com.co</w:t>
        </w:r>
      </w:hyperlink>
      <w:r w:rsidR="00440DB8" w:rsidRPr="008543CF">
        <w:rPr>
          <w:rFonts w:ascii="Arial Narrow" w:hAnsi="Arial Narrow" w:cs="Arial"/>
          <w:bCs/>
          <w:sz w:val="22"/>
          <w:szCs w:val="22"/>
        </w:rPr>
        <w:t xml:space="preserve"> </w:t>
      </w:r>
      <w:r w:rsidRPr="008543CF">
        <w:rPr>
          <w:rFonts w:ascii="Arial Narrow" w:hAnsi="Arial Narrow" w:cs="Arial"/>
          <w:sz w:val="22"/>
          <w:szCs w:val="22"/>
        </w:rPr>
        <w:t>Será responsabilidad d</w:t>
      </w:r>
      <w:r w:rsidR="001E324E" w:rsidRPr="008543CF">
        <w:rPr>
          <w:rFonts w:ascii="Arial Narrow" w:hAnsi="Arial Narrow" w:cs="Arial"/>
          <w:sz w:val="22"/>
          <w:szCs w:val="22"/>
        </w:rPr>
        <w:t>e cada proponente consultar la PÁGINA</w:t>
      </w:r>
      <w:r w:rsidR="004B2E39" w:rsidRPr="008543CF">
        <w:rPr>
          <w:rFonts w:ascii="Arial Narrow" w:hAnsi="Arial Narrow" w:cs="Arial"/>
          <w:sz w:val="22"/>
          <w:szCs w:val="22"/>
        </w:rPr>
        <w:t xml:space="preserve"> WEB DE LA EMPRESA</w:t>
      </w:r>
      <w:r w:rsidRPr="008543CF">
        <w:rPr>
          <w:rFonts w:ascii="Arial Narrow" w:hAnsi="Arial Narrow" w:cs="Arial"/>
          <w:sz w:val="22"/>
          <w:szCs w:val="22"/>
        </w:rPr>
        <w:t xml:space="preserve"> </w:t>
      </w:r>
      <w:r w:rsidR="001E324E" w:rsidRPr="008543CF">
        <w:rPr>
          <w:rFonts w:ascii="Arial Narrow" w:hAnsi="Arial Narrow" w:cs="Arial"/>
          <w:sz w:val="22"/>
          <w:szCs w:val="22"/>
        </w:rPr>
        <w:t>“www.licoreracundinamarca.com.co”</w:t>
      </w:r>
      <w:r w:rsidRPr="008543CF">
        <w:rPr>
          <w:rFonts w:ascii="Arial Narrow" w:hAnsi="Arial Narrow" w:cs="Arial"/>
          <w:sz w:val="22"/>
          <w:szCs w:val="22"/>
        </w:rPr>
        <w:t xml:space="preserve">, para efectos de enterarse de las respuestas y adendas que expida la </w:t>
      </w:r>
      <w:r w:rsidR="00466A7D" w:rsidRPr="008543CF">
        <w:rPr>
          <w:rFonts w:ascii="Arial Narrow" w:hAnsi="Arial Narrow" w:cs="Arial"/>
          <w:sz w:val="22"/>
          <w:szCs w:val="22"/>
        </w:rPr>
        <w:t>Empresa</w:t>
      </w:r>
      <w:r w:rsidRPr="008543CF">
        <w:rPr>
          <w:rFonts w:ascii="Arial Narrow" w:hAnsi="Arial Narrow" w:cs="Arial"/>
          <w:sz w:val="22"/>
          <w:szCs w:val="22"/>
        </w:rPr>
        <w:t>.</w:t>
      </w:r>
    </w:p>
    <w:p w14:paraId="0F299520" w14:textId="0D43AB1C" w:rsidR="009E63A7" w:rsidRPr="008543CF" w:rsidRDefault="009E63A7" w:rsidP="00071677">
      <w:pPr>
        <w:widowControl w:val="0"/>
        <w:tabs>
          <w:tab w:val="left" w:pos="426"/>
        </w:tabs>
        <w:autoSpaceDE w:val="0"/>
        <w:autoSpaceDN w:val="0"/>
        <w:adjustRightInd w:val="0"/>
        <w:spacing w:after="0"/>
        <w:jc w:val="both"/>
        <w:rPr>
          <w:rFonts w:ascii="Arial Narrow" w:hAnsi="Arial Narrow"/>
          <w:sz w:val="22"/>
          <w:szCs w:val="22"/>
        </w:rPr>
      </w:pPr>
    </w:p>
    <w:p w14:paraId="4AA3AA69" w14:textId="6BF1FF59" w:rsidR="002B5FC3" w:rsidRPr="008543CF" w:rsidRDefault="002B5FC3" w:rsidP="00073BA8">
      <w:pPr>
        <w:pStyle w:val="Prrafodelista"/>
        <w:widowControl w:val="0"/>
        <w:numPr>
          <w:ilvl w:val="1"/>
          <w:numId w:val="45"/>
        </w:numPr>
        <w:tabs>
          <w:tab w:val="left" w:pos="426"/>
        </w:tabs>
        <w:autoSpaceDE w:val="0"/>
        <w:autoSpaceDN w:val="0"/>
        <w:adjustRightInd w:val="0"/>
        <w:spacing w:after="0"/>
        <w:jc w:val="both"/>
        <w:rPr>
          <w:rFonts w:ascii="Arial Narrow" w:hAnsi="Arial Narrow" w:cs="Arial"/>
          <w:b/>
          <w:sz w:val="22"/>
          <w:szCs w:val="22"/>
          <w:lang w:eastAsia="es-CO"/>
        </w:rPr>
      </w:pPr>
      <w:r w:rsidRPr="008543CF">
        <w:rPr>
          <w:rFonts w:ascii="Arial Narrow" w:hAnsi="Arial Narrow" w:cs="Arial"/>
          <w:b/>
          <w:sz w:val="22"/>
          <w:szCs w:val="22"/>
          <w:lang w:eastAsia="es-CO"/>
        </w:rPr>
        <w:t>ADENDAS</w:t>
      </w:r>
    </w:p>
    <w:p w14:paraId="03CD59B6" w14:textId="1DD65636" w:rsidR="002B5FC3" w:rsidRPr="008543CF" w:rsidRDefault="00787114" w:rsidP="00071677">
      <w:pPr>
        <w:tabs>
          <w:tab w:val="left" w:pos="426"/>
        </w:tabs>
        <w:spacing w:after="0"/>
        <w:jc w:val="both"/>
        <w:rPr>
          <w:rFonts w:ascii="Arial Narrow" w:hAnsi="Arial Narrow" w:cs="Arial"/>
          <w:b/>
          <w:sz w:val="22"/>
          <w:szCs w:val="22"/>
          <w:lang w:eastAsia="es-CO"/>
        </w:rPr>
      </w:pPr>
      <w:r w:rsidRPr="008543CF">
        <w:rPr>
          <w:rFonts w:ascii="Arial Narrow" w:hAnsi="Arial Narrow" w:cs="Arial"/>
          <w:b/>
          <w:sz w:val="22"/>
          <w:szCs w:val="22"/>
          <w:lang w:eastAsia="es-CO"/>
        </w:rPr>
        <w:tab/>
      </w:r>
    </w:p>
    <w:p w14:paraId="77F74D3E" w14:textId="468A1618"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Toda modificación que se efectúe a </w:t>
      </w:r>
      <w:r w:rsidR="002F5D89" w:rsidRPr="008543CF">
        <w:rPr>
          <w:rFonts w:ascii="Arial Narrow" w:hAnsi="Arial Narrow" w:cs="Arial"/>
          <w:sz w:val="22"/>
          <w:szCs w:val="22"/>
        </w:rPr>
        <w:t>la invitación</w:t>
      </w:r>
      <w:r w:rsidRPr="008543CF">
        <w:rPr>
          <w:rFonts w:ascii="Arial Narrow" w:hAnsi="Arial Narrow" w:cs="Arial"/>
          <w:sz w:val="22"/>
          <w:szCs w:val="22"/>
        </w:rPr>
        <w:t xml:space="preserve">, cuestionarios, anexos y formatos del proceso, serán realizadas a través la  </w:t>
      </w:r>
      <w:r w:rsidR="001E324E" w:rsidRPr="008543CF">
        <w:rPr>
          <w:rFonts w:ascii="Arial Narrow" w:hAnsi="Arial Narrow" w:cs="Arial"/>
          <w:sz w:val="22"/>
          <w:szCs w:val="22"/>
        </w:rPr>
        <w:t>PAGINA WEB DE LA EMPRESA</w:t>
      </w:r>
      <w:r w:rsidR="008D6003" w:rsidRPr="008543CF">
        <w:rPr>
          <w:rFonts w:ascii="Arial Narrow" w:hAnsi="Arial Narrow" w:cs="Arial"/>
          <w:sz w:val="22"/>
          <w:szCs w:val="22"/>
        </w:rPr>
        <w:t xml:space="preserve"> </w:t>
      </w:r>
      <w:r w:rsidRPr="008543CF">
        <w:rPr>
          <w:rFonts w:ascii="Arial Narrow" w:hAnsi="Arial Narrow" w:cs="Arial"/>
          <w:sz w:val="22"/>
          <w:szCs w:val="22"/>
        </w:rPr>
        <w:t xml:space="preserve">página;  </w:t>
      </w:r>
      <w:hyperlink r:id="rId18" w:history="1">
        <w:r w:rsidR="004B2E39" w:rsidRPr="008543CF">
          <w:rPr>
            <w:rStyle w:val="Hipervnculo"/>
            <w:rFonts w:ascii="Arial Narrow" w:hAnsi="Arial Narrow" w:cs="Arial"/>
            <w:color w:val="auto"/>
            <w:sz w:val="22"/>
            <w:szCs w:val="22"/>
          </w:rPr>
          <w:t xml:space="preserve"> www.licoreracundinamarca.com.co </w:t>
        </w:r>
      </w:hyperlink>
      <w:r w:rsidRPr="008543CF">
        <w:rPr>
          <w:rStyle w:val="Hipervnculo"/>
          <w:rFonts w:ascii="Arial Narrow" w:hAnsi="Arial Narrow" w:cs="Arial"/>
          <w:color w:val="auto"/>
          <w:sz w:val="22"/>
          <w:szCs w:val="22"/>
        </w:rPr>
        <w:t>.</w:t>
      </w:r>
    </w:p>
    <w:p w14:paraId="4768B8AD" w14:textId="77777777" w:rsidR="009E63A7" w:rsidRPr="008543CF" w:rsidRDefault="009E63A7" w:rsidP="00071677">
      <w:pPr>
        <w:tabs>
          <w:tab w:val="left" w:pos="426"/>
        </w:tabs>
        <w:spacing w:after="0"/>
        <w:jc w:val="both"/>
        <w:rPr>
          <w:rFonts w:ascii="Arial Narrow" w:hAnsi="Arial Narrow" w:cs="Arial"/>
          <w:sz w:val="22"/>
          <w:szCs w:val="22"/>
        </w:rPr>
      </w:pPr>
    </w:p>
    <w:p w14:paraId="655B3137" w14:textId="7CD4F072"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En el evento que previo a la fecha máxima de expedición de adendas, los proponentes haya</w:t>
      </w:r>
      <w:r w:rsidR="002F5D89" w:rsidRPr="008543CF">
        <w:rPr>
          <w:rFonts w:ascii="Arial Narrow" w:hAnsi="Arial Narrow" w:cs="Arial"/>
          <w:sz w:val="22"/>
          <w:szCs w:val="22"/>
        </w:rPr>
        <w:t xml:space="preserve">n presentado sus </w:t>
      </w:r>
      <w:proofErr w:type="gramStart"/>
      <w:r w:rsidR="002F5D89" w:rsidRPr="008543CF">
        <w:rPr>
          <w:rFonts w:ascii="Arial Narrow" w:hAnsi="Arial Narrow" w:cs="Arial"/>
          <w:sz w:val="22"/>
          <w:szCs w:val="22"/>
        </w:rPr>
        <w:t xml:space="preserve">ofertas </w:t>
      </w:r>
      <w:r w:rsidRPr="008543CF">
        <w:rPr>
          <w:rStyle w:val="Hipervnculo"/>
          <w:rFonts w:ascii="Arial Narrow" w:hAnsi="Arial Narrow" w:cs="Arial"/>
          <w:color w:val="auto"/>
          <w:sz w:val="22"/>
          <w:szCs w:val="22"/>
        </w:rPr>
        <w:t xml:space="preserve"> deberán</w:t>
      </w:r>
      <w:proofErr w:type="gramEnd"/>
      <w:r w:rsidRPr="008543CF">
        <w:rPr>
          <w:rStyle w:val="Hipervnculo"/>
          <w:rFonts w:ascii="Arial Narrow" w:hAnsi="Arial Narrow" w:cs="Arial"/>
          <w:color w:val="auto"/>
          <w:sz w:val="22"/>
          <w:szCs w:val="22"/>
        </w:rPr>
        <w:t xml:space="preserve"> aceptar la adenda y volver a presentar la of</w:t>
      </w:r>
      <w:r w:rsidR="008D6003" w:rsidRPr="008543CF">
        <w:rPr>
          <w:rStyle w:val="Hipervnculo"/>
          <w:rFonts w:ascii="Arial Narrow" w:hAnsi="Arial Narrow" w:cs="Arial"/>
          <w:color w:val="auto"/>
          <w:sz w:val="22"/>
          <w:szCs w:val="22"/>
        </w:rPr>
        <w:t>erta.</w:t>
      </w:r>
    </w:p>
    <w:p w14:paraId="65B11514" w14:textId="77777777" w:rsidR="009E63A7" w:rsidRPr="008543CF" w:rsidRDefault="009E63A7" w:rsidP="00071677">
      <w:pPr>
        <w:pStyle w:val="Default"/>
        <w:tabs>
          <w:tab w:val="left" w:pos="426"/>
        </w:tabs>
        <w:spacing w:after="0"/>
        <w:jc w:val="both"/>
        <w:rPr>
          <w:rFonts w:ascii="Arial Narrow" w:hAnsi="Arial Narrow"/>
          <w:color w:val="auto"/>
          <w:sz w:val="22"/>
          <w:szCs w:val="22"/>
        </w:rPr>
      </w:pPr>
    </w:p>
    <w:p w14:paraId="767C082F" w14:textId="1AEAA88C" w:rsidR="002B5FC3" w:rsidRPr="008543CF" w:rsidRDefault="002B5FC3" w:rsidP="00071677">
      <w:pPr>
        <w:pStyle w:val="Default"/>
        <w:tabs>
          <w:tab w:val="left" w:pos="426"/>
        </w:tabs>
        <w:spacing w:after="0"/>
        <w:jc w:val="both"/>
        <w:rPr>
          <w:rFonts w:ascii="Arial Narrow" w:hAnsi="Arial Narrow"/>
          <w:color w:val="auto"/>
          <w:sz w:val="22"/>
          <w:szCs w:val="22"/>
        </w:rPr>
      </w:pPr>
      <w:r w:rsidRPr="008543CF">
        <w:rPr>
          <w:rFonts w:ascii="Arial Narrow" w:hAnsi="Arial Narrow"/>
          <w:color w:val="auto"/>
          <w:sz w:val="22"/>
          <w:szCs w:val="22"/>
        </w:rPr>
        <w:t xml:space="preserve">Conforme a lo establecido en el </w:t>
      </w:r>
      <w:r w:rsidRPr="008543CF">
        <w:rPr>
          <w:rFonts w:ascii="Arial Narrow" w:hAnsi="Arial Narrow"/>
          <w:bCs/>
          <w:color w:val="auto"/>
          <w:sz w:val="22"/>
          <w:szCs w:val="22"/>
        </w:rPr>
        <w:t>artículo 2.2.1.1.2.2.1 del Decreto 1082 de 2015</w:t>
      </w:r>
      <w:r w:rsidRPr="008543CF">
        <w:rPr>
          <w:rFonts w:ascii="Arial Narrow" w:hAnsi="Arial Narrow"/>
          <w:i/>
          <w:iCs/>
          <w:color w:val="auto"/>
          <w:sz w:val="22"/>
          <w:szCs w:val="22"/>
        </w:rPr>
        <w:t xml:space="preserve">, </w:t>
      </w:r>
      <w:r w:rsidRPr="008543CF">
        <w:rPr>
          <w:rFonts w:ascii="Arial Narrow" w:hAnsi="Arial Narrow"/>
          <w:iCs/>
          <w:color w:val="auto"/>
          <w:sz w:val="22"/>
          <w:szCs w:val="22"/>
        </w:rPr>
        <w:t>para los demás procesos de selección l</w:t>
      </w:r>
      <w:r w:rsidRPr="008543CF">
        <w:rPr>
          <w:rFonts w:ascii="Arial Narrow" w:hAnsi="Arial Narrow"/>
          <w:color w:val="auto"/>
          <w:sz w:val="22"/>
          <w:szCs w:val="22"/>
        </w:rPr>
        <w:t xml:space="preserve">a </w:t>
      </w:r>
      <w:r w:rsidR="00466A7D" w:rsidRPr="008543CF">
        <w:rPr>
          <w:rFonts w:ascii="Arial Narrow" w:hAnsi="Arial Narrow"/>
          <w:color w:val="auto"/>
          <w:sz w:val="22"/>
          <w:szCs w:val="22"/>
        </w:rPr>
        <w:t>Empresa</w:t>
      </w:r>
      <w:r w:rsidRPr="008543CF">
        <w:rPr>
          <w:rFonts w:ascii="Arial Narrow" w:hAnsi="Arial Narrow"/>
          <w:color w:val="auto"/>
          <w:sz w:val="22"/>
          <w:szCs w:val="22"/>
        </w:rPr>
        <w:t xml:space="preserve"> podrá modificar </w:t>
      </w:r>
      <w:r w:rsidR="00440DB8" w:rsidRPr="008543CF">
        <w:rPr>
          <w:rFonts w:ascii="Arial Narrow" w:hAnsi="Arial Narrow"/>
          <w:color w:val="auto"/>
          <w:sz w:val="22"/>
          <w:szCs w:val="22"/>
        </w:rPr>
        <w:t xml:space="preserve">la </w:t>
      </w:r>
      <w:r w:rsidR="00383AB4" w:rsidRPr="008543CF">
        <w:rPr>
          <w:rFonts w:ascii="Arial Narrow" w:hAnsi="Arial Narrow"/>
          <w:color w:val="auto"/>
          <w:sz w:val="22"/>
          <w:szCs w:val="22"/>
        </w:rPr>
        <w:t>invitación a</w:t>
      </w:r>
      <w:r w:rsidRPr="008543CF">
        <w:rPr>
          <w:rFonts w:ascii="Arial Narrow" w:hAnsi="Arial Narrow"/>
          <w:color w:val="auto"/>
          <w:sz w:val="22"/>
          <w:szCs w:val="22"/>
        </w:rPr>
        <w:t xml:space="preserve"> través de Adendas expedidas a más tardar el día hábil antes del vencimiento del plazo para presentar ofertas. </w:t>
      </w:r>
    </w:p>
    <w:p w14:paraId="0F52E0EC" w14:textId="77777777" w:rsidR="002B5FC3" w:rsidRPr="008543CF" w:rsidRDefault="002B5FC3" w:rsidP="00071677">
      <w:pPr>
        <w:pStyle w:val="Default"/>
        <w:tabs>
          <w:tab w:val="left" w:pos="426"/>
        </w:tabs>
        <w:spacing w:after="0"/>
        <w:jc w:val="both"/>
        <w:rPr>
          <w:rFonts w:ascii="Arial Narrow" w:hAnsi="Arial Narrow"/>
          <w:color w:val="auto"/>
          <w:sz w:val="22"/>
          <w:szCs w:val="22"/>
        </w:rPr>
      </w:pPr>
    </w:p>
    <w:p w14:paraId="798B7C4C" w14:textId="6DA6590C" w:rsidR="002B5FC3" w:rsidRPr="008543CF" w:rsidRDefault="002B5FC3" w:rsidP="00071677">
      <w:pPr>
        <w:pStyle w:val="Default"/>
        <w:tabs>
          <w:tab w:val="left" w:pos="426"/>
        </w:tabs>
        <w:spacing w:after="0"/>
        <w:jc w:val="both"/>
        <w:rPr>
          <w:rFonts w:ascii="Arial Narrow" w:hAnsi="Arial Narrow"/>
          <w:i/>
          <w:color w:val="auto"/>
          <w:sz w:val="22"/>
          <w:szCs w:val="22"/>
        </w:rPr>
      </w:pPr>
      <w:r w:rsidRPr="008543CF">
        <w:rPr>
          <w:rFonts w:ascii="Arial Narrow" w:hAnsi="Arial Narrow"/>
          <w:i/>
          <w:color w:val="auto"/>
          <w:sz w:val="22"/>
          <w:szCs w:val="22"/>
        </w:rPr>
        <w:t xml:space="preserve">“La </w:t>
      </w:r>
      <w:r w:rsidR="002A52CA" w:rsidRPr="008543CF">
        <w:rPr>
          <w:rFonts w:ascii="Arial Narrow" w:hAnsi="Arial Narrow"/>
          <w:i/>
          <w:color w:val="auto"/>
          <w:sz w:val="22"/>
          <w:szCs w:val="22"/>
        </w:rPr>
        <w:t>Empresa</w:t>
      </w:r>
      <w:r w:rsidR="008D6003" w:rsidRPr="008543CF">
        <w:rPr>
          <w:rFonts w:ascii="Arial Narrow" w:hAnsi="Arial Narrow"/>
          <w:i/>
          <w:color w:val="auto"/>
          <w:sz w:val="22"/>
          <w:szCs w:val="22"/>
        </w:rPr>
        <w:t xml:space="preserve"> </w:t>
      </w:r>
      <w:r w:rsidRPr="008543CF">
        <w:rPr>
          <w:rFonts w:ascii="Arial Narrow" w:hAnsi="Arial Narrow"/>
          <w:i/>
          <w:color w:val="auto"/>
          <w:sz w:val="22"/>
          <w:szCs w:val="22"/>
        </w:rPr>
        <w:t>debe publicar las Adendas en los días hábiles, entre las 7:00 a.m. y las 7:00 p.m., a más tardar el día hábil anterior al vencimiento del plazo para presentar ofertas a la hora fijada para tal presentación”.</w:t>
      </w:r>
    </w:p>
    <w:p w14:paraId="772C6325" w14:textId="77777777" w:rsidR="002B5FC3" w:rsidRPr="008543CF" w:rsidRDefault="002B5FC3" w:rsidP="00071677">
      <w:pPr>
        <w:tabs>
          <w:tab w:val="left" w:pos="426"/>
        </w:tabs>
        <w:spacing w:after="0"/>
        <w:jc w:val="both"/>
        <w:rPr>
          <w:rFonts w:ascii="Arial Narrow" w:hAnsi="Arial Narrow" w:cs="Arial"/>
          <w:sz w:val="22"/>
          <w:szCs w:val="22"/>
        </w:rPr>
      </w:pPr>
    </w:p>
    <w:p w14:paraId="7CE4863D" w14:textId="4ECF9896"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De igual manera, es importante señalar que la </w:t>
      </w:r>
      <w:r w:rsidR="00466A7D" w:rsidRPr="008543CF">
        <w:rPr>
          <w:rFonts w:ascii="Arial Narrow" w:hAnsi="Arial Narrow" w:cs="Arial"/>
          <w:sz w:val="22"/>
          <w:szCs w:val="22"/>
        </w:rPr>
        <w:t>Empresa</w:t>
      </w:r>
      <w:r w:rsidRPr="008543CF">
        <w:rPr>
          <w:rFonts w:ascii="Arial Narrow" w:hAnsi="Arial Narrow" w:cs="Arial"/>
          <w:sz w:val="22"/>
          <w:szCs w:val="22"/>
        </w:rPr>
        <w:t xml:space="preserve"> podrá expedir adendas para modificar el cronograma una vez vencido el término para la presentación de las ofertas y antes de la adjudicación del presente proceso de selección, de conformidad con lo establecido en el inciso segundo del artículo 2.2.1.1.2.2.1 del Decreto 1082 de 2015.</w:t>
      </w:r>
    </w:p>
    <w:p w14:paraId="65FEBF7B" w14:textId="77777777" w:rsidR="002B5FC3" w:rsidRPr="008543CF" w:rsidRDefault="002B5FC3" w:rsidP="00071677">
      <w:pPr>
        <w:tabs>
          <w:tab w:val="left" w:pos="426"/>
        </w:tabs>
        <w:spacing w:after="0"/>
        <w:jc w:val="both"/>
        <w:rPr>
          <w:rFonts w:ascii="Arial Narrow" w:hAnsi="Arial Narrow" w:cs="Arial"/>
          <w:sz w:val="22"/>
          <w:szCs w:val="22"/>
        </w:rPr>
      </w:pPr>
    </w:p>
    <w:p w14:paraId="564E765C" w14:textId="77777777" w:rsidR="002B5FC3" w:rsidRPr="008543CF" w:rsidRDefault="002B5FC3" w:rsidP="00073BA8">
      <w:pPr>
        <w:pStyle w:val="Prrafodelista"/>
        <w:numPr>
          <w:ilvl w:val="1"/>
          <w:numId w:val="45"/>
        </w:numPr>
        <w:tabs>
          <w:tab w:val="left" w:pos="426"/>
          <w:tab w:val="left" w:pos="567"/>
        </w:tabs>
        <w:spacing w:after="0"/>
        <w:ind w:left="0" w:firstLine="0"/>
        <w:contextualSpacing/>
        <w:jc w:val="both"/>
        <w:rPr>
          <w:rFonts w:ascii="Arial Narrow" w:hAnsi="Arial Narrow" w:cs="Arial"/>
          <w:sz w:val="22"/>
          <w:szCs w:val="22"/>
          <w:lang w:eastAsia="es-CO"/>
        </w:rPr>
      </w:pPr>
      <w:r w:rsidRPr="008543CF">
        <w:rPr>
          <w:rFonts w:ascii="Arial Narrow" w:hAnsi="Arial Narrow" w:cs="Arial"/>
          <w:b/>
          <w:sz w:val="22"/>
          <w:szCs w:val="22"/>
          <w:lang w:eastAsia="es-CO"/>
        </w:rPr>
        <w:t xml:space="preserve">CONSULTA DE PROPUESTAS </w:t>
      </w:r>
      <w:r w:rsidRPr="008543CF">
        <w:rPr>
          <w:rFonts w:ascii="Arial Narrow" w:hAnsi="Arial Narrow" w:cs="Arial"/>
          <w:b/>
          <w:sz w:val="22"/>
          <w:szCs w:val="22"/>
          <w:lang w:eastAsia="es-CO"/>
        </w:rPr>
        <w:tab/>
      </w:r>
    </w:p>
    <w:p w14:paraId="1B1F8695" w14:textId="77777777" w:rsidR="002B5FC3" w:rsidRPr="008543CF" w:rsidRDefault="002B5FC3" w:rsidP="00071677">
      <w:pPr>
        <w:tabs>
          <w:tab w:val="left" w:pos="426"/>
        </w:tabs>
        <w:autoSpaceDE w:val="0"/>
        <w:autoSpaceDN w:val="0"/>
        <w:spacing w:after="0"/>
        <w:jc w:val="both"/>
        <w:rPr>
          <w:rFonts w:ascii="Arial Narrow" w:hAnsi="Arial Narrow" w:cs="Arial"/>
          <w:sz w:val="22"/>
          <w:szCs w:val="22"/>
        </w:rPr>
      </w:pPr>
    </w:p>
    <w:p w14:paraId="237ACFD5" w14:textId="167B2D07" w:rsidR="002B5FC3" w:rsidRPr="008543CF" w:rsidRDefault="002B5FC3" w:rsidP="00071677">
      <w:pPr>
        <w:tabs>
          <w:tab w:val="left" w:pos="426"/>
        </w:tabs>
        <w:autoSpaceDE w:val="0"/>
        <w:autoSpaceDN w:val="0"/>
        <w:spacing w:after="0"/>
        <w:jc w:val="both"/>
        <w:rPr>
          <w:rFonts w:ascii="Arial Narrow" w:hAnsi="Arial Narrow" w:cs="Arial"/>
          <w:sz w:val="22"/>
          <w:szCs w:val="22"/>
          <w:lang w:eastAsia="es-CO"/>
        </w:rPr>
      </w:pPr>
      <w:r w:rsidRPr="008543CF">
        <w:rPr>
          <w:rFonts w:ascii="Arial Narrow" w:hAnsi="Arial Narrow" w:cs="Arial"/>
          <w:sz w:val="22"/>
          <w:szCs w:val="22"/>
        </w:rPr>
        <w:t xml:space="preserve">Después de efectuada la evaluación de las propuestas, las mismas podrán ser consultadas por las personas que así lo requieran, de acuerdo </w:t>
      </w:r>
      <w:r w:rsidR="00383AB4" w:rsidRPr="008543CF">
        <w:rPr>
          <w:rFonts w:ascii="Arial Narrow" w:hAnsi="Arial Narrow" w:cs="Arial"/>
          <w:sz w:val="22"/>
          <w:szCs w:val="22"/>
        </w:rPr>
        <w:t>con la solicitud previa que haga al correo y concretada la hora</w:t>
      </w:r>
      <w:r w:rsidRPr="008543CF">
        <w:rPr>
          <w:rFonts w:ascii="Arial Narrow" w:hAnsi="Arial Narrow" w:cs="Arial"/>
          <w:sz w:val="22"/>
          <w:szCs w:val="22"/>
          <w:lang w:eastAsia="es-CO"/>
        </w:rPr>
        <w:t>.</w:t>
      </w:r>
    </w:p>
    <w:p w14:paraId="3983DFB8" w14:textId="77777777" w:rsidR="002B5FC3" w:rsidRPr="008543CF" w:rsidRDefault="002B5FC3" w:rsidP="00071677">
      <w:pPr>
        <w:tabs>
          <w:tab w:val="left" w:pos="426"/>
        </w:tabs>
        <w:autoSpaceDE w:val="0"/>
        <w:autoSpaceDN w:val="0"/>
        <w:spacing w:after="0"/>
        <w:jc w:val="both"/>
        <w:rPr>
          <w:rFonts w:ascii="Arial Narrow" w:hAnsi="Arial Narrow" w:cs="Arial"/>
          <w:sz w:val="22"/>
          <w:szCs w:val="22"/>
          <w:lang w:eastAsia="es-CO"/>
        </w:rPr>
      </w:pPr>
    </w:p>
    <w:p w14:paraId="132A584F" w14:textId="393C7625"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b/>
          <w:sz w:val="22"/>
          <w:szCs w:val="22"/>
        </w:rPr>
        <w:t xml:space="preserve">Nota: </w:t>
      </w:r>
      <w:r w:rsidRPr="008543CF">
        <w:rPr>
          <w:rFonts w:ascii="Arial Narrow" w:hAnsi="Arial Narrow" w:cs="Arial"/>
          <w:sz w:val="22"/>
          <w:szCs w:val="22"/>
        </w:rPr>
        <w:t>Cuando el proponente manifieste que algunos de los documentos de su propuesta tienen el carácter de reservado y la</w:t>
      </w:r>
      <w:r w:rsidR="009E63A7" w:rsidRPr="008543CF">
        <w:rPr>
          <w:rFonts w:ascii="Arial Narrow" w:hAnsi="Arial Narrow" w:cs="Arial"/>
          <w:sz w:val="22"/>
          <w:szCs w:val="22"/>
        </w:rPr>
        <w:t xml:space="preserve"> </w:t>
      </w:r>
      <w:r w:rsidR="000A6CAA" w:rsidRPr="008543CF">
        <w:rPr>
          <w:rFonts w:ascii="Arial Narrow" w:hAnsi="Arial Narrow" w:cs="Arial"/>
          <w:b/>
          <w:sz w:val="22"/>
          <w:szCs w:val="22"/>
          <w:u w:val="single"/>
        </w:rPr>
        <w:t xml:space="preserve">ELC </w:t>
      </w:r>
      <w:r w:rsidRPr="008543CF">
        <w:rPr>
          <w:rFonts w:ascii="Arial Narrow" w:hAnsi="Arial Narrow" w:cs="Arial"/>
          <w:sz w:val="22"/>
          <w:szCs w:val="22"/>
        </w:rPr>
        <w:t xml:space="preserve">así lo constate, </w:t>
      </w:r>
      <w:r w:rsidR="00383AB4" w:rsidRPr="008543CF">
        <w:rPr>
          <w:rFonts w:ascii="Arial Narrow" w:hAnsi="Arial Narrow" w:cs="Arial"/>
          <w:sz w:val="22"/>
          <w:szCs w:val="22"/>
        </w:rPr>
        <w:t xml:space="preserve">para el efecto </w:t>
      </w:r>
      <w:r w:rsidRPr="008543CF">
        <w:rPr>
          <w:rFonts w:ascii="Arial Narrow" w:hAnsi="Arial Narrow" w:cs="Arial"/>
          <w:sz w:val="22"/>
          <w:szCs w:val="22"/>
        </w:rPr>
        <w:t xml:space="preserve">el proponente deberá indicar </w:t>
      </w:r>
      <w:r w:rsidR="00383AB4" w:rsidRPr="008543CF">
        <w:rPr>
          <w:rFonts w:ascii="Arial Narrow" w:hAnsi="Arial Narrow" w:cs="Arial"/>
          <w:sz w:val="22"/>
          <w:szCs w:val="22"/>
        </w:rPr>
        <w:t xml:space="preserve">dentro de su </w:t>
      </w:r>
      <w:r w:rsidR="002F5D89" w:rsidRPr="008543CF">
        <w:rPr>
          <w:rFonts w:ascii="Arial Narrow" w:hAnsi="Arial Narrow" w:cs="Arial"/>
          <w:sz w:val="22"/>
          <w:szCs w:val="22"/>
        </w:rPr>
        <w:t>propuesta y</w:t>
      </w:r>
      <w:r w:rsidRPr="008543CF">
        <w:rPr>
          <w:rFonts w:ascii="Arial Narrow" w:hAnsi="Arial Narrow" w:cs="Arial"/>
          <w:sz w:val="22"/>
          <w:szCs w:val="22"/>
        </w:rPr>
        <w:t xml:space="preserve"> en el </w:t>
      </w:r>
      <w:r w:rsidRPr="008543CF">
        <w:rPr>
          <w:rFonts w:ascii="Arial Narrow" w:hAnsi="Arial Narrow" w:cs="Arial"/>
          <w:b/>
          <w:sz w:val="22"/>
          <w:szCs w:val="22"/>
        </w:rPr>
        <w:t xml:space="preserve">FORMATO </w:t>
      </w:r>
      <w:r w:rsidR="00D86955" w:rsidRPr="008543CF">
        <w:rPr>
          <w:rFonts w:ascii="Arial Narrow" w:hAnsi="Arial Narrow" w:cs="Arial"/>
          <w:b/>
          <w:sz w:val="22"/>
          <w:szCs w:val="22"/>
        </w:rPr>
        <w:t xml:space="preserve">NO. 1 </w:t>
      </w:r>
      <w:r w:rsidRPr="008543CF">
        <w:rPr>
          <w:rFonts w:ascii="Arial Narrow" w:hAnsi="Arial Narrow" w:cs="Arial"/>
          <w:b/>
          <w:sz w:val="22"/>
          <w:szCs w:val="22"/>
        </w:rPr>
        <w:t>CARTA DE PRESENTACIÓN DE LA PROPUESTA,</w:t>
      </w:r>
      <w:r w:rsidRPr="008543CF">
        <w:rPr>
          <w:rFonts w:ascii="Arial Narrow" w:hAnsi="Arial Narrow" w:cs="Arial"/>
          <w:sz w:val="22"/>
          <w:szCs w:val="22"/>
        </w:rPr>
        <w:t xml:space="preserve"> cuales documentos son objeto de reserva e identificarlos plenamente dentro de la misma.</w:t>
      </w:r>
    </w:p>
    <w:p w14:paraId="5A8A8698"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0F5A6264" w14:textId="77777777" w:rsidR="002B5FC3" w:rsidRPr="008543CF" w:rsidRDefault="002B5FC3" w:rsidP="00073BA8">
      <w:pPr>
        <w:pStyle w:val="Prrafodelista"/>
        <w:numPr>
          <w:ilvl w:val="1"/>
          <w:numId w:val="45"/>
        </w:numPr>
        <w:tabs>
          <w:tab w:val="left" w:pos="426"/>
        </w:tabs>
        <w:spacing w:after="0"/>
        <w:ind w:left="0" w:firstLine="0"/>
        <w:contextualSpacing/>
        <w:jc w:val="both"/>
        <w:rPr>
          <w:rFonts w:ascii="Arial Narrow" w:hAnsi="Arial Narrow" w:cs="Arial"/>
          <w:b/>
          <w:sz w:val="22"/>
          <w:szCs w:val="22"/>
          <w:lang w:eastAsia="es-CO"/>
        </w:rPr>
      </w:pPr>
      <w:r w:rsidRPr="008543CF">
        <w:rPr>
          <w:rFonts w:ascii="Arial Narrow" w:hAnsi="Arial Narrow" w:cs="Arial"/>
          <w:b/>
          <w:spacing w:val="-5"/>
          <w:sz w:val="22"/>
          <w:szCs w:val="22"/>
          <w:lang w:eastAsia="es-CO"/>
        </w:rPr>
        <w:t xml:space="preserve"> COMUNICACIONES EN EL MARCO DEL PROCESO</w:t>
      </w:r>
    </w:p>
    <w:p w14:paraId="197D62C2"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lang w:eastAsia="es-CO"/>
        </w:rPr>
      </w:pPr>
    </w:p>
    <w:p w14:paraId="7A426A70" w14:textId="19A3DDFE"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lang w:eastAsia="es-CO"/>
        </w:rPr>
      </w:pPr>
      <w:r w:rsidRPr="008543CF">
        <w:rPr>
          <w:rFonts w:ascii="Arial Narrow" w:hAnsi="Arial Narrow" w:cs="Arial"/>
          <w:sz w:val="22"/>
          <w:szCs w:val="22"/>
          <w:lang w:eastAsia="es-CO"/>
        </w:rPr>
        <w:t xml:space="preserve">Todas las comunicaciones entre los interesados y proponentes con </w:t>
      </w:r>
      <w:r w:rsidRPr="008543CF">
        <w:rPr>
          <w:rFonts w:ascii="Arial Narrow" w:hAnsi="Arial Narrow" w:cs="Arial"/>
          <w:bCs/>
          <w:sz w:val="22"/>
          <w:szCs w:val="22"/>
          <w:lang w:eastAsia="es-CO"/>
        </w:rPr>
        <w:t>la</w:t>
      </w:r>
      <w:r w:rsidR="009E63A7" w:rsidRPr="008543CF">
        <w:rPr>
          <w:rFonts w:ascii="Arial Narrow" w:hAnsi="Arial Narrow" w:cs="Arial"/>
          <w:b/>
          <w:sz w:val="22"/>
          <w:szCs w:val="22"/>
          <w:u w:val="single"/>
        </w:rPr>
        <w:t xml:space="preserve"> </w:t>
      </w:r>
      <w:r w:rsidR="000A6CAA" w:rsidRPr="008543CF">
        <w:rPr>
          <w:rFonts w:ascii="Arial Narrow" w:hAnsi="Arial Narrow" w:cs="Arial"/>
          <w:b/>
          <w:bCs/>
          <w:sz w:val="22"/>
          <w:szCs w:val="22"/>
          <w:u w:val="single"/>
          <w:lang w:eastAsia="es-CO"/>
        </w:rPr>
        <w:t xml:space="preserve">ELC </w:t>
      </w:r>
      <w:r w:rsidR="00383AB4" w:rsidRPr="008543CF">
        <w:rPr>
          <w:rFonts w:ascii="Arial Narrow" w:hAnsi="Arial Narrow" w:cs="Arial"/>
          <w:sz w:val="22"/>
          <w:szCs w:val="22"/>
          <w:lang w:eastAsia="es-CO"/>
        </w:rPr>
        <w:t xml:space="preserve">se realizarán a través del correo electrónico </w:t>
      </w:r>
      <w:hyperlink r:id="rId19" w:history="1">
        <w:r w:rsidR="00383AB4" w:rsidRPr="008543CF">
          <w:rPr>
            <w:rStyle w:val="Hipervnculo"/>
            <w:rFonts w:ascii="Arial Narrow" w:hAnsi="Arial Narrow" w:cs="Arial"/>
            <w:color w:val="auto"/>
            <w:sz w:val="22"/>
            <w:szCs w:val="22"/>
            <w:lang w:eastAsia="es-CO"/>
          </w:rPr>
          <w:t>contratos.elc@elc.com.co</w:t>
        </w:r>
      </w:hyperlink>
      <w:r w:rsidR="00383AB4" w:rsidRPr="008543CF">
        <w:rPr>
          <w:rFonts w:ascii="Arial Narrow" w:hAnsi="Arial Narrow" w:cs="Arial"/>
          <w:sz w:val="22"/>
          <w:szCs w:val="22"/>
          <w:lang w:eastAsia="es-CO"/>
        </w:rPr>
        <w:t xml:space="preserve"> </w:t>
      </w:r>
    </w:p>
    <w:p w14:paraId="60FA5335"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lang w:eastAsia="es-CO"/>
        </w:rPr>
      </w:pPr>
    </w:p>
    <w:p w14:paraId="7E56F04B" w14:textId="33CB0F8E"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lang w:eastAsia="es-CO"/>
        </w:rPr>
      </w:pPr>
      <w:r w:rsidRPr="008543CF">
        <w:rPr>
          <w:rFonts w:ascii="Arial Narrow" w:hAnsi="Arial Narrow" w:cs="Arial"/>
          <w:bCs/>
          <w:sz w:val="22"/>
          <w:szCs w:val="22"/>
          <w:lang w:eastAsia="es-CO"/>
        </w:rPr>
        <w:t>La</w:t>
      </w:r>
      <w:r w:rsidRPr="008543CF">
        <w:rPr>
          <w:rFonts w:ascii="Arial Narrow" w:hAnsi="Arial Narrow" w:cs="Arial"/>
          <w:b/>
          <w:bCs/>
          <w:sz w:val="22"/>
          <w:szCs w:val="22"/>
          <w:lang w:eastAsia="es-CO"/>
        </w:rPr>
        <w:t xml:space="preserve"> </w:t>
      </w:r>
      <w:r w:rsidR="000A6CAA" w:rsidRPr="008543CF">
        <w:rPr>
          <w:rFonts w:ascii="Arial Narrow" w:hAnsi="Arial Narrow" w:cs="Arial"/>
          <w:b/>
          <w:bCs/>
          <w:sz w:val="22"/>
          <w:szCs w:val="22"/>
          <w:u w:val="single"/>
          <w:lang w:eastAsia="es-CO"/>
        </w:rPr>
        <w:t xml:space="preserve">ELC </w:t>
      </w:r>
      <w:r w:rsidRPr="008543CF">
        <w:rPr>
          <w:rFonts w:ascii="Arial Narrow" w:hAnsi="Arial Narrow" w:cs="Arial"/>
          <w:sz w:val="22"/>
          <w:szCs w:val="22"/>
          <w:lang w:eastAsia="es-CO"/>
        </w:rPr>
        <w:t xml:space="preserve">atenderá oportunamente todas las peticiones que se reciban según lo establecido en el </w:t>
      </w:r>
      <w:r w:rsidR="00515805" w:rsidRPr="008543CF">
        <w:rPr>
          <w:rFonts w:ascii="Arial Narrow" w:hAnsi="Arial Narrow" w:cs="Arial"/>
          <w:sz w:val="22"/>
          <w:szCs w:val="22"/>
          <w:lang w:eastAsia="es-CO"/>
        </w:rPr>
        <w:t>Invitación Abierta</w:t>
      </w:r>
      <w:r w:rsidRPr="008543CF">
        <w:rPr>
          <w:rFonts w:ascii="Arial Narrow" w:hAnsi="Arial Narrow" w:cs="Arial"/>
          <w:sz w:val="22"/>
          <w:szCs w:val="22"/>
          <w:lang w:eastAsia="es-CO"/>
        </w:rPr>
        <w:t xml:space="preserve">. </w:t>
      </w:r>
    </w:p>
    <w:p w14:paraId="684D577E"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lang w:eastAsia="es-CO"/>
        </w:rPr>
      </w:pPr>
    </w:p>
    <w:p w14:paraId="7A226C7D" w14:textId="4D77C4EF"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lang w:eastAsia="es-CO"/>
        </w:rPr>
      </w:pPr>
      <w:r w:rsidRPr="008543CF">
        <w:rPr>
          <w:rFonts w:ascii="Arial Narrow" w:hAnsi="Arial Narrow" w:cs="Arial"/>
          <w:sz w:val="22"/>
          <w:szCs w:val="22"/>
          <w:lang w:eastAsia="es-CO"/>
        </w:rPr>
        <w:t>Ninguna aclaración verbal por parte de personal de l</w:t>
      </w:r>
      <w:r w:rsidRPr="008543CF">
        <w:rPr>
          <w:rFonts w:ascii="Arial Narrow" w:hAnsi="Arial Narrow" w:cs="Arial"/>
          <w:bCs/>
          <w:sz w:val="22"/>
          <w:szCs w:val="22"/>
          <w:lang w:eastAsia="es-CO"/>
        </w:rPr>
        <w:t>a</w:t>
      </w:r>
      <w:r w:rsidRPr="008543CF">
        <w:rPr>
          <w:rFonts w:ascii="Arial Narrow" w:hAnsi="Arial Narrow" w:cs="Arial"/>
          <w:b/>
          <w:bCs/>
          <w:sz w:val="22"/>
          <w:szCs w:val="22"/>
          <w:lang w:eastAsia="es-CO"/>
        </w:rPr>
        <w:t xml:space="preserve"> </w:t>
      </w:r>
      <w:r w:rsidR="000A6CAA" w:rsidRPr="008543CF">
        <w:rPr>
          <w:rFonts w:ascii="Arial Narrow" w:hAnsi="Arial Narrow" w:cs="Arial"/>
          <w:b/>
          <w:bCs/>
          <w:sz w:val="22"/>
          <w:szCs w:val="22"/>
          <w:u w:val="single"/>
          <w:lang w:eastAsia="es-CO"/>
        </w:rPr>
        <w:t xml:space="preserve">ELC </w:t>
      </w:r>
      <w:r w:rsidRPr="008543CF">
        <w:rPr>
          <w:rFonts w:ascii="Arial Narrow" w:hAnsi="Arial Narrow" w:cs="Arial"/>
          <w:sz w:val="22"/>
          <w:szCs w:val="22"/>
          <w:lang w:eastAsia="es-CO"/>
        </w:rPr>
        <w:t xml:space="preserve">podrá afectar el alcance y requisitos del </w:t>
      </w:r>
      <w:r w:rsidR="00515805" w:rsidRPr="008543CF">
        <w:rPr>
          <w:rFonts w:ascii="Arial Narrow" w:hAnsi="Arial Narrow" w:cs="Arial"/>
          <w:sz w:val="22"/>
          <w:szCs w:val="22"/>
          <w:lang w:eastAsia="es-CO"/>
        </w:rPr>
        <w:t>Invitación Abierta</w:t>
      </w:r>
      <w:r w:rsidRPr="008543CF">
        <w:rPr>
          <w:rFonts w:ascii="Arial Narrow" w:hAnsi="Arial Narrow" w:cs="Arial"/>
          <w:sz w:val="22"/>
          <w:szCs w:val="22"/>
          <w:lang w:eastAsia="es-CO"/>
        </w:rPr>
        <w:t xml:space="preserve"> y sus Adendas, si las hubiere. Para estos efectos sólo se tendrán como válidas las comunicaciones escritas por parte de los funcionarios competentes.</w:t>
      </w:r>
    </w:p>
    <w:p w14:paraId="0EFBCF9E"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kern w:val="16"/>
          <w:position w:val="-6"/>
          <w:sz w:val="22"/>
          <w:szCs w:val="22"/>
        </w:rPr>
      </w:pPr>
    </w:p>
    <w:p w14:paraId="6D58AB66" w14:textId="4FAD01EE" w:rsidR="002B5FC3" w:rsidRPr="00B84BBA" w:rsidRDefault="002B5FC3" w:rsidP="00073BA8">
      <w:pPr>
        <w:pStyle w:val="Prrafodelista"/>
        <w:numPr>
          <w:ilvl w:val="1"/>
          <w:numId w:val="45"/>
        </w:numPr>
        <w:tabs>
          <w:tab w:val="left" w:pos="426"/>
        </w:tabs>
        <w:spacing w:after="0"/>
        <w:ind w:left="0" w:firstLine="0"/>
        <w:contextualSpacing/>
        <w:jc w:val="both"/>
        <w:rPr>
          <w:rFonts w:ascii="Arial Narrow" w:hAnsi="Arial Narrow" w:cs="Arial"/>
          <w:b/>
          <w:spacing w:val="-5"/>
          <w:sz w:val="22"/>
          <w:szCs w:val="22"/>
          <w:lang w:eastAsia="es-CO"/>
        </w:rPr>
      </w:pPr>
      <w:r w:rsidRPr="008543CF">
        <w:rPr>
          <w:rFonts w:ascii="Arial Narrow" w:hAnsi="Arial Narrow" w:cs="Arial"/>
          <w:b/>
          <w:bCs/>
          <w:sz w:val="22"/>
          <w:szCs w:val="22"/>
          <w:lang w:eastAsia="es-CO"/>
        </w:rPr>
        <w:t xml:space="preserve"> </w:t>
      </w:r>
      <w:r w:rsidRPr="00B84BBA">
        <w:rPr>
          <w:rFonts w:ascii="Arial Narrow" w:hAnsi="Arial Narrow" w:cs="Arial"/>
          <w:b/>
          <w:bCs/>
          <w:sz w:val="22"/>
          <w:szCs w:val="22"/>
          <w:lang w:eastAsia="es-CO"/>
        </w:rPr>
        <w:t xml:space="preserve">ACUERDOS COMERCIALES. </w:t>
      </w:r>
    </w:p>
    <w:p w14:paraId="0B2FBD13" w14:textId="77777777" w:rsidR="00787114" w:rsidRPr="00B84BBA" w:rsidRDefault="00787114" w:rsidP="00073BA8">
      <w:pPr>
        <w:pStyle w:val="Sinespaciado"/>
        <w:numPr>
          <w:ilvl w:val="0"/>
          <w:numId w:val="49"/>
        </w:numPr>
        <w:tabs>
          <w:tab w:val="left" w:pos="426"/>
        </w:tabs>
        <w:spacing w:after="0"/>
        <w:rPr>
          <w:rFonts w:ascii="Arial Narrow" w:hAnsi="Arial Narrow" w:cs="Arial"/>
          <w:iCs/>
        </w:rPr>
      </w:pPr>
    </w:p>
    <w:p w14:paraId="41753634" w14:textId="13BC2574" w:rsidR="00787114" w:rsidRPr="008543CF" w:rsidRDefault="00787114" w:rsidP="00071677">
      <w:pPr>
        <w:pStyle w:val="Sinespaciado"/>
        <w:tabs>
          <w:tab w:val="left" w:pos="426"/>
        </w:tabs>
        <w:spacing w:after="0"/>
        <w:jc w:val="both"/>
        <w:rPr>
          <w:rFonts w:ascii="Arial Narrow" w:hAnsi="Arial Narrow" w:cs="Arial"/>
          <w:iCs/>
        </w:rPr>
      </w:pPr>
      <w:r w:rsidRPr="00B84BBA">
        <w:rPr>
          <w:rFonts w:ascii="Arial Narrow" w:hAnsi="Arial Narrow" w:cs="Arial"/>
          <w:iCs/>
        </w:rPr>
        <w:t>Para este proceso no aplican acuerdos comerciales</w:t>
      </w:r>
    </w:p>
    <w:p w14:paraId="2D804D84" w14:textId="1FC15BE8" w:rsidR="00787114" w:rsidRPr="008543CF" w:rsidRDefault="00787114" w:rsidP="00EE135F">
      <w:pPr>
        <w:pStyle w:val="Sinespaciado"/>
        <w:tabs>
          <w:tab w:val="left" w:pos="426"/>
        </w:tabs>
        <w:spacing w:after="0"/>
        <w:jc w:val="both"/>
        <w:rPr>
          <w:rFonts w:ascii="Arial Narrow" w:hAnsi="Arial Narrow" w:cs="Arial"/>
          <w:iCs/>
        </w:rPr>
      </w:pPr>
    </w:p>
    <w:p w14:paraId="166F3250" w14:textId="77777777" w:rsidR="002B5FC3" w:rsidRPr="008543CF" w:rsidRDefault="002B5FC3" w:rsidP="00073BA8">
      <w:pPr>
        <w:pStyle w:val="xmsolistparagraph"/>
        <w:numPr>
          <w:ilvl w:val="1"/>
          <w:numId w:val="45"/>
        </w:numPr>
        <w:tabs>
          <w:tab w:val="left" w:pos="426"/>
        </w:tabs>
        <w:spacing w:before="0" w:beforeAutospacing="0" w:after="0" w:afterAutospacing="0"/>
        <w:ind w:left="0" w:firstLine="0"/>
        <w:jc w:val="both"/>
        <w:rPr>
          <w:rFonts w:ascii="Arial Narrow" w:hAnsi="Arial Narrow" w:cs="Arial"/>
          <w:sz w:val="22"/>
          <w:szCs w:val="22"/>
        </w:rPr>
      </w:pPr>
      <w:r w:rsidRPr="008543CF">
        <w:rPr>
          <w:rFonts w:ascii="Arial Narrow" w:hAnsi="Arial Narrow" w:cs="Arial"/>
          <w:b/>
          <w:sz w:val="22"/>
          <w:szCs w:val="22"/>
          <w:bdr w:val="none" w:sz="0" w:space="0" w:color="auto" w:frame="1"/>
        </w:rPr>
        <w:t>DESEMPATE DE PROPUESTAS</w:t>
      </w:r>
    </w:p>
    <w:p w14:paraId="42E9D5E5" w14:textId="77777777" w:rsidR="002B5FC3" w:rsidRPr="008543CF" w:rsidRDefault="002B5FC3" w:rsidP="00071677">
      <w:pPr>
        <w:tabs>
          <w:tab w:val="left" w:pos="426"/>
        </w:tabs>
        <w:spacing w:after="0"/>
        <w:jc w:val="both"/>
        <w:rPr>
          <w:rFonts w:ascii="Arial Narrow" w:hAnsi="Arial Narrow" w:cs="Arial"/>
          <w:sz w:val="22"/>
          <w:szCs w:val="22"/>
        </w:rPr>
      </w:pPr>
    </w:p>
    <w:p w14:paraId="1FBF79D3"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Se entenderá que hay empate entre dos (2) o más propuestas, cuando presenten un número idéntico en el puntaje final. En el caso en que dos (2) o más propuestas, bajo el anterior criterio, hubieran arrojado un mismo resultado, se aplicarán los siguientes criterios de desempate, de conformidad con lo estipulado en el Artículo 2.2.1.1.2.2.9 del Decreto 1082 de 2015, modificado por el artículo 35 de la Ley 2069 de 2020 así:</w:t>
      </w:r>
    </w:p>
    <w:p w14:paraId="0FB16002" w14:textId="77777777" w:rsidR="002B5FC3" w:rsidRPr="008543CF" w:rsidRDefault="002B5FC3" w:rsidP="00071677">
      <w:pPr>
        <w:tabs>
          <w:tab w:val="left" w:pos="426"/>
        </w:tabs>
        <w:spacing w:after="0"/>
        <w:jc w:val="both"/>
        <w:rPr>
          <w:rFonts w:ascii="Arial Narrow" w:hAnsi="Arial Narrow" w:cs="Arial"/>
          <w:sz w:val="22"/>
          <w:szCs w:val="22"/>
        </w:rPr>
      </w:pPr>
    </w:p>
    <w:p w14:paraId="22BCE3BA" w14:textId="77777777"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la oferta de bienes o servicios nacionales frente a la oferta de bienes o servicios extranjeros. </w:t>
      </w:r>
    </w:p>
    <w:p w14:paraId="4379167C" w14:textId="77777777"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17606A91" w14:textId="77777777"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68E4F625" w14:textId="77777777"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32C3CF7F" w14:textId="77777777"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la propuesta presentada por el oferente que acredite, en las condiciones establecidas en la ley, que por lo menos diez por ciento (10%) de su nómina pertenece a población indígena, negra, afrocolombiana, raizal, palanquera, </w:t>
      </w:r>
      <w:proofErr w:type="spellStart"/>
      <w:r w:rsidRPr="008543CF">
        <w:rPr>
          <w:rFonts w:ascii="Arial Narrow" w:hAnsi="Arial Narrow" w:cs="Arial"/>
          <w:sz w:val="22"/>
          <w:szCs w:val="22"/>
          <w:lang w:eastAsia="es-CO"/>
        </w:rPr>
        <w:t>Rrom</w:t>
      </w:r>
      <w:proofErr w:type="spellEnd"/>
      <w:r w:rsidRPr="008543CF">
        <w:rPr>
          <w:rFonts w:ascii="Arial Narrow" w:hAnsi="Arial Narrow" w:cs="Arial"/>
          <w:sz w:val="22"/>
          <w:szCs w:val="22"/>
          <w:lang w:eastAsia="es-CO"/>
        </w:rPr>
        <w:t xml:space="preserve"> o gitanas. </w:t>
      </w:r>
    </w:p>
    <w:p w14:paraId="1CFBFDC0" w14:textId="77777777"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0A427496" w14:textId="77777777"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rPr>
        <w:t>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cincuenta  por ciento (50%)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327F5D0F" w14:textId="73A8FE5D"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la oferta presentada por una </w:t>
      </w:r>
      <w:proofErr w:type="spellStart"/>
      <w:r w:rsidRPr="008543CF">
        <w:rPr>
          <w:rFonts w:ascii="Arial Narrow" w:hAnsi="Arial Narrow" w:cs="Arial"/>
          <w:sz w:val="22"/>
          <w:szCs w:val="22"/>
          <w:lang w:eastAsia="es-CO"/>
        </w:rPr>
        <w:t>Mipyme</w:t>
      </w:r>
      <w:proofErr w:type="spellEnd"/>
      <w:r w:rsidRPr="008543CF">
        <w:rPr>
          <w:rFonts w:ascii="Arial Narrow" w:hAnsi="Arial Narrow" w:cs="Arial"/>
          <w:sz w:val="22"/>
          <w:szCs w:val="22"/>
          <w:lang w:eastAsia="es-CO"/>
        </w:rPr>
        <w:t xml:space="preserve"> o cooperativas o asociaciones mutuales; o un proponente plural constituido por </w:t>
      </w:r>
      <w:proofErr w:type="spellStart"/>
      <w:r w:rsidRPr="008543CF">
        <w:rPr>
          <w:rFonts w:ascii="Arial Narrow" w:hAnsi="Arial Narrow" w:cs="Arial"/>
          <w:sz w:val="22"/>
          <w:szCs w:val="22"/>
          <w:lang w:eastAsia="es-CO"/>
        </w:rPr>
        <w:t>Mipymes</w:t>
      </w:r>
      <w:proofErr w:type="spellEnd"/>
      <w:r w:rsidRPr="008543CF">
        <w:rPr>
          <w:rFonts w:ascii="Arial Narrow" w:hAnsi="Arial Narrow" w:cs="Arial"/>
          <w:sz w:val="22"/>
          <w:szCs w:val="22"/>
          <w:lang w:eastAsia="es-CO"/>
        </w:rPr>
        <w:t xml:space="preserve">, cooperativas o asociaciones mutuales.  </w:t>
      </w:r>
    </w:p>
    <w:p w14:paraId="5B21D5A0" w14:textId="77777777"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la oferta presentada por el proponente plural constituido por micro y/o pequeñas empresas, cooperativas o asociaciones mutuales. </w:t>
      </w:r>
    </w:p>
    <w:p w14:paraId="3C0D3869" w14:textId="1A309F35" w:rsidR="002B5FC3" w:rsidRPr="008543CF" w:rsidRDefault="002B5FC3" w:rsidP="00073BA8">
      <w:pPr>
        <w:pStyle w:val="Prrafodelista"/>
        <w:numPr>
          <w:ilvl w:val="0"/>
          <w:numId w:val="10"/>
        </w:numPr>
        <w:tabs>
          <w:tab w:val="left" w:pos="426"/>
        </w:tabs>
        <w:autoSpaceDE w:val="0"/>
        <w:autoSpaceDN w:val="0"/>
        <w:adjustRightInd w:val="0"/>
        <w:spacing w:after="0"/>
        <w:ind w:left="284"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al oferente que acredite de acuerdo con sus estados financieros o información contable con corte a </w:t>
      </w:r>
      <w:r w:rsidRPr="008543CF">
        <w:rPr>
          <w:rFonts w:ascii="Arial Narrow" w:hAnsi="Arial Narrow" w:cs="Arial"/>
          <w:b/>
          <w:bCs/>
          <w:sz w:val="22"/>
          <w:szCs w:val="22"/>
          <w:lang w:eastAsia="es-CO"/>
        </w:rPr>
        <w:t>31 de diciembre del año 202</w:t>
      </w:r>
      <w:r w:rsidR="008D6003" w:rsidRPr="008543CF">
        <w:rPr>
          <w:rFonts w:ascii="Arial Narrow" w:hAnsi="Arial Narrow" w:cs="Arial"/>
          <w:b/>
          <w:bCs/>
          <w:sz w:val="22"/>
          <w:szCs w:val="22"/>
          <w:lang w:eastAsia="es-CO"/>
        </w:rPr>
        <w:t>3</w:t>
      </w:r>
      <w:r w:rsidRPr="008543CF">
        <w:rPr>
          <w:rFonts w:ascii="Arial Narrow" w:hAnsi="Arial Narrow" w:cs="Arial"/>
          <w:sz w:val="22"/>
          <w:szCs w:val="22"/>
          <w:lang w:eastAsia="es-CO"/>
        </w:rPr>
        <w:t xml:space="preserve">, por lo menos el veinticinco por ciento (25%) del total de pagos realizados a </w:t>
      </w:r>
      <w:proofErr w:type="spellStart"/>
      <w:r w:rsidRPr="008543CF">
        <w:rPr>
          <w:rFonts w:ascii="Arial Narrow" w:hAnsi="Arial Narrow" w:cs="Arial"/>
          <w:sz w:val="22"/>
          <w:szCs w:val="22"/>
          <w:lang w:eastAsia="es-CO"/>
        </w:rPr>
        <w:t>Mipymes</w:t>
      </w:r>
      <w:proofErr w:type="spellEnd"/>
      <w:r w:rsidRPr="008543CF">
        <w:rPr>
          <w:rFonts w:ascii="Arial Narrow" w:hAnsi="Arial Narrow" w:cs="Arial"/>
          <w:sz w:val="22"/>
          <w:szCs w:val="22"/>
          <w:lang w:eastAsia="es-CO"/>
        </w:rPr>
        <w:t xml:space="preserve">, cooperativas o asociaciones mutuales por concepto de proveeduría del oferente, realizados durante el año anterior.  Igualmente, cuando la oferta es presentada por un proponente plural se preferirá a este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w:t>
      </w:r>
      <w:r w:rsidRPr="008543CF">
        <w:rPr>
          <w:rFonts w:ascii="Arial Narrow" w:hAnsi="Arial Narrow" w:cs="Arial"/>
          <w:sz w:val="22"/>
          <w:szCs w:val="22"/>
          <w:lang w:eastAsia="es-CO"/>
        </w:rPr>
        <w:lastRenderedPageBreak/>
        <w:t xml:space="preserve">cooperativa o asociación mutual ni sus accionistas, socios o representantes legales sean empleados, socios o accionistas de los miembros del proponente plural </w:t>
      </w:r>
    </w:p>
    <w:p w14:paraId="6239F374" w14:textId="77777777" w:rsidR="002B5FC3" w:rsidRPr="008543CF" w:rsidRDefault="002B5FC3" w:rsidP="00073BA8">
      <w:pPr>
        <w:numPr>
          <w:ilvl w:val="0"/>
          <w:numId w:val="10"/>
        </w:numPr>
        <w:tabs>
          <w:tab w:val="left" w:pos="426"/>
        </w:tabs>
        <w:autoSpaceDE w:val="0"/>
        <w:autoSpaceDN w:val="0"/>
        <w:spacing w:after="0"/>
        <w:ind w:left="284" w:right="147" w:hanging="284"/>
        <w:jc w:val="both"/>
        <w:rPr>
          <w:rFonts w:ascii="Arial Narrow" w:hAnsi="Arial Narrow" w:cs="Arial"/>
          <w:sz w:val="22"/>
          <w:szCs w:val="22"/>
          <w:lang w:eastAsia="es-CO"/>
        </w:rPr>
      </w:pPr>
      <w:r w:rsidRPr="008543CF">
        <w:rPr>
          <w:rFonts w:ascii="Arial Narrow" w:hAnsi="Arial Narrow" w:cs="Arial"/>
          <w:sz w:val="22"/>
          <w:szCs w:val="22"/>
          <w:lang w:eastAsia="es-CO"/>
        </w:rPr>
        <w:t xml:space="preserve">Preferir las empresas reconocidas y establecidas como Sociedad de Beneficio e Interés Colectivo o Sociedad BIC, del segmento MIPYMES. </w:t>
      </w:r>
    </w:p>
    <w:p w14:paraId="643D84C7" w14:textId="57B222C2" w:rsidR="002B5FC3" w:rsidRPr="008543CF" w:rsidRDefault="002B5FC3" w:rsidP="00073BA8">
      <w:pPr>
        <w:numPr>
          <w:ilvl w:val="0"/>
          <w:numId w:val="10"/>
        </w:numPr>
        <w:tabs>
          <w:tab w:val="left" w:pos="284"/>
          <w:tab w:val="left" w:pos="426"/>
        </w:tabs>
        <w:spacing w:before="100" w:beforeAutospacing="1" w:after="0"/>
        <w:ind w:left="284" w:hanging="284"/>
        <w:jc w:val="both"/>
        <w:rPr>
          <w:rFonts w:ascii="Arial Narrow" w:hAnsi="Arial Narrow" w:cs="Arial"/>
          <w:sz w:val="22"/>
          <w:szCs w:val="22"/>
        </w:rPr>
      </w:pPr>
      <w:r w:rsidRPr="008543CF">
        <w:rPr>
          <w:rFonts w:ascii="Arial Narrow" w:hAnsi="Arial Narrow" w:cs="Arial"/>
          <w:sz w:val="22"/>
          <w:szCs w:val="22"/>
        </w:rPr>
        <w:t xml:space="preserve">Por último, de persistir el empate, se realizará una audiencia cuya fecha fijará y comunicará </w:t>
      </w:r>
      <w:r w:rsidR="00383AB4" w:rsidRPr="008543CF">
        <w:rPr>
          <w:rFonts w:ascii="Arial Narrow" w:hAnsi="Arial Narrow" w:cs="Arial"/>
          <w:sz w:val="22"/>
          <w:szCs w:val="22"/>
        </w:rPr>
        <w:t xml:space="preserve">oportunamente </w:t>
      </w:r>
      <w:r w:rsidR="00383AB4" w:rsidRPr="008543CF">
        <w:rPr>
          <w:rFonts w:ascii="Arial Narrow" w:hAnsi="Arial Narrow" w:cs="Arial"/>
          <w:b/>
          <w:sz w:val="22"/>
          <w:szCs w:val="22"/>
          <w:u w:val="single"/>
        </w:rPr>
        <w:t>ELC</w:t>
      </w:r>
      <w:r w:rsidR="004B2E39" w:rsidRPr="008543CF">
        <w:rPr>
          <w:rFonts w:ascii="Arial Narrow" w:hAnsi="Arial Narrow" w:cs="Arial"/>
          <w:b/>
          <w:bCs/>
          <w:sz w:val="22"/>
          <w:szCs w:val="22"/>
          <w:u w:val="single"/>
          <w:lang w:eastAsia="es-CO"/>
        </w:rPr>
        <w:t xml:space="preserve"> </w:t>
      </w:r>
      <w:r w:rsidRPr="008543CF">
        <w:rPr>
          <w:rFonts w:ascii="Arial Narrow" w:hAnsi="Arial Narrow" w:cs="Arial"/>
          <w:sz w:val="22"/>
          <w:szCs w:val="22"/>
        </w:rPr>
        <w:t xml:space="preserve">en la cual se hará un sorteo mediante el método de suerte y azar. </w:t>
      </w:r>
    </w:p>
    <w:p w14:paraId="271BA5C1" w14:textId="35EBA55A" w:rsidR="002B5FC3" w:rsidRPr="008543CF" w:rsidRDefault="002B5FC3" w:rsidP="00071677">
      <w:pPr>
        <w:pStyle w:val="xmsolistparagraph"/>
        <w:tabs>
          <w:tab w:val="left" w:pos="426"/>
        </w:tabs>
        <w:spacing w:before="0" w:beforeAutospacing="0" w:after="0" w:afterAutospacing="0"/>
        <w:jc w:val="both"/>
        <w:rPr>
          <w:rFonts w:ascii="Arial Narrow" w:hAnsi="Arial Narrow" w:cs="Arial"/>
          <w:b/>
          <w:sz w:val="22"/>
          <w:szCs w:val="22"/>
          <w:bdr w:val="none" w:sz="0" w:space="0" w:color="auto" w:frame="1"/>
        </w:rPr>
      </w:pPr>
    </w:p>
    <w:p w14:paraId="44ED7438" w14:textId="77777777" w:rsidR="00071677" w:rsidRPr="008543CF" w:rsidRDefault="00071677" w:rsidP="00071677">
      <w:pPr>
        <w:pStyle w:val="xmsolistparagraph"/>
        <w:tabs>
          <w:tab w:val="left" w:pos="426"/>
        </w:tabs>
        <w:spacing w:before="0" w:beforeAutospacing="0" w:after="0" w:afterAutospacing="0"/>
        <w:jc w:val="both"/>
        <w:rPr>
          <w:rFonts w:ascii="Arial Narrow" w:hAnsi="Arial Narrow" w:cs="Arial"/>
          <w:b/>
          <w:sz w:val="22"/>
          <w:szCs w:val="22"/>
          <w:bdr w:val="none" w:sz="0" w:space="0" w:color="auto" w:frame="1"/>
        </w:rPr>
      </w:pPr>
    </w:p>
    <w:p w14:paraId="3A336B79" w14:textId="77777777" w:rsidR="002B5FC3" w:rsidRPr="008543CF" w:rsidRDefault="002B5FC3" w:rsidP="00073BA8">
      <w:pPr>
        <w:pStyle w:val="xmsolistparagraph"/>
        <w:numPr>
          <w:ilvl w:val="1"/>
          <w:numId w:val="45"/>
        </w:numPr>
        <w:tabs>
          <w:tab w:val="left" w:pos="426"/>
        </w:tabs>
        <w:spacing w:before="0" w:beforeAutospacing="0" w:after="0" w:afterAutospacing="0"/>
        <w:ind w:left="0" w:firstLine="0"/>
        <w:jc w:val="both"/>
        <w:rPr>
          <w:rFonts w:ascii="Arial Narrow" w:hAnsi="Arial Narrow" w:cs="Arial"/>
          <w:b/>
          <w:sz w:val="22"/>
          <w:szCs w:val="22"/>
          <w:bdr w:val="none" w:sz="0" w:space="0" w:color="auto" w:frame="1"/>
        </w:rPr>
      </w:pPr>
      <w:r w:rsidRPr="008543CF">
        <w:rPr>
          <w:rFonts w:ascii="Arial Narrow" w:hAnsi="Arial Narrow" w:cs="Arial"/>
          <w:b/>
          <w:sz w:val="22"/>
          <w:szCs w:val="22"/>
          <w:bdr w:val="none" w:sz="0" w:space="0" w:color="auto" w:frame="1"/>
        </w:rPr>
        <w:t>ACREDITACIÓN DE CRITERIOS DE DESEMPATE:</w:t>
      </w:r>
    </w:p>
    <w:p w14:paraId="61AED121" w14:textId="77777777" w:rsidR="002B5FC3" w:rsidRPr="008543CF" w:rsidRDefault="002B5FC3" w:rsidP="00071677">
      <w:pPr>
        <w:pStyle w:val="xmsolistparagraph"/>
        <w:tabs>
          <w:tab w:val="left" w:pos="426"/>
        </w:tabs>
        <w:spacing w:before="0" w:beforeAutospacing="0" w:after="0" w:afterAutospacing="0"/>
        <w:jc w:val="both"/>
        <w:rPr>
          <w:rFonts w:ascii="Arial Narrow" w:hAnsi="Arial Narrow" w:cs="Arial"/>
          <w:sz w:val="22"/>
          <w:szCs w:val="22"/>
        </w:rPr>
      </w:pPr>
    </w:p>
    <w:tbl>
      <w:tblPr>
        <w:tblStyle w:val="Tablaconcuadrcula"/>
        <w:tblW w:w="9214" w:type="dxa"/>
        <w:tblInd w:w="-5" w:type="dxa"/>
        <w:tblLook w:val="04A0" w:firstRow="1" w:lastRow="0" w:firstColumn="1" w:lastColumn="0" w:noHBand="0" w:noVBand="1"/>
      </w:tblPr>
      <w:tblGrid>
        <w:gridCol w:w="647"/>
        <w:gridCol w:w="3303"/>
        <w:gridCol w:w="5264"/>
      </w:tblGrid>
      <w:tr w:rsidR="008543CF" w:rsidRPr="008543CF" w14:paraId="42907CA5" w14:textId="77777777" w:rsidTr="00071677">
        <w:trPr>
          <w:trHeight w:val="440"/>
          <w:tblHeader/>
        </w:trPr>
        <w:tc>
          <w:tcPr>
            <w:tcW w:w="608" w:type="dxa"/>
            <w:shd w:val="clear" w:color="auto" w:fill="D9E2F3" w:themeFill="accent1" w:themeFillTint="33"/>
            <w:vAlign w:val="center"/>
          </w:tcPr>
          <w:p w14:paraId="0A99C678"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ITEM</w:t>
            </w:r>
          </w:p>
        </w:tc>
        <w:tc>
          <w:tcPr>
            <w:tcW w:w="3315" w:type="dxa"/>
            <w:shd w:val="clear" w:color="auto" w:fill="D9E2F3" w:themeFill="accent1" w:themeFillTint="33"/>
            <w:vAlign w:val="center"/>
          </w:tcPr>
          <w:p w14:paraId="485F9726"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CRITERIO DE DESEMPATE</w:t>
            </w:r>
          </w:p>
        </w:tc>
        <w:tc>
          <w:tcPr>
            <w:tcW w:w="5291" w:type="dxa"/>
            <w:shd w:val="clear" w:color="auto" w:fill="D9E2F3" w:themeFill="accent1" w:themeFillTint="33"/>
            <w:vAlign w:val="center"/>
          </w:tcPr>
          <w:p w14:paraId="1636776E"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ACREDITACIÓN</w:t>
            </w:r>
          </w:p>
        </w:tc>
      </w:tr>
      <w:tr w:rsidR="008543CF" w:rsidRPr="008543CF" w14:paraId="32397F6C" w14:textId="77777777" w:rsidTr="00071677">
        <w:tc>
          <w:tcPr>
            <w:tcW w:w="608" w:type="dxa"/>
            <w:vAlign w:val="center"/>
          </w:tcPr>
          <w:p w14:paraId="3C0A9CEF" w14:textId="77777777" w:rsidR="002B5FC3" w:rsidRPr="008543CF" w:rsidRDefault="002B5FC3" w:rsidP="00071677">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1</w:t>
            </w:r>
          </w:p>
        </w:tc>
        <w:tc>
          <w:tcPr>
            <w:tcW w:w="3315" w:type="dxa"/>
            <w:vAlign w:val="center"/>
          </w:tcPr>
          <w:p w14:paraId="7E33523D"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Preferir la oferta de bienes o servicios nacionales frente a la oferta de bienes o servicios extranjeros.</w:t>
            </w:r>
          </w:p>
          <w:p w14:paraId="11E6F110"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c>
          <w:tcPr>
            <w:tcW w:w="5291" w:type="dxa"/>
          </w:tcPr>
          <w:p w14:paraId="63BAB2E0" w14:textId="77777777" w:rsidR="002B5FC3" w:rsidRPr="008543CF" w:rsidRDefault="002B5FC3" w:rsidP="00071677">
            <w:pPr>
              <w:tabs>
                <w:tab w:val="left" w:pos="426"/>
                <w:tab w:val="left" w:pos="993"/>
              </w:tabs>
              <w:spacing w:after="0"/>
              <w:jc w:val="both"/>
              <w:rPr>
                <w:rFonts w:ascii="Arial Narrow" w:hAnsi="Arial Narrow" w:cs="Arial"/>
                <w:bCs/>
                <w:sz w:val="22"/>
                <w:szCs w:val="22"/>
              </w:rPr>
            </w:pPr>
            <w:r w:rsidRPr="008543CF">
              <w:rPr>
                <w:rFonts w:ascii="Arial Narrow" w:hAnsi="Arial Narrow" w:cs="Arial"/>
                <w:bCs/>
                <w:sz w:val="22"/>
                <w:szCs w:val="22"/>
              </w:rPr>
              <w:t>Este criterio se verificará mediante el anexo de apoyo a la industria nacional y la verificación de las condiciones del proponente y/o su personal según sea el caso.</w:t>
            </w:r>
          </w:p>
          <w:p w14:paraId="0C6D20D5" w14:textId="77777777" w:rsidR="002B5FC3" w:rsidRPr="008543CF" w:rsidRDefault="002B5FC3" w:rsidP="00073BA8">
            <w:pPr>
              <w:numPr>
                <w:ilvl w:val="0"/>
                <w:numId w:val="11"/>
              </w:numPr>
              <w:tabs>
                <w:tab w:val="left" w:pos="426"/>
                <w:tab w:val="left" w:pos="851"/>
              </w:tabs>
              <w:spacing w:after="0"/>
              <w:ind w:left="0" w:firstLine="0"/>
              <w:jc w:val="both"/>
              <w:rPr>
                <w:rFonts w:ascii="Arial Narrow" w:hAnsi="Arial Narrow" w:cs="Arial"/>
                <w:bCs/>
                <w:sz w:val="22"/>
                <w:szCs w:val="22"/>
              </w:rPr>
            </w:pPr>
            <w:r w:rsidRPr="008543CF">
              <w:rPr>
                <w:rFonts w:ascii="Arial Narrow" w:hAnsi="Arial Narrow" w:cs="Arial"/>
                <w:bCs/>
                <w:sz w:val="22"/>
                <w:szCs w:val="22"/>
              </w:rPr>
              <w:t>Para el caso del origen del proponente, se verificará mediante el certificado de existencia y representación legal si es persona jurídica, o el documento de identificación si es persona natural.</w:t>
            </w:r>
          </w:p>
          <w:p w14:paraId="51913C9B" w14:textId="77777777" w:rsidR="002B5FC3" w:rsidRPr="008543CF" w:rsidRDefault="002B5FC3" w:rsidP="00073BA8">
            <w:pPr>
              <w:numPr>
                <w:ilvl w:val="0"/>
                <w:numId w:val="11"/>
              </w:numPr>
              <w:tabs>
                <w:tab w:val="left" w:pos="426"/>
                <w:tab w:val="left" w:pos="851"/>
              </w:tabs>
              <w:spacing w:after="0"/>
              <w:ind w:left="0" w:firstLine="0"/>
              <w:jc w:val="both"/>
              <w:rPr>
                <w:rFonts w:ascii="Arial Narrow" w:hAnsi="Arial Narrow" w:cs="Arial"/>
                <w:bCs/>
                <w:sz w:val="22"/>
                <w:szCs w:val="22"/>
              </w:rPr>
            </w:pPr>
            <w:r w:rsidRPr="008543CF">
              <w:rPr>
                <w:rFonts w:ascii="Arial Narrow" w:hAnsi="Arial Narrow" w:cs="Arial"/>
                <w:bCs/>
                <w:sz w:val="22"/>
                <w:szCs w:val="22"/>
              </w:rPr>
              <w:t>Para el caso de los bienes, se verificará con el manual o certificado expedido por el fabricante en donde se haga referencia expresa al lugar de manufactura de los bienes.</w:t>
            </w:r>
          </w:p>
          <w:p w14:paraId="4BCEED1C" w14:textId="77777777" w:rsidR="002B5FC3" w:rsidRPr="008543CF" w:rsidRDefault="002B5FC3" w:rsidP="00073BA8">
            <w:pPr>
              <w:numPr>
                <w:ilvl w:val="0"/>
                <w:numId w:val="11"/>
              </w:numPr>
              <w:tabs>
                <w:tab w:val="left" w:pos="426"/>
                <w:tab w:val="left" w:pos="851"/>
              </w:tabs>
              <w:spacing w:after="0"/>
              <w:ind w:left="0" w:firstLine="0"/>
              <w:jc w:val="both"/>
              <w:rPr>
                <w:rFonts w:ascii="Arial Narrow" w:hAnsi="Arial Narrow" w:cs="Arial"/>
                <w:bCs/>
                <w:sz w:val="22"/>
                <w:szCs w:val="22"/>
              </w:rPr>
            </w:pPr>
            <w:r w:rsidRPr="008543CF">
              <w:rPr>
                <w:rFonts w:ascii="Arial Narrow" w:hAnsi="Arial Narrow" w:cs="Arial"/>
                <w:bCs/>
                <w:sz w:val="22"/>
                <w:szCs w:val="22"/>
              </w:rPr>
              <w:t>Para el caso del personal, se verificará mediante el documento de identificación del personal ofertado.</w:t>
            </w:r>
          </w:p>
          <w:p w14:paraId="5C6B2D1A"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16AE27CC"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Para el caso de los proponentes plurales, todos los integrantes deberán acreditar el origen nacional de la oferta en las condiciones señaladas en la ley.</w:t>
            </w:r>
          </w:p>
        </w:tc>
      </w:tr>
      <w:tr w:rsidR="008543CF" w:rsidRPr="008543CF" w14:paraId="40AD8303" w14:textId="77777777" w:rsidTr="00071677">
        <w:tc>
          <w:tcPr>
            <w:tcW w:w="608" w:type="dxa"/>
            <w:vAlign w:val="center"/>
          </w:tcPr>
          <w:p w14:paraId="62DA228E"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2</w:t>
            </w:r>
          </w:p>
        </w:tc>
        <w:tc>
          <w:tcPr>
            <w:tcW w:w="3315" w:type="dxa"/>
            <w:vAlign w:val="center"/>
          </w:tcPr>
          <w:p w14:paraId="656C96FF"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w:t>
            </w:r>
          </w:p>
          <w:p w14:paraId="11E9A6AE"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Jurídicas en las cuales participe o participen mayoritariamente.</w:t>
            </w:r>
          </w:p>
          <w:p w14:paraId="4BAC2638"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c>
          <w:tcPr>
            <w:tcW w:w="5291" w:type="dxa"/>
          </w:tcPr>
          <w:p w14:paraId="26431759" w14:textId="77777777" w:rsidR="002B5FC3" w:rsidRPr="008543CF" w:rsidRDefault="002B5FC3" w:rsidP="00071677">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u w:val="single"/>
              </w:rPr>
              <w:t>MUJER CABEZA DE FAMILIA:</w:t>
            </w:r>
            <w:r w:rsidRPr="008543CF">
              <w:rPr>
                <w:rFonts w:ascii="Arial Narrow" w:hAnsi="Arial Narrow" w:cs="Arial"/>
                <w:sz w:val="22"/>
                <w:szCs w:val="22"/>
              </w:rPr>
              <w:t xml:space="preserve">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selección</w:t>
            </w:r>
            <w:r w:rsidRPr="008543CF">
              <w:rPr>
                <w:rFonts w:ascii="Arial Narrow" w:hAnsi="Arial Narrow" w:cs="Arial"/>
                <w:b/>
                <w:bCs/>
                <w:sz w:val="22"/>
                <w:szCs w:val="22"/>
              </w:rPr>
              <w:t>.</w:t>
            </w:r>
          </w:p>
          <w:p w14:paraId="76E38579" w14:textId="77777777" w:rsidR="002B5FC3" w:rsidRPr="008543CF" w:rsidRDefault="002B5FC3" w:rsidP="00071677">
            <w:pPr>
              <w:tabs>
                <w:tab w:val="left" w:pos="426"/>
              </w:tabs>
              <w:spacing w:after="0"/>
              <w:jc w:val="both"/>
              <w:rPr>
                <w:rFonts w:ascii="Arial Narrow" w:hAnsi="Arial Narrow" w:cs="Arial"/>
                <w:b/>
                <w:bCs/>
                <w:sz w:val="22"/>
                <w:szCs w:val="22"/>
                <w:u w:val="single"/>
              </w:rPr>
            </w:pPr>
            <w:r w:rsidRPr="008543CF">
              <w:rPr>
                <w:rFonts w:ascii="Arial Narrow" w:hAnsi="Arial Narrow" w:cs="Arial"/>
                <w:b/>
                <w:bCs/>
                <w:sz w:val="22"/>
                <w:szCs w:val="22"/>
                <w:u w:val="single"/>
              </w:rPr>
              <w:t>MUJERES VÍCTIMAS DE LA VIOLENCIA INTRAFAMILIAR:</w:t>
            </w:r>
          </w:p>
          <w:p w14:paraId="1184727D" w14:textId="77777777" w:rsidR="002B5FC3" w:rsidRPr="008543CF" w:rsidRDefault="002B5FC3" w:rsidP="00071677">
            <w:pPr>
              <w:pStyle w:val="Textocomentario"/>
              <w:tabs>
                <w:tab w:val="left" w:pos="426"/>
              </w:tabs>
              <w:spacing w:after="0"/>
              <w:rPr>
                <w:rFonts w:ascii="Arial Narrow" w:hAnsi="Arial Narrow" w:cs="Arial"/>
                <w:sz w:val="22"/>
                <w:szCs w:val="22"/>
                <w:lang w:val="es-CO"/>
              </w:rPr>
            </w:pPr>
          </w:p>
          <w:p w14:paraId="2128DEE2" w14:textId="77777777" w:rsidR="002B5FC3" w:rsidRPr="008543CF" w:rsidRDefault="002B5FC3" w:rsidP="00071677">
            <w:pPr>
              <w:pStyle w:val="Textocomentario"/>
              <w:tabs>
                <w:tab w:val="left" w:pos="426"/>
              </w:tabs>
              <w:spacing w:after="0"/>
              <w:rPr>
                <w:rFonts w:ascii="Arial Narrow" w:hAnsi="Arial Narrow" w:cs="Arial"/>
                <w:sz w:val="22"/>
                <w:szCs w:val="22"/>
                <w:lang w:val="es-CO"/>
              </w:rPr>
            </w:pPr>
            <w:r w:rsidRPr="008543CF">
              <w:rPr>
                <w:rFonts w:ascii="Arial Narrow" w:hAnsi="Arial Narrow" w:cs="Arial"/>
                <w:sz w:val="22"/>
                <w:szCs w:val="22"/>
                <w:lang w:val="es-CO"/>
              </w:rPr>
              <w:t xml:space="preserve">Certificación del comisario o del juez civil municipal o la autoridad indígena donde ocurrieron los hechos.  </w:t>
            </w:r>
          </w:p>
          <w:p w14:paraId="37FB43CB" w14:textId="77777777" w:rsidR="002B5FC3" w:rsidRPr="008543CF" w:rsidRDefault="002B5FC3" w:rsidP="00071677">
            <w:pPr>
              <w:pStyle w:val="Textocomentario"/>
              <w:tabs>
                <w:tab w:val="left" w:pos="426"/>
              </w:tabs>
              <w:spacing w:after="0"/>
              <w:rPr>
                <w:rFonts w:ascii="Arial Narrow" w:hAnsi="Arial Narrow" w:cs="Arial"/>
                <w:sz w:val="22"/>
                <w:szCs w:val="22"/>
                <w:lang w:val="es-CO"/>
              </w:rPr>
            </w:pPr>
          </w:p>
          <w:p w14:paraId="3D64855C" w14:textId="157FF417" w:rsidR="002B5FC3" w:rsidRPr="008543CF" w:rsidRDefault="002B5FC3" w:rsidP="00071677">
            <w:pPr>
              <w:pStyle w:val="Textocomentario"/>
              <w:tabs>
                <w:tab w:val="left" w:pos="426"/>
              </w:tabs>
              <w:spacing w:after="0"/>
              <w:rPr>
                <w:rFonts w:ascii="Arial Narrow" w:hAnsi="Arial Narrow" w:cs="Arial"/>
                <w:sz w:val="22"/>
                <w:szCs w:val="22"/>
                <w:lang w:val="es-CO"/>
              </w:rPr>
            </w:pPr>
            <w:r w:rsidRPr="008543CF">
              <w:rPr>
                <w:rFonts w:ascii="Arial Narrow" w:hAnsi="Arial Narrow" w:cs="Arial"/>
                <w:sz w:val="22"/>
                <w:szCs w:val="22"/>
                <w:lang w:val="es-CO"/>
              </w:rPr>
              <w:t>Para el caso de personas jurídicas se deberá presentar la declaración bajo gravedad de juramento del representante o revisor fiscal donde certifique participación mayoritaria de mujeres cabeza de familia y/o violencia intrafamiliar, que más del 50% de la composición accionaria o cuota parte está constituida por mujer cabeza familia o víctima de violencia.</w:t>
            </w:r>
          </w:p>
          <w:p w14:paraId="545CE041" w14:textId="77777777" w:rsidR="002B5FC3" w:rsidRPr="008543CF" w:rsidRDefault="002B5FC3" w:rsidP="00071677">
            <w:pPr>
              <w:pStyle w:val="Textocomentario"/>
              <w:tabs>
                <w:tab w:val="left" w:pos="426"/>
              </w:tabs>
              <w:spacing w:after="0"/>
              <w:rPr>
                <w:rFonts w:ascii="Arial Narrow" w:hAnsi="Arial Narrow" w:cs="Arial"/>
                <w:sz w:val="22"/>
                <w:szCs w:val="22"/>
                <w:lang w:val="es-CO"/>
              </w:rPr>
            </w:pPr>
          </w:p>
          <w:p w14:paraId="0A14028C"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 xml:space="preserve">En el caso de los proponentes plurales, se preferirá la oferta cuando cada uno de los integrantes acredite alguna de las condiciones antes descritas. </w:t>
            </w:r>
          </w:p>
          <w:p w14:paraId="3CB25BAC"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p>
          <w:p w14:paraId="2173B2C6" w14:textId="77777777" w:rsidR="002B5FC3" w:rsidRPr="008543CF" w:rsidRDefault="002B5FC3" w:rsidP="00071677">
            <w:pPr>
              <w:pStyle w:val="Textocomentario"/>
              <w:tabs>
                <w:tab w:val="left" w:pos="426"/>
              </w:tabs>
              <w:spacing w:after="0"/>
              <w:rPr>
                <w:rFonts w:ascii="Arial Narrow" w:hAnsi="Arial Narrow" w:cs="Arial"/>
                <w:sz w:val="22"/>
                <w:szCs w:val="22"/>
                <w:lang w:val="es-CO"/>
              </w:rPr>
            </w:pPr>
            <w:r w:rsidRPr="008543CF">
              <w:rPr>
                <w:rFonts w:ascii="Arial Narrow" w:hAnsi="Arial Narrow" w:cs="Arial"/>
                <w:sz w:val="22"/>
                <w:szCs w:val="22"/>
                <w:lang w:val="es-CO"/>
              </w:rPr>
              <w:t>Debido a que para el otorgamiento de este criterio de desempate se entregan certificados que contienen datos sensibles, se requiere que el titular de la información diligencie el “Formato Autorización para el tratamiento de datos Personales” como requisito para el otorgamiento del criterio de desempate.</w:t>
            </w:r>
          </w:p>
          <w:p w14:paraId="6E9E0EDF"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r>
      <w:tr w:rsidR="008543CF" w:rsidRPr="008543CF" w14:paraId="7F491E11" w14:textId="77777777" w:rsidTr="00071677">
        <w:tc>
          <w:tcPr>
            <w:tcW w:w="608" w:type="dxa"/>
            <w:vAlign w:val="center"/>
          </w:tcPr>
          <w:p w14:paraId="5B87E99F"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lastRenderedPageBreak/>
              <w:t>3</w:t>
            </w:r>
          </w:p>
        </w:tc>
        <w:tc>
          <w:tcPr>
            <w:tcW w:w="3315" w:type="dxa"/>
            <w:vAlign w:val="center"/>
          </w:tcPr>
          <w:p w14:paraId="081A694F"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sz w:val="22"/>
                <w:szCs w:val="22"/>
              </w:rPr>
              <w:t>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846A86E"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c>
          <w:tcPr>
            <w:tcW w:w="5291" w:type="dxa"/>
          </w:tcPr>
          <w:p w14:paraId="49B86EA9" w14:textId="77777777" w:rsidR="002B5FC3" w:rsidRPr="008543CF" w:rsidRDefault="002B5FC3" w:rsidP="00071677">
            <w:pPr>
              <w:tabs>
                <w:tab w:val="left" w:pos="426"/>
              </w:tabs>
              <w:autoSpaceDE w:val="0"/>
              <w:autoSpaceDN w:val="0"/>
              <w:spacing w:after="0"/>
              <w:jc w:val="both"/>
              <w:rPr>
                <w:rFonts w:ascii="Arial Narrow" w:hAnsi="Arial Narrow" w:cs="Arial"/>
                <w:sz w:val="22"/>
                <w:szCs w:val="22"/>
              </w:rPr>
            </w:pPr>
            <w:r w:rsidRPr="008543CF">
              <w:rPr>
                <w:rFonts w:ascii="Arial Narrow" w:hAnsi="Arial Narrow" w:cs="Arial"/>
                <w:sz w:val="22"/>
                <w:szCs w:val="22"/>
              </w:rPr>
              <w:t xml:space="preserve"> De conformidad con lo previsto en el artículo 24 de la Ley 361 de 1997 los particulares empleadores que vinculen laboralmente personas con limitación, serán preferidos en igualdad de condiciones en los procesos de selección, adjudicación y celebración de contratos, sean estos públicos o privados si estos tienen en sus nóminas por lo menos un mínimo del 10% de sus empleados en las condiciones de discapacidad enunciadas en la  ley, dicho personal deberá haber sido contratado por lo menos con anterioridad a un año al cierre del presente proceso de selección.</w:t>
            </w:r>
          </w:p>
          <w:p w14:paraId="437A160C" w14:textId="77777777" w:rsidR="002B5FC3" w:rsidRPr="008543CF" w:rsidRDefault="002B5FC3" w:rsidP="00071677">
            <w:pPr>
              <w:tabs>
                <w:tab w:val="left" w:pos="426"/>
              </w:tabs>
              <w:autoSpaceDE w:val="0"/>
              <w:autoSpaceDN w:val="0"/>
              <w:spacing w:after="0"/>
              <w:jc w:val="both"/>
              <w:rPr>
                <w:rFonts w:ascii="Arial Narrow" w:hAnsi="Arial Narrow" w:cs="Arial"/>
                <w:sz w:val="22"/>
                <w:szCs w:val="22"/>
              </w:rPr>
            </w:pPr>
            <w:r w:rsidRPr="008543CF">
              <w:rPr>
                <w:rFonts w:ascii="Arial Narrow" w:hAnsi="Arial Narrow" w:cs="Arial"/>
                <w:sz w:val="22"/>
                <w:szCs w:val="22"/>
              </w:rPr>
              <w:t>Para lo cual deberán acreditar esta situación presentando los siguientes documentos:</w:t>
            </w:r>
          </w:p>
          <w:p w14:paraId="3DAC9D3B" w14:textId="77777777" w:rsidR="002B5FC3" w:rsidRPr="008543CF" w:rsidRDefault="002B5FC3" w:rsidP="00073BA8">
            <w:pPr>
              <w:numPr>
                <w:ilvl w:val="0"/>
                <w:numId w:val="12"/>
              </w:numPr>
              <w:tabs>
                <w:tab w:val="left" w:pos="426"/>
              </w:tabs>
              <w:spacing w:after="0"/>
              <w:ind w:left="0" w:firstLine="0"/>
              <w:jc w:val="both"/>
              <w:rPr>
                <w:rFonts w:ascii="Arial Narrow" w:hAnsi="Arial Narrow" w:cs="Arial"/>
                <w:sz w:val="22"/>
                <w:szCs w:val="22"/>
              </w:rPr>
            </w:pPr>
            <w:r w:rsidRPr="008543CF">
              <w:rPr>
                <w:rFonts w:ascii="Arial Narrow" w:hAnsi="Arial Narrow" w:cs="Arial"/>
                <w:sz w:val="22"/>
                <w:szCs w:val="22"/>
              </w:rPr>
              <w:t>Certificación vigente expedida por Ministerio del Trabajo.</w:t>
            </w:r>
          </w:p>
          <w:p w14:paraId="2218B63B" w14:textId="77777777" w:rsidR="002B5FC3" w:rsidRPr="008543CF" w:rsidRDefault="002B5FC3" w:rsidP="00073BA8">
            <w:pPr>
              <w:numPr>
                <w:ilvl w:val="0"/>
                <w:numId w:val="12"/>
              </w:numPr>
              <w:tabs>
                <w:tab w:val="left" w:pos="426"/>
              </w:tabs>
              <w:spacing w:after="0"/>
              <w:ind w:left="0" w:firstLine="0"/>
              <w:jc w:val="both"/>
              <w:rPr>
                <w:rFonts w:ascii="Arial Narrow" w:hAnsi="Arial Narrow" w:cs="Arial"/>
                <w:sz w:val="22"/>
                <w:szCs w:val="22"/>
              </w:rPr>
            </w:pPr>
            <w:r w:rsidRPr="008543CF">
              <w:rPr>
                <w:rFonts w:ascii="Arial Narrow" w:hAnsi="Arial Narrow" w:cs="Arial"/>
                <w:sz w:val="22"/>
                <w:szCs w:val="22"/>
              </w:rPr>
              <w:t>Documento suscrito por la persona natural o por Representante Legal de la persona jurídica que acredita el personal con discapacidad y el revisor fiscal o contador público o quien haga sus veces en la respectiva jurisdicción, según sea el caso, en el cual además de la información allí contenida, se manifestará el compromiso de mantener vinculado a dicho personal por un lapso igual al de la contratación.</w:t>
            </w:r>
          </w:p>
          <w:p w14:paraId="2913A816" w14:textId="77777777" w:rsidR="002B5FC3" w:rsidRPr="008543CF" w:rsidRDefault="002B5FC3" w:rsidP="00071677">
            <w:pPr>
              <w:tabs>
                <w:tab w:val="left" w:pos="426"/>
              </w:tabs>
              <w:spacing w:after="0"/>
              <w:jc w:val="both"/>
              <w:rPr>
                <w:rFonts w:ascii="Arial Narrow" w:hAnsi="Arial Narrow" w:cs="Arial"/>
                <w:sz w:val="22"/>
                <w:szCs w:val="22"/>
              </w:rPr>
            </w:pPr>
          </w:p>
          <w:p w14:paraId="722425BC"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 xml:space="preserve">Si la oferta es presentada por un consorcio o una unión temporal, el integrante del proponente que acredite que el diez por ciento (10%) de su nómina está en condición de discapacidad en los términos del presente numeral, debe tener una participación de por lo menos el veinticinco por ciento (25 %) en consorcio o en la unión temporal y aportar mínimo el veinticinco por ciento (25%) de la experiencia general habilitante. </w:t>
            </w:r>
          </w:p>
          <w:p w14:paraId="6FC8A404"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El tiempo de vinculación en planta referida de que trata este numeral se acreditara con el certificado de aportes a seguridad social del último año o del tiempo de constitución cuando su conformación sea inferior a un (1) año en el que se demuestren los pagos realizados por el empleador.  </w:t>
            </w:r>
          </w:p>
        </w:tc>
      </w:tr>
      <w:tr w:rsidR="008543CF" w:rsidRPr="008543CF" w14:paraId="6BA7F25B" w14:textId="77777777" w:rsidTr="00071677">
        <w:tc>
          <w:tcPr>
            <w:tcW w:w="608" w:type="dxa"/>
            <w:vAlign w:val="center"/>
          </w:tcPr>
          <w:p w14:paraId="331372AE"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4</w:t>
            </w:r>
          </w:p>
        </w:tc>
        <w:tc>
          <w:tcPr>
            <w:tcW w:w="3315" w:type="dxa"/>
            <w:vAlign w:val="center"/>
          </w:tcPr>
          <w:p w14:paraId="0C234479"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Preferir la propuesta presentada por el oferente que acredite la vinculación en mayor proporción de personas mayores que no sean beneficiarios de la pensión de vejez, familiar o de sobrevivencia y que hayan cumplido el requisito de edad de pensión establecido</w:t>
            </w:r>
          </w:p>
        </w:tc>
        <w:tc>
          <w:tcPr>
            <w:tcW w:w="5291" w:type="dxa"/>
          </w:tcPr>
          <w:p w14:paraId="40067F78"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La persona natural, el representante legal de la persona jurídica o el revisor fiscal certificará bajo la gravedad de juramento las personas vinculadas en su nómina y el número de trabajadores que no son beneficiarios de la pensión de vejez, familiar o de sobrevivencia y que cumplieron el requisito de edad de pensión.</w:t>
            </w:r>
          </w:p>
          <w:p w14:paraId="5454EA32"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58A96491"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 xml:space="preserve">En el caso de los proponentes plurales, su representante legal debe certificar el número de trabajadores vinculados que, siendo personas mayores no beneficiarias de la pensión de vejez, familiar o de sobrevivencia y que cumplieron el requisito de edad de pensión establecido en la ley, de todos los integrantes del consorcio o de la unión </w:t>
            </w:r>
            <w:r w:rsidRPr="008543CF">
              <w:rPr>
                <w:rFonts w:ascii="Arial Narrow" w:hAnsi="Arial Narrow" w:cs="Arial"/>
                <w:b/>
                <w:bCs/>
                <w:sz w:val="22"/>
                <w:szCs w:val="22"/>
              </w:rPr>
              <w:lastRenderedPageBreak/>
              <w:t>temporal. Las personas enunciadas anteriormente podrán estar vinculadas a cualquiera sus integrantes.</w:t>
            </w:r>
          </w:p>
          <w:p w14:paraId="7583F7CC"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Así mismo en todos los casos, cada uno de los trabajadores que cumpla las condiciones previstas por la ley certificaran bajo la gravedad de juramento que no es beneficiario de pensión de vejez, familiar o sobrevivencia y cumple la edad de pensión, además deberá allegar el documento de identificación del trabajador que lo firma.</w:t>
            </w:r>
          </w:p>
          <w:p w14:paraId="62C6473E"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r>
      <w:tr w:rsidR="008543CF" w:rsidRPr="008543CF" w14:paraId="3BF80BFA" w14:textId="77777777" w:rsidTr="00071677">
        <w:tc>
          <w:tcPr>
            <w:tcW w:w="608" w:type="dxa"/>
            <w:vAlign w:val="center"/>
          </w:tcPr>
          <w:p w14:paraId="25098F49"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lastRenderedPageBreak/>
              <w:t>5</w:t>
            </w:r>
          </w:p>
        </w:tc>
        <w:tc>
          <w:tcPr>
            <w:tcW w:w="3315" w:type="dxa"/>
            <w:vAlign w:val="center"/>
          </w:tcPr>
          <w:p w14:paraId="7ACAB1AB"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Preferir la propuesta presentada por el oferente que acredite, en las condiciones establecidas en la ley, que por lo menos diez por ciento (10%) de su nómina pertenece a población indígena, negra, afrocolombiana, raizal, palanquera, </w:t>
            </w:r>
            <w:proofErr w:type="spellStart"/>
            <w:r w:rsidRPr="008543CF">
              <w:rPr>
                <w:rFonts w:ascii="Arial Narrow" w:hAnsi="Arial Narrow" w:cs="Arial"/>
                <w:sz w:val="22"/>
                <w:szCs w:val="22"/>
              </w:rPr>
              <w:t>Rrom</w:t>
            </w:r>
            <w:proofErr w:type="spellEnd"/>
            <w:r w:rsidRPr="008543CF">
              <w:rPr>
                <w:rFonts w:ascii="Arial Narrow" w:hAnsi="Arial Narrow" w:cs="Arial"/>
                <w:sz w:val="22"/>
                <w:szCs w:val="22"/>
              </w:rPr>
              <w:t xml:space="preserve"> o gitanas.</w:t>
            </w:r>
          </w:p>
          <w:p w14:paraId="4D0ED845"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c>
          <w:tcPr>
            <w:tcW w:w="5291" w:type="dxa"/>
          </w:tcPr>
          <w:p w14:paraId="4D8B9F50"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La persona natural, el representante legal o el revisor fiscal, según corresponda, certificara señalando el número de identificación y el nombre de las personas vinculadas a su nómina que pertenecen a la población indígena, negra, afrocolombiana, raizal, palanquera, </w:t>
            </w:r>
            <w:proofErr w:type="spellStart"/>
            <w:r w:rsidRPr="008543CF">
              <w:rPr>
                <w:rFonts w:ascii="Arial Narrow" w:hAnsi="Arial Narrow" w:cs="Arial"/>
                <w:sz w:val="22"/>
                <w:szCs w:val="22"/>
              </w:rPr>
              <w:t>Rrom</w:t>
            </w:r>
            <w:proofErr w:type="spellEnd"/>
            <w:r w:rsidRPr="008543CF">
              <w:rPr>
                <w:rFonts w:ascii="Arial Narrow" w:hAnsi="Arial Narrow" w:cs="Arial"/>
                <w:sz w:val="22"/>
                <w:szCs w:val="22"/>
              </w:rPr>
              <w:t xml:space="preserve"> o gitana.</w:t>
            </w:r>
          </w:p>
          <w:p w14:paraId="006BAE83"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3E128107"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Además, deberá aportar la copia de la certificación expedida por el Ministerio del interior en la cual acredite que el trabajador pertenece a la población indígena, negra, afrocolombiana, raizal, palenquera, </w:t>
            </w:r>
            <w:proofErr w:type="spellStart"/>
            <w:r w:rsidRPr="008543CF">
              <w:rPr>
                <w:rFonts w:ascii="Arial Narrow" w:hAnsi="Arial Narrow" w:cs="Arial"/>
                <w:sz w:val="22"/>
                <w:szCs w:val="22"/>
              </w:rPr>
              <w:t>Rrom</w:t>
            </w:r>
            <w:proofErr w:type="spellEnd"/>
            <w:r w:rsidRPr="008543CF">
              <w:rPr>
                <w:rFonts w:ascii="Arial Narrow" w:hAnsi="Arial Narrow" w:cs="Arial"/>
                <w:sz w:val="22"/>
                <w:szCs w:val="22"/>
              </w:rPr>
              <w:t xml:space="preserve"> o gitana.</w:t>
            </w:r>
          </w:p>
          <w:p w14:paraId="66ECAE2D"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 xml:space="preserve">En el caso de los proponentes plurales, su representante legal deberá certificar   que por lo menos el diez por ciento (10 %) del total de la nómina de sus integrantes pertenece a población indígena, negra, afrocolombiana, raizal, palanquera, </w:t>
            </w:r>
            <w:proofErr w:type="spellStart"/>
            <w:r w:rsidRPr="008543CF">
              <w:rPr>
                <w:rFonts w:ascii="Arial Narrow" w:hAnsi="Arial Narrow" w:cs="Arial"/>
                <w:b/>
                <w:bCs/>
                <w:sz w:val="22"/>
                <w:szCs w:val="22"/>
              </w:rPr>
              <w:t>Rrom</w:t>
            </w:r>
            <w:proofErr w:type="spellEnd"/>
            <w:r w:rsidRPr="008543CF">
              <w:rPr>
                <w:rFonts w:ascii="Arial Narrow" w:hAnsi="Arial Narrow" w:cs="Arial"/>
                <w:b/>
                <w:bCs/>
                <w:sz w:val="22"/>
                <w:szCs w:val="22"/>
              </w:rPr>
              <w:t xml:space="preserve"> o gitana. Este porcentaje se definirá de acuerdo con la sumatoria de la nómina de cada uno de los integrantes del proponente plural.</w:t>
            </w:r>
          </w:p>
          <w:p w14:paraId="20E2E857"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8543CF">
              <w:rPr>
                <w:rFonts w:ascii="Arial Narrow" w:hAnsi="Arial Narrow" w:cs="Arial"/>
                <w:sz w:val="22"/>
                <w:szCs w:val="22"/>
              </w:rPr>
              <w:t>Rrqm</w:t>
            </w:r>
            <w:proofErr w:type="spellEnd"/>
            <w:r w:rsidRPr="008543CF">
              <w:rPr>
                <w:rFonts w:ascii="Arial Narrow" w:hAnsi="Arial Narrow" w:cs="Arial"/>
                <w:sz w:val="22"/>
                <w:szCs w:val="22"/>
              </w:rPr>
              <w:t xml:space="preserve"> o gitana en los términos del Decreto Ley 2893 de 2011, o la norma que lo modifique</w:t>
            </w:r>
          </w:p>
        </w:tc>
      </w:tr>
      <w:tr w:rsidR="008543CF" w:rsidRPr="008543CF" w14:paraId="0927FA1D" w14:textId="77777777" w:rsidTr="00071677">
        <w:tc>
          <w:tcPr>
            <w:tcW w:w="608" w:type="dxa"/>
            <w:vAlign w:val="center"/>
          </w:tcPr>
          <w:p w14:paraId="35F03C67"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6</w:t>
            </w:r>
          </w:p>
        </w:tc>
        <w:tc>
          <w:tcPr>
            <w:tcW w:w="3315" w:type="dxa"/>
            <w:vAlign w:val="center"/>
          </w:tcPr>
          <w:p w14:paraId="5C4A194D"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Preferir la propuesta de persona natural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21B98FAB" w14:textId="77777777" w:rsidR="002B5FC3" w:rsidRPr="008543CF" w:rsidRDefault="002B5FC3" w:rsidP="00071677">
            <w:pPr>
              <w:pStyle w:val="Prrafodelista"/>
              <w:tabs>
                <w:tab w:val="left" w:pos="426"/>
                <w:tab w:val="left" w:pos="2175"/>
              </w:tabs>
              <w:autoSpaceDE w:val="0"/>
              <w:autoSpaceDN w:val="0"/>
              <w:adjustRightInd w:val="0"/>
              <w:spacing w:after="0"/>
              <w:ind w:left="0"/>
              <w:jc w:val="both"/>
              <w:rPr>
                <w:rFonts w:ascii="Arial Narrow" w:hAnsi="Arial Narrow" w:cs="Arial"/>
                <w:sz w:val="22"/>
                <w:szCs w:val="22"/>
              </w:rPr>
            </w:pPr>
          </w:p>
          <w:p w14:paraId="66C94DCA"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c>
          <w:tcPr>
            <w:tcW w:w="5291" w:type="dxa"/>
          </w:tcPr>
          <w:p w14:paraId="53BA20D6" w14:textId="77777777" w:rsidR="002B5FC3" w:rsidRPr="008543CF" w:rsidRDefault="002B5FC3" w:rsidP="00071677">
            <w:pPr>
              <w:tabs>
                <w:tab w:val="left" w:pos="426"/>
                <w:tab w:val="left" w:pos="2175"/>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 xml:space="preserve">PERSONA NATURAL </w:t>
            </w:r>
          </w:p>
          <w:p w14:paraId="268AA582" w14:textId="77777777" w:rsidR="002B5FC3" w:rsidRPr="008543CF" w:rsidRDefault="002B5FC3" w:rsidP="00071677">
            <w:pPr>
              <w:tabs>
                <w:tab w:val="left" w:pos="426"/>
                <w:tab w:val="left" w:pos="2175"/>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Para acreditar dicha situación la persona natural podrá presentar   algunos de los siguientes documentos. </w:t>
            </w:r>
          </w:p>
          <w:p w14:paraId="2FFC380E" w14:textId="77777777" w:rsidR="002B5FC3" w:rsidRPr="008543CF" w:rsidRDefault="002B5FC3" w:rsidP="00073BA8">
            <w:pPr>
              <w:pStyle w:val="Prrafodelista"/>
              <w:numPr>
                <w:ilvl w:val="0"/>
                <w:numId w:val="13"/>
              </w:numPr>
              <w:tabs>
                <w:tab w:val="left" w:pos="426"/>
              </w:tabs>
              <w:autoSpaceDE w:val="0"/>
              <w:autoSpaceDN w:val="0"/>
              <w:adjustRightInd w:val="0"/>
              <w:spacing w:after="0"/>
              <w:ind w:left="0" w:firstLine="0"/>
              <w:contextualSpacing/>
              <w:jc w:val="both"/>
              <w:rPr>
                <w:rFonts w:ascii="Arial Narrow" w:hAnsi="Arial Narrow" w:cs="Arial"/>
                <w:sz w:val="22"/>
                <w:szCs w:val="22"/>
              </w:rPr>
            </w:pPr>
            <w:r w:rsidRPr="008543CF">
              <w:rPr>
                <w:rFonts w:ascii="Arial Narrow" w:hAnsi="Arial Narrow" w:cs="Arial"/>
                <w:sz w:val="22"/>
                <w:szCs w:val="22"/>
              </w:rPr>
              <w:t>Certificación en las desmovilizaciones colectivas que expida la Oficina de Alto Comisionado para la Paz.</w:t>
            </w:r>
          </w:p>
          <w:p w14:paraId="79FF4407" w14:textId="77777777" w:rsidR="002B5FC3" w:rsidRPr="008543CF" w:rsidRDefault="002B5FC3" w:rsidP="00073BA8">
            <w:pPr>
              <w:pStyle w:val="Prrafodelista"/>
              <w:numPr>
                <w:ilvl w:val="0"/>
                <w:numId w:val="13"/>
              </w:numPr>
              <w:tabs>
                <w:tab w:val="left" w:pos="426"/>
              </w:tabs>
              <w:autoSpaceDE w:val="0"/>
              <w:autoSpaceDN w:val="0"/>
              <w:adjustRightInd w:val="0"/>
              <w:spacing w:after="0"/>
              <w:ind w:left="0" w:firstLine="0"/>
              <w:contextualSpacing/>
              <w:jc w:val="both"/>
              <w:rPr>
                <w:rFonts w:ascii="Arial Narrow" w:hAnsi="Arial Narrow" w:cs="Arial"/>
                <w:sz w:val="22"/>
                <w:szCs w:val="22"/>
              </w:rPr>
            </w:pPr>
            <w:r w:rsidRPr="008543CF">
              <w:rPr>
                <w:rFonts w:ascii="Arial Narrow" w:hAnsi="Arial Narrow" w:cs="Arial"/>
                <w:sz w:val="22"/>
                <w:szCs w:val="22"/>
              </w:rPr>
              <w:t>Certificado que emita el Comité Operativo para la Dejación de las Armas respecto de las personas desmovilizadas de forma individual.</w:t>
            </w:r>
          </w:p>
          <w:p w14:paraId="50E1C3AB" w14:textId="77777777" w:rsidR="002B5FC3" w:rsidRPr="008543CF" w:rsidRDefault="002B5FC3" w:rsidP="00073BA8">
            <w:pPr>
              <w:pStyle w:val="Prrafodelista"/>
              <w:numPr>
                <w:ilvl w:val="0"/>
                <w:numId w:val="13"/>
              </w:numPr>
              <w:tabs>
                <w:tab w:val="left" w:pos="426"/>
              </w:tabs>
              <w:autoSpaceDE w:val="0"/>
              <w:autoSpaceDN w:val="0"/>
              <w:adjustRightInd w:val="0"/>
              <w:spacing w:after="0"/>
              <w:ind w:left="0" w:firstLine="0"/>
              <w:contextualSpacing/>
              <w:jc w:val="both"/>
              <w:rPr>
                <w:rFonts w:ascii="Arial Narrow" w:hAnsi="Arial Narrow" w:cs="Arial"/>
                <w:sz w:val="22"/>
                <w:szCs w:val="22"/>
              </w:rPr>
            </w:pPr>
            <w:r w:rsidRPr="008543CF">
              <w:rPr>
                <w:rFonts w:ascii="Arial Narrow" w:hAnsi="Arial Narrow" w:cs="Arial"/>
                <w:sz w:val="22"/>
                <w:szCs w:val="22"/>
              </w:rPr>
              <w:t xml:space="preserve">cualquier otro certificado que para el efecto determine la Ley. Además, se entregará copia del documento de </w:t>
            </w:r>
            <w:r w:rsidRPr="008543CF">
              <w:rPr>
                <w:rFonts w:ascii="Arial Narrow" w:hAnsi="Arial Narrow" w:cs="Arial"/>
                <w:sz w:val="22"/>
                <w:szCs w:val="22"/>
              </w:rPr>
              <w:lastRenderedPageBreak/>
              <w:t>identificación de la persona en proceso de reintegración o reincorporación.</w:t>
            </w:r>
          </w:p>
          <w:p w14:paraId="001C4C2B" w14:textId="77777777" w:rsidR="002B5FC3" w:rsidRPr="008543CF" w:rsidRDefault="002B5FC3" w:rsidP="00071677">
            <w:pPr>
              <w:pStyle w:val="Prrafodelista"/>
              <w:tabs>
                <w:tab w:val="left" w:pos="426"/>
              </w:tabs>
              <w:autoSpaceDE w:val="0"/>
              <w:autoSpaceDN w:val="0"/>
              <w:adjustRightInd w:val="0"/>
              <w:spacing w:after="0"/>
              <w:ind w:left="0"/>
              <w:jc w:val="both"/>
              <w:rPr>
                <w:rFonts w:ascii="Arial Narrow" w:hAnsi="Arial Narrow" w:cs="Arial"/>
                <w:sz w:val="22"/>
                <w:szCs w:val="22"/>
              </w:rPr>
            </w:pPr>
          </w:p>
          <w:p w14:paraId="58A2C751"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 xml:space="preserve">PERSONAS JURÍDICAS </w:t>
            </w:r>
          </w:p>
          <w:p w14:paraId="77C54305"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En el caso de las personas jurídicas se requiere</w:t>
            </w:r>
            <w:r w:rsidRPr="008543CF">
              <w:rPr>
                <w:rFonts w:ascii="Arial Narrow" w:hAnsi="Arial Narrow" w:cs="Arial"/>
                <w:b/>
                <w:bCs/>
                <w:sz w:val="22"/>
                <w:szCs w:val="22"/>
              </w:rPr>
              <w:t xml:space="preserve"> </w:t>
            </w:r>
            <w:r w:rsidRPr="008543CF">
              <w:rPr>
                <w:rFonts w:ascii="Arial Narrow" w:hAnsi="Arial Narrow" w:cs="Arial"/>
                <w:sz w:val="22"/>
                <w:szCs w:val="22"/>
              </w:rPr>
              <w:t xml:space="preserve">declaración del representante o revisor fiscal si corresponde, donde certifique que más del 50% de la composición accionaria o cuota parte está constituida por personas en proceso de reintegración o reincorporación. </w:t>
            </w:r>
          </w:p>
          <w:p w14:paraId="65A901D0" w14:textId="68C3C329"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Adicionalmente deberá aportar alguno de los certificados del inciso anterior y </w:t>
            </w:r>
            <w:proofErr w:type="spellStart"/>
            <w:r w:rsidRPr="008543CF">
              <w:rPr>
                <w:rFonts w:ascii="Arial Narrow" w:hAnsi="Arial Narrow" w:cs="Arial"/>
                <w:sz w:val="22"/>
                <w:szCs w:val="22"/>
              </w:rPr>
              <w:t>Ios</w:t>
            </w:r>
            <w:proofErr w:type="spellEnd"/>
            <w:r w:rsidRPr="008543CF">
              <w:rPr>
                <w:rFonts w:ascii="Arial Narrow" w:hAnsi="Arial Narrow" w:cs="Arial"/>
                <w:sz w:val="22"/>
                <w:szCs w:val="22"/>
              </w:rPr>
              <w:t xml:space="preserve"> documentos de identificación de cada una de las personas que está en proceso de reincorporación o reintegración.</w:t>
            </w:r>
          </w:p>
          <w:p w14:paraId="1FB77117"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 xml:space="preserve">PROPONENTE PLURALES </w:t>
            </w:r>
          </w:p>
          <w:p w14:paraId="5B7A41BE"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Tratándose de proponentes plurales, se preferirá la oferta cuando todos los integrantes sean personas en proceso de reincorporación, para lo cual se entregará alguno de los certificados solicitados a la persona jurídica;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junto con los documentos de identificación de cada una de las personas en proceso de reincorporación.</w:t>
            </w:r>
          </w:p>
          <w:p w14:paraId="7C38ED50" w14:textId="77777777" w:rsidR="002B5FC3" w:rsidRPr="008543CF" w:rsidRDefault="002B5FC3" w:rsidP="00071677">
            <w:pPr>
              <w:pStyle w:val="Textocomentario"/>
              <w:tabs>
                <w:tab w:val="left" w:pos="426"/>
              </w:tabs>
              <w:spacing w:after="0"/>
              <w:rPr>
                <w:rFonts w:ascii="Arial Narrow" w:hAnsi="Arial Narrow" w:cs="Arial"/>
                <w:sz w:val="22"/>
                <w:szCs w:val="22"/>
                <w:lang w:val="es-CO"/>
              </w:rPr>
            </w:pPr>
            <w:r w:rsidRPr="008543CF">
              <w:rPr>
                <w:rFonts w:ascii="Arial Narrow" w:hAnsi="Arial Narrow" w:cs="Arial"/>
                <w:sz w:val="22"/>
                <w:szCs w:val="22"/>
                <w:lang w:val="es-CO"/>
              </w:rPr>
              <w:t>Debido a que para el otorgamiento de este criterio de desempate se entregan certificados que contienen datos sensibles, se requiere que el titular de la información diligencie el “Formato Autorización para el tratamiento de datos Personales como requisito para el otorgamiento del criterio de desempate.</w:t>
            </w:r>
          </w:p>
          <w:p w14:paraId="2EF5075B"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r>
      <w:tr w:rsidR="008543CF" w:rsidRPr="008543CF" w14:paraId="4A6A433D" w14:textId="77777777" w:rsidTr="00071677">
        <w:tc>
          <w:tcPr>
            <w:tcW w:w="608" w:type="dxa"/>
            <w:vAlign w:val="center"/>
          </w:tcPr>
          <w:p w14:paraId="5DB2EC05"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7</w:t>
            </w:r>
          </w:p>
        </w:tc>
        <w:tc>
          <w:tcPr>
            <w:tcW w:w="3315" w:type="dxa"/>
            <w:vAlign w:val="center"/>
          </w:tcPr>
          <w:p w14:paraId="34157294"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cincuenta  por ciento (50%)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tc>
        <w:tc>
          <w:tcPr>
            <w:tcW w:w="5291" w:type="dxa"/>
          </w:tcPr>
          <w:p w14:paraId="35D96DC9"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Para los eventos del LITERAL (a) estas condiciones se acreditarán conforme lo señalado  de acuerdo con lo previsto en el ítem 2  y/o ítem 3 según corresponda en caso de  una persona jurídica en la cual participe o participen mayoritariamente madres cabeza de familia y/o personas en proceso de reincorporación o reintegración,  el representante legal o el revisor fiscal, según corresponda,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participen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14:paraId="71557F93"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b) el integrante del proponente plural debe aportar mínimo el veinticinco por ciento (25 %) de la experiencia general acreditada en la oferta.</w:t>
            </w:r>
          </w:p>
          <w:p w14:paraId="780C1625"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(c) en relación con el integrante del literal a) ni la madre cabeza de familia o la persona en proceso de reincorporación o </w:t>
            </w:r>
            <w:r w:rsidRPr="008543CF">
              <w:rPr>
                <w:rFonts w:ascii="Arial Narrow" w:hAnsi="Arial Narrow" w:cs="Arial"/>
                <w:sz w:val="22"/>
                <w:szCs w:val="22"/>
              </w:rPr>
              <w:lastRenderedPageBreak/>
              <w:t>reintegración, ni la persona jurídica, ni sus accionistas socios o representantes legales podrán ser empleados, socios o accionistas de otro de los integrantes del proponente plural, para lo cual el integrante de que trata el literal a) Lo manifestará diligenciando la carta de presentación de la oferta</w:t>
            </w:r>
          </w:p>
          <w:p w14:paraId="02BA9171"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Debido a que para el otorgamiento de este criterio de desempate se entregan certificados que contienen datos sensibles, de acuerdo con el artículo 6 de la Ley 1581 de 2012, se requiere que el titular de la información diligencien el “Formato Autorización para el tratamiento de datos Personales  como requisito para el otorgamiento del criterio de desempate.</w:t>
            </w:r>
          </w:p>
        </w:tc>
      </w:tr>
      <w:tr w:rsidR="008543CF" w:rsidRPr="008543CF" w14:paraId="0BBAAF75" w14:textId="77777777" w:rsidTr="00071677">
        <w:tc>
          <w:tcPr>
            <w:tcW w:w="608" w:type="dxa"/>
            <w:vAlign w:val="center"/>
          </w:tcPr>
          <w:p w14:paraId="69A254ED"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lastRenderedPageBreak/>
              <w:t>8</w:t>
            </w:r>
          </w:p>
        </w:tc>
        <w:tc>
          <w:tcPr>
            <w:tcW w:w="3315" w:type="dxa"/>
            <w:vAlign w:val="center"/>
          </w:tcPr>
          <w:p w14:paraId="13A0E9CF"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Preferir la oferta presentada por una </w:t>
            </w:r>
            <w:proofErr w:type="spellStart"/>
            <w:r w:rsidRPr="008543CF">
              <w:rPr>
                <w:rFonts w:ascii="Arial Narrow" w:hAnsi="Arial Narrow" w:cs="Arial"/>
                <w:sz w:val="22"/>
                <w:szCs w:val="22"/>
              </w:rPr>
              <w:t>Mipyme</w:t>
            </w:r>
            <w:proofErr w:type="spellEnd"/>
            <w:r w:rsidRPr="008543CF">
              <w:rPr>
                <w:rFonts w:ascii="Arial Narrow" w:hAnsi="Arial Narrow" w:cs="Arial"/>
                <w:sz w:val="22"/>
                <w:szCs w:val="22"/>
              </w:rPr>
              <w:t xml:space="preserve"> o cooperativas o asociaciones mutuales; o un proponente plural constituido por </w:t>
            </w:r>
            <w:proofErr w:type="spellStart"/>
            <w:r w:rsidRPr="008543CF">
              <w:rPr>
                <w:rFonts w:ascii="Arial Narrow" w:hAnsi="Arial Narrow" w:cs="Arial"/>
                <w:sz w:val="22"/>
                <w:szCs w:val="22"/>
              </w:rPr>
              <w:t>Mipymes</w:t>
            </w:r>
            <w:proofErr w:type="spellEnd"/>
            <w:r w:rsidRPr="008543CF">
              <w:rPr>
                <w:rFonts w:ascii="Arial Narrow" w:hAnsi="Arial Narrow" w:cs="Arial"/>
                <w:sz w:val="22"/>
                <w:szCs w:val="22"/>
              </w:rPr>
              <w:t>, cooperativas o asociaciones mutuales.</w:t>
            </w:r>
          </w:p>
          <w:p w14:paraId="1F365848"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c>
          <w:tcPr>
            <w:tcW w:w="5291" w:type="dxa"/>
          </w:tcPr>
          <w:p w14:paraId="02E590D6"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La acreditación del tamaño empresarial se efectuará mediante certificación, bajo la gravedad de juramento, que la </w:t>
            </w:r>
            <w:proofErr w:type="spellStart"/>
            <w:r w:rsidRPr="008543CF">
              <w:rPr>
                <w:rFonts w:ascii="Arial Narrow" w:hAnsi="Arial Narrow" w:cs="Arial"/>
                <w:sz w:val="22"/>
                <w:szCs w:val="22"/>
              </w:rPr>
              <w:t>Mipyme</w:t>
            </w:r>
            <w:proofErr w:type="spellEnd"/>
            <w:r w:rsidRPr="008543CF">
              <w:rPr>
                <w:rFonts w:ascii="Arial Narrow" w:hAnsi="Arial Narrow" w:cs="Arial"/>
                <w:sz w:val="22"/>
                <w:szCs w:val="22"/>
              </w:rPr>
              <w:t xml:space="preserve"> tiene el tamaño empresarial establecido de conformidad con la Ley 590 de 2000 y el Decreto 1074 de 2015, o las normas que lo modifiquen, sustituyan o complementen.</w:t>
            </w:r>
          </w:p>
          <w:p w14:paraId="3BF20A94"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Asimismo, se preferirá la oferta presentada por una cooperativa o asociaciones mutuales para lo cual se aportará el certificado de existencia y representación legal expedido por la cámara de comercio o la autoridad respectiva.</w:t>
            </w:r>
          </w:p>
          <w:p w14:paraId="4F8CA962"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624AE85F"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 xml:space="preserve">Tratándose de proponentes plurales, se preferirá la oferta cuando cada uno de los integrantes acredite alguna de las condiciones señaladas en los incisos anteriores de este numeral. </w:t>
            </w:r>
          </w:p>
          <w:p w14:paraId="6EC16132"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tc>
      </w:tr>
      <w:tr w:rsidR="008543CF" w:rsidRPr="008543CF" w14:paraId="0E572759" w14:textId="77777777" w:rsidTr="00071677">
        <w:tc>
          <w:tcPr>
            <w:tcW w:w="608" w:type="dxa"/>
            <w:vAlign w:val="center"/>
          </w:tcPr>
          <w:p w14:paraId="13E9CB63"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9</w:t>
            </w:r>
          </w:p>
        </w:tc>
        <w:tc>
          <w:tcPr>
            <w:tcW w:w="3315" w:type="dxa"/>
            <w:vAlign w:val="center"/>
          </w:tcPr>
          <w:p w14:paraId="0B2C4B11"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Preferir la oferta presentada por el proponente plural constituido en su totalidad por micro y/o pequeñas empresas, cooperativas o asociaciones mutuales.</w:t>
            </w:r>
          </w:p>
          <w:p w14:paraId="3D488432"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c>
          <w:tcPr>
            <w:tcW w:w="5291" w:type="dxa"/>
          </w:tcPr>
          <w:p w14:paraId="220454C6"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La acreditación del tamaño empresarial se efectuará mediante certificación en cual bajo la gravedad de juramento certifica la condición de micro o pequeña empresa de conformidad con la Ley 590 de 2000 y el Decreto 1074 de 2015, o las normas que lo modifiquen, sustituyan o complementen. </w:t>
            </w:r>
          </w:p>
          <w:p w14:paraId="1B34E4E8"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La condición de cooperativa o asociación mutual se acreditará con el certificado de existencia y representación legal expedido por la cámara de comercio o la autoridad respectiva. </w:t>
            </w:r>
          </w:p>
          <w:p w14:paraId="573E5BDE"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En el evento en que el empate se presente entre proponentes plurales cuyos integrantes estén conformados únicamente por cooperativas y asociaciones mutuales que tengan la calidad de grandes empresas junto con otras en las que los integrantes </w:t>
            </w:r>
            <w:r w:rsidRPr="008543CF">
              <w:rPr>
                <w:rFonts w:ascii="Arial Narrow" w:hAnsi="Arial Narrow" w:cs="Arial"/>
                <w:sz w:val="22"/>
                <w:szCs w:val="22"/>
              </w:rPr>
              <w:lastRenderedPageBreak/>
              <w:t>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tc>
      </w:tr>
      <w:tr w:rsidR="008543CF" w:rsidRPr="008543CF" w14:paraId="4D58179A" w14:textId="77777777" w:rsidTr="00071677">
        <w:tc>
          <w:tcPr>
            <w:tcW w:w="608" w:type="dxa"/>
            <w:vAlign w:val="center"/>
          </w:tcPr>
          <w:p w14:paraId="408D30B0"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lastRenderedPageBreak/>
              <w:t>10</w:t>
            </w:r>
          </w:p>
        </w:tc>
        <w:tc>
          <w:tcPr>
            <w:tcW w:w="3315" w:type="dxa"/>
            <w:vAlign w:val="center"/>
          </w:tcPr>
          <w:p w14:paraId="0391A1FD"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Preferir al oferente que acredite de acuerdo con sus estados financieros o información contable con corte a 31 de diciembre del año </w:t>
            </w:r>
            <w:proofErr w:type="gramStart"/>
            <w:r w:rsidRPr="008543CF">
              <w:rPr>
                <w:rFonts w:ascii="Arial Narrow" w:hAnsi="Arial Narrow" w:cs="Arial"/>
                <w:sz w:val="22"/>
                <w:szCs w:val="22"/>
              </w:rPr>
              <w:t>2020 ,</w:t>
            </w:r>
            <w:proofErr w:type="gramEnd"/>
            <w:r w:rsidRPr="008543CF">
              <w:rPr>
                <w:rFonts w:ascii="Arial Narrow" w:hAnsi="Arial Narrow" w:cs="Arial"/>
                <w:sz w:val="22"/>
                <w:szCs w:val="22"/>
              </w:rPr>
              <w:t xml:space="preserve"> por lo menos el veinticinco por ciento (25%) del total de pagos realizados a </w:t>
            </w:r>
            <w:proofErr w:type="spellStart"/>
            <w:r w:rsidRPr="008543CF">
              <w:rPr>
                <w:rFonts w:ascii="Arial Narrow" w:hAnsi="Arial Narrow" w:cs="Arial"/>
                <w:sz w:val="22"/>
                <w:szCs w:val="22"/>
              </w:rPr>
              <w:t>Mipymes</w:t>
            </w:r>
            <w:proofErr w:type="spellEnd"/>
            <w:r w:rsidRPr="008543CF">
              <w:rPr>
                <w:rFonts w:ascii="Arial Narrow" w:hAnsi="Arial Narrow" w:cs="Arial"/>
                <w:sz w:val="22"/>
                <w:szCs w:val="22"/>
              </w:rPr>
              <w:t>, cooperativas o asociaciones mutuales por concepto de proveeduría del oferente, realizados durante el año anterior.</w:t>
            </w:r>
          </w:p>
          <w:p w14:paraId="0500166B"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Igualmente, cuando la oferta es presentada por un proponente plural se preferirá a este siempre que:</w:t>
            </w:r>
          </w:p>
          <w:p w14:paraId="6F68C07D"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20AD6F67"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c>
          <w:tcPr>
            <w:tcW w:w="5291" w:type="dxa"/>
          </w:tcPr>
          <w:p w14:paraId="38977CCA"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Para acreditar este criterio el proponente persona natural y contador público, o el representante legal de la persona jurídica y contador público, según corresponda, igualmente deberá certificar los pagos realizados a las </w:t>
            </w:r>
            <w:proofErr w:type="spellStart"/>
            <w:r w:rsidRPr="008543CF">
              <w:rPr>
                <w:rFonts w:ascii="Arial Narrow" w:hAnsi="Arial Narrow" w:cs="Arial"/>
                <w:sz w:val="22"/>
                <w:szCs w:val="22"/>
              </w:rPr>
              <w:t>Mipymes</w:t>
            </w:r>
            <w:proofErr w:type="spellEnd"/>
            <w:r w:rsidRPr="008543CF">
              <w:rPr>
                <w:rFonts w:ascii="Arial Narrow" w:hAnsi="Arial Narrow" w:cs="Arial"/>
                <w:sz w:val="22"/>
                <w:szCs w:val="22"/>
              </w:rPr>
              <w:t xml:space="preserve">, cooperativas o asociaciones mutuales por concepto de proveeduría del oferente, </w:t>
            </w:r>
          </w:p>
          <w:p w14:paraId="269B17F8"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 xml:space="preserve">Cuando la oferta es presentada por un proponente plural se deberá presentar el documento de conformación del proponente plural y acreditar la condición de </w:t>
            </w:r>
            <w:proofErr w:type="spellStart"/>
            <w:r w:rsidRPr="008543CF">
              <w:rPr>
                <w:rFonts w:ascii="Arial Narrow" w:hAnsi="Arial Narrow" w:cs="Arial"/>
                <w:b/>
                <w:bCs/>
                <w:sz w:val="22"/>
                <w:szCs w:val="22"/>
              </w:rPr>
              <w:t>Mipyme</w:t>
            </w:r>
            <w:proofErr w:type="spellEnd"/>
            <w:r w:rsidRPr="008543CF">
              <w:rPr>
                <w:rFonts w:ascii="Arial Narrow" w:hAnsi="Arial Narrow" w:cs="Arial"/>
                <w:b/>
                <w:bCs/>
                <w:sz w:val="22"/>
                <w:szCs w:val="22"/>
              </w:rPr>
              <w:t xml:space="preserve">, cooperativa o asociación mutual en los términos del numeral 8; </w:t>
            </w:r>
          </w:p>
          <w:p w14:paraId="26F33C9E"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Así mismo ni la </w:t>
            </w:r>
            <w:proofErr w:type="spellStart"/>
            <w:r w:rsidRPr="008543CF">
              <w:rPr>
                <w:rFonts w:ascii="Arial Narrow" w:hAnsi="Arial Narrow" w:cs="Arial"/>
                <w:sz w:val="22"/>
                <w:szCs w:val="22"/>
              </w:rPr>
              <w:t>Mipyme</w:t>
            </w:r>
            <w:proofErr w:type="spellEnd"/>
            <w:r w:rsidRPr="008543CF">
              <w:rPr>
                <w:rFonts w:ascii="Arial Narrow" w:hAnsi="Arial Narrow" w:cs="Arial"/>
                <w:sz w:val="22"/>
                <w:szCs w:val="22"/>
              </w:rPr>
              <w:t xml:space="preserve">, cooperativa o asociación mutual ni sus accionistas, socios o representantes legales deberán ser empleados, socios o accionistas de los integrantes del proponente plural, para lo cual el integrante respectivo lo manifestará. </w:t>
            </w:r>
          </w:p>
          <w:p w14:paraId="5C6943BA"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En el evento en que el empate se presente entre proponentes plurales, que cumplan con todos los criterios ,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tc>
      </w:tr>
      <w:tr w:rsidR="008543CF" w:rsidRPr="008543CF" w14:paraId="21170154" w14:textId="77777777" w:rsidTr="00071677">
        <w:tc>
          <w:tcPr>
            <w:tcW w:w="608" w:type="dxa"/>
            <w:vAlign w:val="center"/>
          </w:tcPr>
          <w:p w14:paraId="478E5167"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11</w:t>
            </w:r>
          </w:p>
        </w:tc>
        <w:tc>
          <w:tcPr>
            <w:tcW w:w="3315" w:type="dxa"/>
            <w:vAlign w:val="center"/>
          </w:tcPr>
          <w:p w14:paraId="39D5A9D2"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Preferir las empresas reconocidas y establecidas como Sociedad de Beneficio e Interés Colectivo o Sociedad BIC, del segmento MIPYMES</w:t>
            </w:r>
          </w:p>
          <w:p w14:paraId="54E0A91E"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tc>
        <w:tc>
          <w:tcPr>
            <w:tcW w:w="5291" w:type="dxa"/>
          </w:tcPr>
          <w:p w14:paraId="49C4B6D8"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Para la acreditación de este criterio, se deberá presentar el certificado de existencia y representación legal en el que conste el cumplimiento de los requisitos del artículo 2 de la Ley 1901 de 2018 o la norma que la modifique o la sustituya. Asimismo, acreditará la condición de </w:t>
            </w:r>
            <w:proofErr w:type="spellStart"/>
            <w:r w:rsidRPr="008543CF">
              <w:rPr>
                <w:rFonts w:ascii="Arial Narrow" w:hAnsi="Arial Narrow" w:cs="Arial"/>
                <w:sz w:val="22"/>
                <w:szCs w:val="22"/>
              </w:rPr>
              <w:t>Mipymes</w:t>
            </w:r>
            <w:proofErr w:type="spellEnd"/>
            <w:r w:rsidRPr="008543CF">
              <w:rPr>
                <w:rFonts w:ascii="Arial Narrow" w:hAnsi="Arial Narrow" w:cs="Arial"/>
                <w:sz w:val="22"/>
                <w:szCs w:val="22"/>
              </w:rPr>
              <w:t xml:space="preserve"> en los términos del numeral 8. Tratándose de proponentes plurales, se preferirá la oferta cuando cada uno de los integrantes acredite las condiciones señaladas en los incisos anteriores de este numeral.</w:t>
            </w:r>
          </w:p>
          <w:p w14:paraId="1AA7593C"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Tratándose de proponentes plurales, se preferirá la oferta cuando cada uno de los integrantes acredite las condiciones señaladas en los incisos anteriores de este numeral.</w:t>
            </w:r>
          </w:p>
        </w:tc>
      </w:tr>
      <w:tr w:rsidR="008543CF" w:rsidRPr="008543CF" w14:paraId="315156A1" w14:textId="77777777" w:rsidTr="004E1BD6">
        <w:tc>
          <w:tcPr>
            <w:tcW w:w="608" w:type="dxa"/>
            <w:vAlign w:val="center"/>
          </w:tcPr>
          <w:p w14:paraId="0A9AC5A4" w14:textId="77777777" w:rsidR="00071677" w:rsidRPr="008543CF" w:rsidRDefault="00071677" w:rsidP="00071677">
            <w:p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cs="Arial"/>
                <w:b/>
                <w:bCs/>
                <w:sz w:val="22"/>
                <w:szCs w:val="22"/>
              </w:rPr>
              <w:t>12</w:t>
            </w:r>
          </w:p>
        </w:tc>
        <w:tc>
          <w:tcPr>
            <w:tcW w:w="8606" w:type="dxa"/>
            <w:gridSpan w:val="2"/>
            <w:vAlign w:val="center"/>
          </w:tcPr>
          <w:p w14:paraId="3C1B9F1B" w14:textId="69232F2F" w:rsidR="00071677" w:rsidRPr="008543CF" w:rsidRDefault="00071677"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Si después de aplicar los criterios anteriormente mencionados persiste el empate: (a) </w:t>
            </w:r>
            <w:r w:rsidRPr="008543CF">
              <w:rPr>
                <w:rFonts w:ascii="Arial Narrow" w:hAnsi="Arial Narrow" w:cs="Arial"/>
                <w:b/>
                <w:sz w:val="22"/>
                <w:szCs w:val="22"/>
                <w:u w:val="single"/>
              </w:rPr>
              <w:t>La</w:t>
            </w:r>
            <w:r w:rsidRPr="008543CF">
              <w:rPr>
                <w:rFonts w:ascii="Arial Narrow" w:hAnsi="Arial Narrow" w:cs="Arial"/>
                <w:b/>
                <w:bCs/>
                <w:sz w:val="22"/>
                <w:szCs w:val="22"/>
                <w:u w:val="single"/>
                <w:lang w:eastAsia="es-CO"/>
              </w:rPr>
              <w:t xml:space="preserve"> </w:t>
            </w:r>
            <w:r w:rsidR="000A6CAA" w:rsidRPr="008543CF">
              <w:rPr>
                <w:rFonts w:ascii="Arial Narrow" w:hAnsi="Arial Narrow" w:cs="Arial"/>
                <w:b/>
                <w:bCs/>
                <w:sz w:val="22"/>
                <w:szCs w:val="22"/>
                <w:u w:val="single"/>
              </w:rPr>
              <w:t xml:space="preserve">ELC </w:t>
            </w:r>
            <w:r w:rsidRPr="008543CF">
              <w:rPr>
                <w:rFonts w:ascii="Arial Narrow" w:hAnsi="Arial Narrow" w:cs="Arial"/>
                <w:sz w:val="22"/>
                <w:szCs w:val="22"/>
              </w:rPr>
              <w:t xml:space="preserve">ordenará a los proponentes empatados en orden alfabético según el nombre de la persona natural, </w:t>
            </w:r>
            <w:proofErr w:type="spellStart"/>
            <w:r w:rsidRPr="008543CF">
              <w:rPr>
                <w:rFonts w:ascii="Arial Narrow" w:hAnsi="Arial Narrow" w:cs="Arial"/>
                <w:sz w:val="22"/>
                <w:szCs w:val="22"/>
              </w:rPr>
              <w:t>Ia</w:t>
            </w:r>
            <w:proofErr w:type="spellEnd"/>
            <w:r w:rsidRPr="008543CF">
              <w:rPr>
                <w:rFonts w:ascii="Arial Narrow" w:hAnsi="Arial Narrow" w:cs="Arial"/>
                <w:sz w:val="22"/>
                <w:szCs w:val="22"/>
              </w:rPr>
              <w:t xml:space="preserve"> persona jurídica o el proponente plural.</w:t>
            </w:r>
          </w:p>
          <w:p w14:paraId="0AB3AB93" w14:textId="77777777" w:rsidR="00071677" w:rsidRPr="008543CF" w:rsidRDefault="00071677" w:rsidP="00071677">
            <w:pPr>
              <w:tabs>
                <w:tab w:val="left" w:pos="426"/>
              </w:tabs>
              <w:autoSpaceDE w:val="0"/>
              <w:autoSpaceDN w:val="0"/>
              <w:adjustRightInd w:val="0"/>
              <w:spacing w:after="0"/>
              <w:jc w:val="both"/>
              <w:rPr>
                <w:rFonts w:ascii="Arial Narrow" w:hAnsi="Arial Narrow" w:cs="Arial"/>
                <w:sz w:val="22"/>
                <w:szCs w:val="22"/>
              </w:rPr>
            </w:pPr>
          </w:p>
          <w:p w14:paraId="29C9D4EF" w14:textId="1615ED43" w:rsidR="00071677" w:rsidRPr="008543CF" w:rsidRDefault="00071677"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Una vez ordenados, le asignará un número entero a cada uno de estos de forma ascendente, de tal manera que al primero de la lista le corresponda el número 1. (b) Seguidamente, </w:t>
            </w:r>
            <w:r w:rsidRPr="008543CF">
              <w:rPr>
                <w:rFonts w:ascii="Arial Narrow" w:hAnsi="Arial Narrow" w:cs="Arial"/>
                <w:b/>
                <w:sz w:val="22"/>
                <w:szCs w:val="22"/>
                <w:u w:val="single"/>
              </w:rPr>
              <w:t xml:space="preserve">La </w:t>
            </w:r>
            <w:r w:rsidR="008D6003" w:rsidRPr="008543CF">
              <w:rPr>
                <w:rFonts w:ascii="Arial Narrow" w:hAnsi="Arial Narrow" w:cs="Arial"/>
                <w:b/>
                <w:bCs/>
                <w:sz w:val="22"/>
                <w:szCs w:val="22"/>
                <w:u w:val="single"/>
              </w:rPr>
              <w:t xml:space="preserve">ELC </w:t>
            </w:r>
            <w:r w:rsidR="008D6003" w:rsidRPr="008543CF">
              <w:rPr>
                <w:rFonts w:ascii="Arial Narrow" w:hAnsi="Arial Narrow" w:cs="Arial"/>
                <w:sz w:val="22"/>
                <w:szCs w:val="22"/>
              </w:rPr>
              <w:t>tomara</w:t>
            </w:r>
            <w:r w:rsidRPr="008543CF">
              <w:rPr>
                <w:rFonts w:ascii="Arial Narrow" w:hAnsi="Arial Narrow" w:cs="Arial"/>
                <w:sz w:val="22"/>
                <w:szCs w:val="22"/>
              </w:rPr>
              <w:t xml:space="preserve"> la parte entera (números a la izquierda de la coma decimal) de la TRM que rigió el día del cierre del procederá a dividir esta parte entera entre el número total de proponentes en empate, para posteriormente tomar su residuo y utilizarlo en la selección final. (c) Realizados estos cálculos, </w:t>
            </w:r>
            <w:r w:rsidRPr="008543CF">
              <w:rPr>
                <w:rFonts w:ascii="Arial Narrow" w:hAnsi="Arial Narrow" w:cs="Arial"/>
                <w:b/>
                <w:sz w:val="22"/>
                <w:szCs w:val="22"/>
                <w:u w:val="single"/>
              </w:rPr>
              <w:t xml:space="preserve">la </w:t>
            </w:r>
            <w:r w:rsidR="008D6003" w:rsidRPr="008543CF">
              <w:rPr>
                <w:rFonts w:ascii="Arial Narrow" w:hAnsi="Arial Narrow" w:cs="Arial"/>
                <w:b/>
                <w:bCs/>
                <w:sz w:val="22"/>
                <w:szCs w:val="22"/>
                <w:u w:val="single"/>
              </w:rPr>
              <w:t xml:space="preserve">ELC </w:t>
            </w:r>
            <w:r w:rsidR="008D6003" w:rsidRPr="008543CF">
              <w:rPr>
                <w:rFonts w:ascii="Arial Narrow" w:hAnsi="Arial Narrow" w:cs="Arial"/>
                <w:sz w:val="22"/>
                <w:szCs w:val="22"/>
              </w:rPr>
              <w:t>seleccionará</w:t>
            </w:r>
            <w:r w:rsidRPr="008543CF">
              <w:rPr>
                <w:rFonts w:ascii="Arial Narrow" w:hAnsi="Arial Narrow" w:cs="Arial"/>
                <w:sz w:val="22"/>
                <w:szCs w:val="22"/>
              </w:rPr>
              <w:t xml:space="preserve"> a aquel </w:t>
            </w:r>
            <w:r w:rsidRPr="008543CF">
              <w:rPr>
                <w:rFonts w:ascii="Arial Narrow" w:hAnsi="Arial Narrow" w:cs="Arial"/>
                <w:sz w:val="22"/>
                <w:szCs w:val="22"/>
              </w:rPr>
              <w:lastRenderedPageBreak/>
              <w:t>proponente que presente coincidencia entre el número asignado y el residuo encontrado. En caso de que el residuo sea cero (0), se escogerá al proponente con el mayor número asignado.</w:t>
            </w:r>
          </w:p>
          <w:p w14:paraId="47BCCEAB" w14:textId="3EFAA6F2" w:rsidR="00071677" w:rsidRPr="008543CF" w:rsidRDefault="00071677"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b/>
                <w:bCs/>
                <w:sz w:val="22"/>
                <w:szCs w:val="22"/>
              </w:rPr>
              <w:t>Nota.</w:t>
            </w:r>
            <w:r w:rsidRPr="008543CF">
              <w:rPr>
                <w:rFonts w:ascii="Arial Narrow" w:hAnsi="Arial Narrow" w:cs="Arial"/>
                <w:sz w:val="22"/>
                <w:szCs w:val="22"/>
              </w:rPr>
              <w:t xml:space="preserve"> Si el empate entre las propuestas se presenta con un proponente extranjero, cuyo país de origen tenga Acuerdo Comercial con Colombia o trato nacional por reciprocidad, no se aplicarán los criterios de desempate de los numerales 8, 9,10 y 11.</w:t>
            </w:r>
          </w:p>
        </w:tc>
      </w:tr>
    </w:tbl>
    <w:p w14:paraId="18753688" w14:textId="77777777" w:rsidR="002B5FC3" w:rsidRPr="008543CF" w:rsidRDefault="002B5FC3" w:rsidP="00071677">
      <w:pPr>
        <w:tabs>
          <w:tab w:val="left" w:pos="284"/>
          <w:tab w:val="left" w:pos="426"/>
        </w:tabs>
        <w:spacing w:before="100" w:beforeAutospacing="1" w:after="0"/>
        <w:jc w:val="both"/>
        <w:rPr>
          <w:rFonts w:ascii="Arial Narrow" w:hAnsi="Arial Narrow" w:cs="Arial"/>
          <w:sz w:val="22"/>
          <w:szCs w:val="22"/>
        </w:rPr>
      </w:pPr>
      <w:r w:rsidRPr="008543CF">
        <w:rPr>
          <w:rFonts w:ascii="Arial Narrow" w:hAnsi="Arial Narrow" w:cs="Arial"/>
          <w:b/>
          <w:sz w:val="22"/>
          <w:szCs w:val="22"/>
        </w:rPr>
        <w:lastRenderedPageBreak/>
        <w:t>NOTA 1:</w:t>
      </w:r>
      <w:r w:rsidRPr="008543CF">
        <w:rPr>
          <w:rFonts w:ascii="Arial Narrow" w:hAnsi="Arial Narrow" w:cs="Arial"/>
          <w:sz w:val="22"/>
          <w:szCs w:val="22"/>
        </w:rPr>
        <w:t xml:space="preserve"> La información requerida para aplicar los criterios de desempate, deberá ser presentada junto con la propuesta; en todo caso, la no presentación de la información requerida no restringe la participación del proponente, ni es causal de rechazo de la propuesta.</w:t>
      </w:r>
    </w:p>
    <w:p w14:paraId="63B9C34A" w14:textId="77777777" w:rsidR="002B5FC3" w:rsidRPr="008543CF" w:rsidRDefault="002B5FC3" w:rsidP="00071677">
      <w:pPr>
        <w:tabs>
          <w:tab w:val="left" w:pos="426"/>
        </w:tabs>
        <w:spacing w:after="0"/>
        <w:jc w:val="both"/>
        <w:rPr>
          <w:rFonts w:ascii="Arial Narrow" w:hAnsi="Arial Narrow" w:cs="Arial"/>
          <w:b/>
          <w:bCs/>
          <w:sz w:val="22"/>
          <w:szCs w:val="22"/>
          <w:u w:val="single"/>
        </w:rPr>
      </w:pPr>
    </w:p>
    <w:p w14:paraId="6885DD73" w14:textId="77777777" w:rsidR="002B5FC3" w:rsidRPr="008543CF" w:rsidRDefault="002B5FC3" w:rsidP="00071677">
      <w:pPr>
        <w:tabs>
          <w:tab w:val="left" w:pos="426"/>
        </w:tabs>
        <w:spacing w:after="0"/>
        <w:jc w:val="both"/>
        <w:rPr>
          <w:rFonts w:ascii="Arial Narrow" w:hAnsi="Arial Narrow" w:cs="Arial"/>
          <w:b/>
          <w:bCs/>
          <w:sz w:val="22"/>
          <w:szCs w:val="22"/>
          <w:u w:val="single"/>
        </w:rPr>
      </w:pPr>
      <w:r w:rsidRPr="008543CF">
        <w:rPr>
          <w:rFonts w:ascii="Arial Narrow" w:hAnsi="Arial Narrow" w:cs="Arial"/>
          <w:b/>
          <w:bCs/>
          <w:sz w:val="22"/>
          <w:szCs w:val="22"/>
          <w:u w:val="single"/>
        </w:rPr>
        <w:t>NOTA 2: La acreditación de los criterios de desempate, deberán ser presentados y acreditados junto con la propuesta el día del cierre del proceso señalado en el cronograma del proceso. Por lo anterior y dado que estos documentos no son subsanables toda vez que sirven para la comparación de las ofertas en caso de empate, en el evento que se alleguen con posterioridad a esta fecha, no se tendrán en cuenta.</w:t>
      </w:r>
    </w:p>
    <w:p w14:paraId="728D705F" w14:textId="77777777" w:rsidR="002B5FC3" w:rsidRPr="008543CF" w:rsidRDefault="002B5FC3" w:rsidP="00071677">
      <w:pPr>
        <w:tabs>
          <w:tab w:val="left" w:pos="426"/>
        </w:tabs>
        <w:spacing w:after="0"/>
        <w:jc w:val="both"/>
        <w:rPr>
          <w:rFonts w:ascii="Arial Narrow" w:hAnsi="Arial Narrow" w:cs="Arial"/>
          <w:b/>
          <w:bCs/>
          <w:sz w:val="22"/>
          <w:szCs w:val="22"/>
          <w:u w:val="single"/>
        </w:rPr>
      </w:pPr>
    </w:p>
    <w:p w14:paraId="76BEA49C" w14:textId="77777777" w:rsidR="002B5FC3" w:rsidRPr="008543CF" w:rsidRDefault="002B5FC3" w:rsidP="00073BA8">
      <w:pPr>
        <w:pStyle w:val="Prrafodelista"/>
        <w:numPr>
          <w:ilvl w:val="1"/>
          <w:numId w:val="45"/>
        </w:numPr>
        <w:tabs>
          <w:tab w:val="left" w:pos="426"/>
          <w:tab w:val="left" w:pos="567"/>
        </w:tabs>
        <w:spacing w:after="0"/>
        <w:ind w:left="0" w:firstLine="0"/>
        <w:contextualSpacing/>
        <w:jc w:val="both"/>
        <w:rPr>
          <w:rFonts w:ascii="Arial Narrow" w:hAnsi="Arial Narrow" w:cs="Arial"/>
          <w:b/>
          <w:sz w:val="22"/>
          <w:szCs w:val="22"/>
          <w:lang w:eastAsia="es-CO"/>
        </w:rPr>
      </w:pPr>
      <w:r w:rsidRPr="008543CF">
        <w:rPr>
          <w:rFonts w:ascii="Arial Narrow" w:hAnsi="Arial Narrow" w:cs="Arial"/>
          <w:b/>
          <w:bCs/>
          <w:sz w:val="22"/>
          <w:szCs w:val="22"/>
          <w:lang w:eastAsia="es-CO"/>
        </w:rPr>
        <w:t xml:space="preserve"> </w:t>
      </w:r>
      <w:r w:rsidRPr="008543CF">
        <w:rPr>
          <w:rFonts w:ascii="Arial Narrow" w:hAnsi="Arial Narrow" w:cs="Arial"/>
          <w:b/>
          <w:sz w:val="22"/>
          <w:szCs w:val="22"/>
          <w:lang w:eastAsia="es-CO"/>
        </w:rPr>
        <w:t>DECLARATORIA DE DESIERTA</w:t>
      </w:r>
    </w:p>
    <w:p w14:paraId="0ABDEC09" w14:textId="77777777" w:rsidR="002B5FC3" w:rsidRPr="008543CF" w:rsidRDefault="002B5FC3" w:rsidP="00071677">
      <w:pPr>
        <w:pStyle w:val="Prrafodelista"/>
        <w:tabs>
          <w:tab w:val="left" w:pos="426"/>
          <w:tab w:val="left" w:pos="567"/>
        </w:tabs>
        <w:spacing w:after="0"/>
        <w:ind w:left="0"/>
        <w:jc w:val="both"/>
        <w:rPr>
          <w:rFonts w:ascii="Arial Narrow" w:hAnsi="Arial Narrow" w:cs="Arial"/>
          <w:b/>
          <w:sz w:val="22"/>
          <w:szCs w:val="22"/>
          <w:lang w:eastAsia="es-CO"/>
        </w:rPr>
      </w:pPr>
    </w:p>
    <w:p w14:paraId="3314D662" w14:textId="2E37A3AA" w:rsidR="002B5FC3" w:rsidRPr="008543CF" w:rsidRDefault="002B5FC3" w:rsidP="00071677">
      <w:pPr>
        <w:tabs>
          <w:tab w:val="left" w:pos="426"/>
        </w:tabs>
        <w:spacing w:after="0"/>
        <w:jc w:val="both"/>
        <w:rPr>
          <w:rFonts w:ascii="Arial Narrow" w:hAnsi="Arial Narrow" w:cs="Arial"/>
          <w:sz w:val="22"/>
          <w:szCs w:val="22"/>
          <w:lang w:eastAsia="es-CO"/>
        </w:rPr>
      </w:pPr>
      <w:r w:rsidRPr="008543CF">
        <w:rPr>
          <w:rFonts w:ascii="Arial Narrow" w:hAnsi="Arial Narrow" w:cs="Arial"/>
          <w:sz w:val="22"/>
          <w:szCs w:val="22"/>
          <w:lang w:eastAsia="es-CO"/>
        </w:rPr>
        <w:t xml:space="preserve">La </w:t>
      </w:r>
      <w:r w:rsidR="000A6CAA" w:rsidRPr="008543CF">
        <w:rPr>
          <w:rFonts w:ascii="Arial Narrow" w:hAnsi="Arial Narrow" w:cs="Arial"/>
          <w:b/>
          <w:bCs/>
          <w:sz w:val="22"/>
          <w:szCs w:val="22"/>
          <w:u w:val="single"/>
          <w:lang w:eastAsia="es-CO"/>
        </w:rPr>
        <w:t xml:space="preserve">ELC </w:t>
      </w:r>
      <w:r w:rsidRPr="008543CF">
        <w:rPr>
          <w:rFonts w:ascii="Arial Narrow" w:hAnsi="Arial Narrow" w:cs="Arial"/>
          <w:sz w:val="22"/>
          <w:szCs w:val="22"/>
          <w:lang w:eastAsia="es-CO"/>
        </w:rPr>
        <w:t xml:space="preserve"> declarará desierto el presente proceso de selección cuando: (a) no se presenten Ofertas; (b) ninguna de las Ofertas resulte admisible en los factores habilitantes previstos en el </w:t>
      </w:r>
      <w:r w:rsidR="00515805" w:rsidRPr="008543CF">
        <w:rPr>
          <w:rFonts w:ascii="Arial Narrow" w:hAnsi="Arial Narrow" w:cs="Arial"/>
          <w:sz w:val="22"/>
          <w:szCs w:val="22"/>
          <w:lang w:eastAsia="es-CO"/>
        </w:rPr>
        <w:t>Invitación Abierta</w:t>
      </w:r>
      <w:r w:rsidRPr="008543CF">
        <w:rPr>
          <w:rFonts w:ascii="Arial Narrow" w:hAnsi="Arial Narrow" w:cs="Arial"/>
          <w:sz w:val="22"/>
          <w:szCs w:val="22"/>
          <w:lang w:eastAsia="es-CO"/>
        </w:rPr>
        <w:t xml:space="preserve"> </w:t>
      </w:r>
      <w:r w:rsidRPr="008543CF">
        <w:rPr>
          <w:rFonts w:ascii="Arial Narrow" w:hAnsi="Arial Narrow" w:cs="Arial"/>
          <w:sz w:val="22"/>
          <w:szCs w:val="22"/>
        </w:rPr>
        <w:t>s</w:t>
      </w:r>
      <w:r w:rsidRPr="008543CF">
        <w:rPr>
          <w:rFonts w:ascii="Arial Narrow" w:hAnsi="Arial Narrow" w:cs="Arial"/>
          <w:sz w:val="22"/>
          <w:szCs w:val="22"/>
          <w:lang w:eastAsia="es-CO"/>
        </w:rPr>
        <w:t>; (c) existan causas o motivos que impidan la escogencia objetiva del Proponente; (d) el ordenador del gasto no acoja la recomendación del comité y opte por la declaratoria de desierta del proceso, caso en el cual deberá motivar su decisión; y (e) se presenten los demás casos contemplados en la ley.</w:t>
      </w:r>
    </w:p>
    <w:p w14:paraId="051C3452" w14:textId="77777777" w:rsidR="0059250D" w:rsidRPr="008543CF" w:rsidRDefault="0059250D" w:rsidP="00071677">
      <w:pPr>
        <w:tabs>
          <w:tab w:val="left" w:pos="426"/>
        </w:tabs>
        <w:spacing w:after="0"/>
        <w:jc w:val="both"/>
        <w:rPr>
          <w:rFonts w:ascii="Arial Narrow" w:hAnsi="Arial Narrow" w:cs="Arial"/>
          <w:sz w:val="22"/>
          <w:szCs w:val="22"/>
          <w:lang w:eastAsia="es-CO"/>
        </w:rPr>
      </w:pPr>
    </w:p>
    <w:p w14:paraId="41714186" w14:textId="77777777" w:rsidR="002B5FC3" w:rsidRPr="00C82F24" w:rsidRDefault="002B5FC3" w:rsidP="00073BA8">
      <w:pPr>
        <w:pStyle w:val="Sinespaciado"/>
        <w:numPr>
          <w:ilvl w:val="1"/>
          <w:numId w:val="45"/>
        </w:numPr>
        <w:tabs>
          <w:tab w:val="left" w:pos="426"/>
        </w:tabs>
        <w:spacing w:after="0"/>
        <w:ind w:left="0" w:firstLine="0"/>
        <w:jc w:val="both"/>
        <w:rPr>
          <w:rFonts w:ascii="Arial Narrow" w:hAnsi="Arial Narrow" w:cs="Arial"/>
          <w:b/>
          <w:bCs/>
          <w:lang w:eastAsia="es-CO"/>
        </w:rPr>
      </w:pPr>
      <w:r w:rsidRPr="00C82F24">
        <w:rPr>
          <w:rFonts w:ascii="Arial Narrow" w:hAnsi="Arial Narrow" w:cs="Arial"/>
          <w:b/>
          <w:bCs/>
          <w:lang w:eastAsia="es-CO"/>
        </w:rPr>
        <w:t>CAUSALES DE RECHAZO</w:t>
      </w:r>
    </w:p>
    <w:p w14:paraId="30EB75F1" w14:textId="77777777" w:rsidR="002B5FC3" w:rsidRPr="008543CF" w:rsidRDefault="002B5FC3" w:rsidP="00071677">
      <w:pPr>
        <w:pStyle w:val="Sinespaciado"/>
        <w:tabs>
          <w:tab w:val="left" w:pos="426"/>
        </w:tabs>
        <w:spacing w:after="0"/>
        <w:jc w:val="both"/>
        <w:rPr>
          <w:rFonts w:ascii="Arial Narrow" w:hAnsi="Arial Narrow" w:cs="Arial"/>
          <w:b/>
          <w:bCs/>
          <w:lang w:eastAsia="es-CO"/>
        </w:rPr>
      </w:pPr>
    </w:p>
    <w:p w14:paraId="5418643C"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Las propuestas serán rechazadas cuando se presente la ocurrencia de cualquiera de los siguientes eventos: </w:t>
      </w:r>
    </w:p>
    <w:p w14:paraId="46CA28CA" w14:textId="77777777" w:rsidR="002B5FC3" w:rsidRPr="008543CF" w:rsidRDefault="002B5FC3" w:rsidP="00071677">
      <w:pPr>
        <w:tabs>
          <w:tab w:val="left" w:pos="426"/>
        </w:tabs>
        <w:spacing w:after="0"/>
        <w:jc w:val="both"/>
        <w:rPr>
          <w:rFonts w:ascii="Arial Narrow" w:hAnsi="Arial Narrow" w:cs="Arial"/>
          <w:sz w:val="22"/>
          <w:szCs w:val="22"/>
        </w:rPr>
      </w:pPr>
    </w:p>
    <w:p w14:paraId="548BA2CD" w14:textId="77777777" w:rsidR="002B5FC3" w:rsidRPr="008543CF" w:rsidRDefault="002B5FC3" w:rsidP="008543CF">
      <w:pPr>
        <w:pStyle w:val="Listaconvietas"/>
      </w:pPr>
      <w:r w:rsidRPr="008543CF">
        <w:t>Cuando el proponente se encuentre incurso en alguna de las causales de inhabilidad o incompatibilidad establecidas en la constitución y en las normas legales vigentes.</w:t>
      </w:r>
    </w:p>
    <w:p w14:paraId="483C8614" w14:textId="35F6054F" w:rsidR="002B5FC3" w:rsidRDefault="002B5FC3" w:rsidP="008543CF">
      <w:pPr>
        <w:pStyle w:val="Listaconvietas"/>
      </w:pPr>
      <w:r w:rsidRPr="008543CF">
        <w:t xml:space="preserve">Cuando el proponente no subsane lo solicitado por la </w:t>
      </w:r>
      <w:r w:rsidR="00466A7D" w:rsidRPr="008543CF">
        <w:t>Empresa</w:t>
      </w:r>
      <w:r w:rsidR="008D6003" w:rsidRPr="008543CF">
        <w:t xml:space="preserve">. </w:t>
      </w:r>
    </w:p>
    <w:p w14:paraId="34A69689" w14:textId="67CB82A0" w:rsidR="00C82F24" w:rsidRPr="008543CF" w:rsidRDefault="00C82F24" w:rsidP="008543CF">
      <w:pPr>
        <w:pStyle w:val="Listaconvietas"/>
      </w:pPr>
      <w:r>
        <w:t xml:space="preserve">Cuando la oferta económica supere el valor unitario promedio establecido por la Entidad para el servicio de transporte de carga, conforme al estudio de mercado realizado. </w:t>
      </w:r>
    </w:p>
    <w:p w14:paraId="54F08BC0" w14:textId="77777777" w:rsidR="002B5FC3" w:rsidRPr="008543CF" w:rsidRDefault="002B5FC3" w:rsidP="008543CF">
      <w:pPr>
        <w:pStyle w:val="Listaconvietas"/>
      </w:pPr>
      <w:r w:rsidRPr="008543CF">
        <w:t>Cuando existan varias propuestas presentadas por el mismo proponente, ya sea en forma individual o en calidad de integrante de un consorcio, unión temporal o cuando el representante o los representantes legales o los socios de una persona jurídica o modalidad asociativa ostenten igual condición en otras personas jurídicas diferentes que participen en el presente proceso de selección. En este evento sólo se tendrá en cuenta la primera oferta en el tiempo, para lo cual se dejará constancia de la fecha y hora de recibo de las ofertas y a las demás se les aplicará la presente causal de rechazo. Cuando se trate de un proceso por grupos, esta causal opera para las propuestas presentadas para un mismo grupo.</w:t>
      </w:r>
    </w:p>
    <w:p w14:paraId="2B2E2077" w14:textId="77777777" w:rsidR="002B5FC3" w:rsidRPr="008543CF" w:rsidRDefault="002B5FC3" w:rsidP="008543CF">
      <w:pPr>
        <w:pStyle w:val="Listaconvietas"/>
        <w:rPr>
          <w:rFonts w:eastAsia="Times New Roman"/>
        </w:rPr>
      </w:pPr>
      <w:r w:rsidRPr="008543CF">
        <w:t>Cuando no se cuente con capacidad jurídica para presentar propuesta o para contratar.</w:t>
      </w:r>
    </w:p>
    <w:p w14:paraId="23A0354C" w14:textId="77777777" w:rsidR="002B5FC3" w:rsidRPr="008543CF" w:rsidRDefault="002B5FC3" w:rsidP="008543CF">
      <w:pPr>
        <w:pStyle w:val="Listaconvietas"/>
      </w:pPr>
      <w:r w:rsidRPr="008543CF">
        <w:t>Cuando la oferta presente deficiencias e inexactitudes que no puedan ser aclaradas y que impidan compararla.</w:t>
      </w:r>
    </w:p>
    <w:p w14:paraId="542963B3" w14:textId="77777777" w:rsidR="002B5FC3" w:rsidRPr="008543CF" w:rsidRDefault="002B5FC3" w:rsidP="008543CF">
      <w:pPr>
        <w:pStyle w:val="Listaconvietas"/>
      </w:pPr>
      <w:r w:rsidRPr="008543CF">
        <w:t>Cuando el término de duración del proponente persona jurídica sea inferior al plazo de ejecución del contrato y un (1) año más, o cuando el término de duración de la persona jurídica integrante del consorcio o unión temporal sea inferior al plazo de ejecución del contrato y un (1) año más.</w:t>
      </w:r>
    </w:p>
    <w:p w14:paraId="52E2A19E" w14:textId="77777777" w:rsidR="002B5FC3" w:rsidRPr="008543CF" w:rsidRDefault="002B5FC3" w:rsidP="008543CF">
      <w:pPr>
        <w:pStyle w:val="Listaconvietas"/>
      </w:pPr>
      <w:r w:rsidRPr="008543CF">
        <w:t>Cuando, de acuerdo con el dictamen del revisor fiscal, el proponente o alguno de sus miembros, tratándose de un proponente plural se encuentre en causal de liquidación judicial obligatoria, o las que se refieren en los artículos 218, 342, 351, 370 y 457 del Código de Comercio.</w:t>
      </w:r>
    </w:p>
    <w:p w14:paraId="5B5F1133" w14:textId="77777777" w:rsidR="002B5FC3" w:rsidRPr="008543CF" w:rsidRDefault="002B5FC3" w:rsidP="008543CF">
      <w:pPr>
        <w:pStyle w:val="Listaconvietas"/>
      </w:pPr>
      <w:r w:rsidRPr="008543CF">
        <w:t>Cuando se presente la propuesta en forma condicionada o parcial.</w:t>
      </w:r>
    </w:p>
    <w:p w14:paraId="6923B375" w14:textId="14836512" w:rsidR="002B5FC3" w:rsidRPr="008543CF" w:rsidRDefault="002B5FC3" w:rsidP="008543CF">
      <w:pPr>
        <w:pStyle w:val="Listaconvietas"/>
      </w:pPr>
      <w:r w:rsidRPr="008543CF">
        <w:t xml:space="preserve">Cuando la propuesta se presente extemporáneamente o se presente por un medio diferente </w:t>
      </w:r>
      <w:r w:rsidR="002F5D89" w:rsidRPr="008543CF">
        <w:t xml:space="preserve">al establecido, para el caso las ofertas deberán presentarse en físico y sobre cerrado de </w:t>
      </w:r>
      <w:r w:rsidR="00C82F24" w:rsidRPr="008543CF">
        <w:t>acuerdo</w:t>
      </w:r>
      <w:r w:rsidR="002F5D89" w:rsidRPr="008543CF">
        <w:t xml:space="preserve"> a los criterios para la presentación de la oferta en La Empresa de Licores de Cundinamarca ubicada en el KM 3.8 Vía </w:t>
      </w:r>
      <w:proofErr w:type="gramStart"/>
      <w:r w:rsidR="002F5D89" w:rsidRPr="008543CF">
        <w:t>Siberia ,Cota</w:t>
      </w:r>
      <w:proofErr w:type="gramEnd"/>
      <w:r w:rsidR="002F5D89" w:rsidRPr="008543CF">
        <w:t xml:space="preserve"> a la Oficina Asesora Jurídica y de Contratación en la hora indicada en el cronograma del proceso. </w:t>
      </w:r>
    </w:p>
    <w:p w14:paraId="6F312BDE" w14:textId="19642686" w:rsidR="002B5FC3" w:rsidRPr="008543CF" w:rsidRDefault="002B5FC3" w:rsidP="008543CF">
      <w:pPr>
        <w:pStyle w:val="Listaconvietas"/>
      </w:pPr>
      <w:r w:rsidRPr="008543CF">
        <w:t xml:space="preserve">Cuando los documentos presentados por el </w:t>
      </w:r>
      <w:r w:rsidR="00EF0207" w:rsidRPr="008543CF">
        <w:t>proponente</w:t>
      </w:r>
      <w:r w:rsidRPr="008543CF">
        <w:t xml:space="preserve"> contengan información que de cualquier manera no corresponda a la realidad, caso en el cual se iniciarán las acciones correspondientes, </w:t>
      </w:r>
      <w:r w:rsidRPr="008543CF">
        <w:lastRenderedPageBreak/>
        <w:t>si a ello hubiere lugar.</w:t>
      </w:r>
    </w:p>
    <w:p w14:paraId="0700E44C" w14:textId="12A6021D" w:rsidR="002B5FC3" w:rsidRPr="008543CF" w:rsidRDefault="002B5FC3" w:rsidP="008543CF">
      <w:pPr>
        <w:pStyle w:val="Listaconvietas"/>
      </w:pPr>
      <w:r w:rsidRPr="008543CF">
        <w:t>Cuando la renovación y/o actualización en el Registro Único de Proponentes no se encuentre en firme</w:t>
      </w:r>
      <w:r w:rsidR="00C60146" w:rsidRPr="008543CF">
        <w:t xml:space="preserve"> hasta el momento de la adjudicación</w:t>
      </w:r>
      <w:r w:rsidRPr="008543CF">
        <w:t xml:space="preserve">. Lo anterior de conformidad con lo dispuesto en el artículo 5 de la Ley 1882 de 2018 y el artículo 2.2.1.1.1.5.1 del Decreto 1082 de 2015. </w:t>
      </w:r>
    </w:p>
    <w:p w14:paraId="4842DCEC" w14:textId="77777777" w:rsidR="002B5FC3" w:rsidRPr="008543CF" w:rsidRDefault="002B5FC3" w:rsidP="008543CF">
      <w:pPr>
        <w:pStyle w:val="Listaconvietas"/>
      </w:pPr>
      <w:r w:rsidRPr="008543CF">
        <w:t>Cuando se compruebe que los proponentes se han puesto de acuerdo para desarrollar actuaciones que atenten contra la transparencia del desarrollo del proceso de selección.</w:t>
      </w:r>
    </w:p>
    <w:p w14:paraId="4822351B" w14:textId="77777777" w:rsidR="002B5FC3" w:rsidRPr="008543CF" w:rsidRDefault="002B5FC3" w:rsidP="008543CF">
      <w:pPr>
        <w:pStyle w:val="Listaconvietas"/>
      </w:pPr>
      <w:r w:rsidRPr="008543CF">
        <w:t>Cuando el proponente no aporte la garantía de seriedad de la oferta junto con la propuesta. Lo anterior de conformidad con lo previsto en el artículo 5º de la ley 1882 del 15 de enero de 2018.</w:t>
      </w:r>
    </w:p>
    <w:p w14:paraId="635C31CF" w14:textId="647997B0" w:rsidR="002B5FC3" w:rsidRPr="008543CF" w:rsidRDefault="002B5FC3" w:rsidP="008543CF">
      <w:pPr>
        <w:pStyle w:val="Listaconvietas"/>
      </w:pPr>
      <w:r w:rsidRPr="008543CF">
        <w:t xml:space="preserve">Cuando no se acredite la existencia de la sociedad proponente, la constitución de consorcio, de la unión temporal o promesa de sociedad futura, su representación por quien suscribe la oferta o cuando dichos documentos presenten defectos y el interesado no subsane deficiencias sobre los mismos, en el plazo que la </w:t>
      </w:r>
      <w:r w:rsidR="00466A7D" w:rsidRPr="008543CF">
        <w:t>Empresa</w:t>
      </w:r>
      <w:r w:rsidRPr="008543CF">
        <w:t xml:space="preserve"> disponga para tal efecto.</w:t>
      </w:r>
    </w:p>
    <w:p w14:paraId="24BF1A07" w14:textId="77777777" w:rsidR="008D6003" w:rsidRPr="008543CF" w:rsidRDefault="002B5FC3" w:rsidP="008543CF">
      <w:pPr>
        <w:pStyle w:val="Listaconvietas"/>
      </w:pPr>
      <w:r w:rsidRPr="008543CF">
        <w:t xml:space="preserve">Cuando el proponente señale su desacuerdo o imposibilidad de cumplir las obligaciones y condiciones previstas en el </w:t>
      </w:r>
      <w:r w:rsidR="00515805" w:rsidRPr="008543CF">
        <w:t>Invitación Abierta</w:t>
      </w:r>
      <w:r w:rsidRPr="008543CF">
        <w:t>, o presente condicionamiento para la adjudicación.</w:t>
      </w:r>
    </w:p>
    <w:p w14:paraId="217EFAA4" w14:textId="04A40E23" w:rsidR="008D6003" w:rsidRPr="008543CF" w:rsidRDefault="008D6003" w:rsidP="008543CF">
      <w:pPr>
        <w:pStyle w:val="Listaconvietas"/>
      </w:pPr>
      <w:r w:rsidRPr="008543CF">
        <w:t>Cuando el oferente hubiere tenido relación contractual con la ELC anterior al proceso de selección y su calificación hubiera tenido como resultado REGULAR O MALO</w:t>
      </w:r>
    </w:p>
    <w:p w14:paraId="06BC9F86" w14:textId="43EA1694" w:rsidR="002B5FC3" w:rsidRPr="008543CF" w:rsidRDefault="002B5FC3" w:rsidP="008543CF">
      <w:pPr>
        <w:pStyle w:val="Listaconvietas"/>
      </w:pPr>
      <w:r w:rsidRPr="008543CF">
        <w:t xml:space="preserve">Las demás contempladas en la Constitución Nacional, la Ley y en el presente </w:t>
      </w:r>
      <w:r w:rsidR="00515805" w:rsidRPr="008543CF">
        <w:t>Invitación Abierta</w:t>
      </w:r>
      <w:r w:rsidRPr="008543CF">
        <w:t>.</w:t>
      </w:r>
    </w:p>
    <w:p w14:paraId="0D409533" w14:textId="77777777" w:rsidR="002B5FC3" w:rsidRPr="008543CF" w:rsidRDefault="002B5FC3" w:rsidP="00EE135F">
      <w:pPr>
        <w:pStyle w:val="Listaconvietas"/>
        <w:numPr>
          <w:ilvl w:val="0"/>
          <w:numId w:val="0"/>
        </w:numPr>
        <w:ind w:left="426"/>
      </w:pPr>
    </w:p>
    <w:p w14:paraId="01A87DE1" w14:textId="77777777" w:rsidR="002B5FC3" w:rsidRPr="008543CF" w:rsidRDefault="002B5FC3" w:rsidP="00073BA8">
      <w:pPr>
        <w:pStyle w:val="Prrafodelista"/>
        <w:numPr>
          <w:ilvl w:val="1"/>
          <w:numId w:val="45"/>
        </w:numPr>
        <w:tabs>
          <w:tab w:val="left" w:pos="426"/>
          <w:tab w:val="left" w:pos="567"/>
        </w:tabs>
        <w:spacing w:after="0"/>
        <w:ind w:left="0" w:firstLine="0"/>
        <w:contextualSpacing/>
        <w:jc w:val="both"/>
        <w:rPr>
          <w:rFonts w:ascii="Arial Narrow" w:hAnsi="Arial Narrow" w:cs="Arial"/>
          <w:b/>
          <w:sz w:val="22"/>
          <w:szCs w:val="22"/>
          <w:lang w:eastAsia="es-CO"/>
        </w:rPr>
      </w:pPr>
      <w:r w:rsidRPr="008543CF">
        <w:rPr>
          <w:rFonts w:ascii="Arial Narrow" w:hAnsi="Arial Narrow" w:cs="Arial"/>
          <w:b/>
          <w:sz w:val="22"/>
          <w:szCs w:val="22"/>
          <w:lang w:eastAsia="es-CO"/>
        </w:rPr>
        <w:t xml:space="preserve"> REGLAS DE SUBSANABILIDAD, ACLARACIONES O CORRECCIONES.</w:t>
      </w:r>
    </w:p>
    <w:p w14:paraId="37F1C4A1" w14:textId="77777777" w:rsidR="002B5FC3" w:rsidRPr="008543CF" w:rsidRDefault="002B5FC3" w:rsidP="00071677">
      <w:pPr>
        <w:pStyle w:val="Textoindependiente"/>
        <w:tabs>
          <w:tab w:val="left" w:pos="426"/>
        </w:tabs>
        <w:spacing w:after="0"/>
        <w:jc w:val="both"/>
        <w:rPr>
          <w:rFonts w:ascii="Arial Narrow" w:hAnsi="Arial Narrow"/>
          <w:sz w:val="22"/>
          <w:szCs w:val="22"/>
        </w:rPr>
      </w:pPr>
    </w:p>
    <w:p w14:paraId="51112E8D" w14:textId="5FCBE976" w:rsidR="002B5FC3" w:rsidRPr="008543CF" w:rsidRDefault="002B5FC3" w:rsidP="00071677">
      <w:pPr>
        <w:pStyle w:val="Textoindependiente"/>
        <w:tabs>
          <w:tab w:val="left" w:pos="426"/>
        </w:tabs>
        <w:spacing w:after="0"/>
        <w:jc w:val="both"/>
        <w:rPr>
          <w:rFonts w:ascii="Arial Narrow" w:hAnsi="Arial Narrow"/>
          <w:sz w:val="22"/>
          <w:szCs w:val="22"/>
        </w:rPr>
      </w:pPr>
      <w:r w:rsidRPr="008543CF">
        <w:rPr>
          <w:rFonts w:ascii="Arial Narrow" w:hAnsi="Arial Narrow"/>
          <w:sz w:val="22"/>
          <w:szCs w:val="22"/>
        </w:rPr>
        <w:t xml:space="preserve">De conformidad con lo establecido en el artículo 5º de la Ley 1882 del 15 de enero de 2018, en todo proceso de selección de </w:t>
      </w:r>
      <w:r w:rsidR="00B350E2" w:rsidRPr="008543CF">
        <w:rPr>
          <w:rFonts w:ascii="Arial Narrow" w:hAnsi="Arial Narrow"/>
          <w:sz w:val="22"/>
          <w:szCs w:val="22"/>
        </w:rPr>
        <w:t>Corredor primará</w:t>
      </w:r>
      <w:r w:rsidRPr="008543CF">
        <w:rPr>
          <w:rFonts w:ascii="Arial Narrow" w:hAnsi="Arial Narrow"/>
          <w:sz w:val="22"/>
          <w:szCs w:val="22"/>
        </w:rPr>
        <w:t xml:space="preserve"> lo sustancial sobre lo formal, la ausencia de requisitos o la falta de documentos referentes a la futura contratación o al proponente, no necesarios para la comparación de las propuestas no servirán de título suficiente para el rechazo de los ofrecimientos hechos. </w:t>
      </w:r>
    </w:p>
    <w:p w14:paraId="0E4143DC" w14:textId="77777777" w:rsidR="00EF0207" w:rsidRPr="008543CF" w:rsidRDefault="00EF0207" w:rsidP="00071677">
      <w:pPr>
        <w:pStyle w:val="Textoindependiente"/>
        <w:tabs>
          <w:tab w:val="left" w:pos="426"/>
        </w:tabs>
        <w:spacing w:after="0"/>
        <w:jc w:val="both"/>
        <w:rPr>
          <w:rFonts w:ascii="Arial Narrow" w:hAnsi="Arial Narrow"/>
          <w:sz w:val="22"/>
          <w:szCs w:val="22"/>
        </w:rPr>
      </w:pPr>
    </w:p>
    <w:p w14:paraId="2CBCFAB7" w14:textId="0C9EC5E9" w:rsidR="002B5FC3" w:rsidRPr="008543CF" w:rsidRDefault="002B5FC3" w:rsidP="00071677">
      <w:pPr>
        <w:pStyle w:val="Textoindependiente"/>
        <w:tabs>
          <w:tab w:val="left" w:pos="426"/>
        </w:tabs>
        <w:spacing w:after="0"/>
        <w:jc w:val="both"/>
        <w:rPr>
          <w:rFonts w:ascii="Arial Narrow" w:hAnsi="Arial Narrow"/>
          <w:sz w:val="22"/>
          <w:szCs w:val="22"/>
        </w:rPr>
      </w:pPr>
      <w:r w:rsidRPr="008543CF">
        <w:rPr>
          <w:rFonts w:ascii="Arial Narrow" w:hAnsi="Arial Narrow"/>
          <w:sz w:val="22"/>
          <w:szCs w:val="22"/>
        </w:rPr>
        <w:t xml:space="preserve">En consecuencia, todos aquellos requisitos de la propuesta que no afecten la asignación de puntaje serán solicitados por </w:t>
      </w:r>
      <w:bookmarkStart w:id="2" w:name="_Hlk140137412"/>
      <w:r w:rsidRPr="008543CF">
        <w:rPr>
          <w:rFonts w:ascii="Arial Narrow" w:hAnsi="Arial Narrow"/>
          <w:b/>
          <w:bCs/>
          <w:sz w:val="22"/>
          <w:szCs w:val="22"/>
        </w:rPr>
        <w:t xml:space="preserve">la </w:t>
      </w:r>
      <w:bookmarkEnd w:id="2"/>
      <w:r w:rsidR="00515805" w:rsidRPr="008543CF">
        <w:rPr>
          <w:rFonts w:ascii="Arial Narrow" w:hAnsi="Arial Narrow"/>
          <w:b/>
          <w:bCs/>
          <w:sz w:val="22"/>
          <w:szCs w:val="22"/>
          <w:u w:val="single"/>
        </w:rPr>
        <w:t xml:space="preserve">ELC </w:t>
      </w:r>
      <w:r w:rsidR="00515805" w:rsidRPr="008543CF">
        <w:rPr>
          <w:rFonts w:ascii="Arial Narrow" w:hAnsi="Arial Narrow"/>
          <w:b/>
          <w:bCs/>
          <w:sz w:val="22"/>
          <w:szCs w:val="22"/>
        </w:rPr>
        <w:t>y</w:t>
      </w:r>
      <w:r w:rsidRPr="008543CF">
        <w:rPr>
          <w:rFonts w:ascii="Arial Narrow" w:hAnsi="Arial Narrow"/>
          <w:sz w:val="22"/>
          <w:szCs w:val="22"/>
        </w:rPr>
        <w:t xml:space="preserve"> deberán ser entregados por los proponentes</w:t>
      </w:r>
      <w:r w:rsidR="00D87818" w:rsidRPr="008543CF">
        <w:rPr>
          <w:rFonts w:ascii="Arial Narrow" w:hAnsi="Arial Narrow"/>
          <w:sz w:val="22"/>
          <w:szCs w:val="22"/>
        </w:rPr>
        <w:t xml:space="preserve"> en el plazo concedido para el efecto en el cronograma</w:t>
      </w:r>
      <w:r w:rsidRPr="008543CF">
        <w:rPr>
          <w:rFonts w:ascii="Arial Narrow" w:hAnsi="Arial Narrow"/>
          <w:sz w:val="22"/>
          <w:szCs w:val="22"/>
        </w:rPr>
        <w:t xml:space="preserve">. </w:t>
      </w:r>
    </w:p>
    <w:p w14:paraId="210E7A9B" w14:textId="77777777" w:rsidR="00EF0207" w:rsidRPr="008543CF" w:rsidRDefault="00EF0207" w:rsidP="00071677">
      <w:pPr>
        <w:pStyle w:val="Textoindependiente"/>
        <w:tabs>
          <w:tab w:val="left" w:pos="426"/>
        </w:tabs>
        <w:spacing w:after="0"/>
        <w:jc w:val="both"/>
        <w:rPr>
          <w:rFonts w:ascii="Arial Narrow" w:hAnsi="Arial Narrow"/>
          <w:sz w:val="22"/>
          <w:szCs w:val="22"/>
        </w:rPr>
      </w:pPr>
    </w:p>
    <w:p w14:paraId="5598D1E1" w14:textId="4FE39A53" w:rsidR="002B5FC3" w:rsidRPr="008543CF" w:rsidRDefault="002B5FC3" w:rsidP="00071677">
      <w:pPr>
        <w:pStyle w:val="Textoindependiente"/>
        <w:tabs>
          <w:tab w:val="left" w:pos="426"/>
        </w:tabs>
        <w:spacing w:after="0"/>
        <w:jc w:val="both"/>
        <w:rPr>
          <w:rFonts w:ascii="Arial Narrow" w:hAnsi="Arial Narrow"/>
          <w:sz w:val="22"/>
          <w:szCs w:val="22"/>
        </w:rPr>
      </w:pPr>
      <w:r w:rsidRPr="008543CF">
        <w:rPr>
          <w:rFonts w:ascii="Arial Narrow" w:hAnsi="Arial Narrow"/>
          <w:sz w:val="22"/>
          <w:szCs w:val="22"/>
        </w:rPr>
        <w:t xml:space="preserve">Serán rechazadas las ofertas de aquellos proponentes que no suministren la información y la documentación solicitada por la </w:t>
      </w:r>
      <w:r w:rsidR="002A52CA" w:rsidRPr="008543CF">
        <w:rPr>
          <w:rFonts w:ascii="Arial Narrow" w:hAnsi="Arial Narrow"/>
          <w:sz w:val="22"/>
          <w:szCs w:val="22"/>
        </w:rPr>
        <w:t>Empresa</w:t>
      </w:r>
      <w:r w:rsidR="008D6003" w:rsidRPr="008543CF">
        <w:rPr>
          <w:rFonts w:ascii="Arial Narrow" w:hAnsi="Arial Narrow"/>
          <w:sz w:val="22"/>
          <w:szCs w:val="22"/>
        </w:rPr>
        <w:t xml:space="preserve"> </w:t>
      </w:r>
      <w:r w:rsidRPr="008543CF">
        <w:rPr>
          <w:rFonts w:ascii="Arial Narrow" w:hAnsi="Arial Narrow"/>
          <w:sz w:val="22"/>
          <w:szCs w:val="22"/>
        </w:rPr>
        <w:t xml:space="preserve">hasta el plazo anteriormente señalado. </w:t>
      </w:r>
    </w:p>
    <w:p w14:paraId="4BD14D66" w14:textId="77777777" w:rsidR="0059250D" w:rsidRPr="008543CF" w:rsidRDefault="0059250D" w:rsidP="00071677">
      <w:pPr>
        <w:pStyle w:val="Textoindependiente"/>
        <w:tabs>
          <w:tab w:val="left" w:pos="426"/>
        </w:tabs>
        <w:spacing w:after="0"/>
        <w:jc w:val="both"/>
        <w:rPr>
          <w:rFonts w:ascii="Arial Narrow" w:hAnsi="Arial Narrow"/>
          <w:sz w:val="22"/>
          <w:szCs w:val="22"/>
        </w:rPr>
      </w:pPr>
    </w:p>
    <w:p w14:paraId="62B8902F" w14:textId="77777777" w:rsidR="002B5FC3" w:rsidRPr="008543CF" w:rsidRDefault="002B5FC3" w:rsidP="00073BA8">
      <w:pPr>
        <w:pStyle w:val="Prrafodelista"/>
        <w:numPr>
          <w:ilvl w:val="1"/>
          <w:numId w:val="45"/>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CRONOGRAMA DEL PROCESO</w:t>
      </w:r>
    </w:p>
    <w:p w14:paraId="62463BB9" w14:textId="77777777" w:rsidR="00910F14" w:rsidRPr="008543CF" w:rsidRDefault="00910F14" w:rsidP="00910F14">
      <w:pPr>
        <w:tabs>
          <w:tab w:val="left" w:pos="426"/>
        </w:tabs>
        <w:spacing w:after="0"/>
        <w:contextualSpacing/>
        <w:jc w:val="both"/>
        <w:rPr>
          <w:rFonts w:ascii="Arial Narrow" w:hAnsi="Arial Narrow" w:cs="Arial"/>
          <w:b/>
          <w:sz w:val="22"/>
          <w:szCs w:val="22"/>
        </w:rPr>
      </w:pPr>
    </w:p>
    <w:tbl>
      <w:tblPr>
        <w:tblW w:w="9517" w:type="dxa"/>
        <w:tblCellMar>
          <w:left w:w="70" w:type="dxa"/>
          <w:right w:w="70" w:type="dxa"/>
        </w:tblCellMar>
        <w:tblLook w:val="04A0" w:firstRow="1" w:lastRow="0" w:firstColumn="1" w:lastColumn="0" w:noHBand="0" w:noVBand="1"/>
      </w:tblPr>
      <w:tblGrid>
        <w:gridCol w:w="3880"/>
        <w:gridCol w:w="2042"/>
        <w:gridCol w:w="3595"/>
      </w:tblGrid>
      <w:tr w:rsidR="008543CF" w:rsidRPr="008543CF" w14:paraId="2E2A845F" w14:textId="77777777" w:rsidTr="00B350E2">
        <w:trPr>
          <w:trHeight w:val="397"/>
        </w:trPr>
        <w:tc>
          <w:tcPr>
            <w:tcW w:w="3880" w:type="dxa"/>
            <w:tcBorders>
              <w:top w:val="single" w:sz="4" w:space="0" w:color="000000"/>
              <w:left w:val="double" w:sz="6" w:space="0" w:color="auto"/>
              <w:bottom w:val="single" w:sz="4" w:space="0" w:color="000000"/>
              <w:right w:val="single" w:sz="4" w:space="0" w:color="000000"/>
            </w:tcBorders>
            <w:shd w:val="clear" w:color="auto" w:fill="8EAADB"/>
            <w:vAlign w:val="center"/>
            <w:hideMark/>
          </w:tcPr>
          <w:p w14:paraId="60DB6EA7" w14:textId="77777777" w:rsidR="00B350E2" w:rsidRPr="008543CF" w:rsidRDefault="00B350E2" w:rsidP="001F41B1">
            <w:pPr>
              <w:tabs>
                <w:tab w:val="left" w:pos="426"/>
              </w:tabs>
              <w:spacing w:after="0"/>
              <w:contextualSpacing/>
              <w:jc w:val="both"/>
              <w:rPr>
                <w:rFonts w:ascii="Arial Narrow" w:hAnsi="Arial Narrow" w:cs="Arial"/>
                <w:b/>
                <w:sz w:val="22"/>
                <w:szCs w:val="22"/>
              </w:rPr>
            </w:pPr>
            <w:r w:rsidRPr="008543CF">
              <w:rPr>
                <w:rFonts w:ascii="Arial Narrow" w:hAnsi="Arial Narrow" w:cs="Arial"/>
                <w:b/>
                <w:bCs/>
                <w:sz w:val="22"/>
                <w:szCs w:val="22"/>
              </w:rPr>
              <w:t>Actividad</w:t>
            </w:r>
          </w:p>
        </w:tc>
        <w:tc>
          <w:tcPr>
            <w:tcW w:w="2042" w:type="dxa"/>
            <w:tcBorders>
              <w:top w:val="single" w:sz="4" w:space="0" w:color="000000"/>
              <w:left w:val="nil"/>
              <w:bottom w:val="single" w:sz="4" w:space="0" w:color="000000"/>
              <w:right w:val="single" w:sz="4" w:space="0" w:color="000000"/>
            </w:tcBorders>
            <w:shd w:val="clear" w:color="auto" w:fill="8EAADB"/>
            <w:vAlign w:val="center"/>
            <w:hideMark/>
          </w:tcPr>
          <w:p w14:paraId="5D30DF1F" w14:textId="77777777" w:rsidR="00B350E2" w:rsidRPr="008543CF" w:rsidRDefault="00B350E2" w:rsidP="001F41B1">
            <w:pPr>
              <w:tabs>
                <w:tab w:val="left" w:pos="426"/>
              </w:tabs>
              <w:spacing w:after="0"/>
              <w:contextualSpacing/>
              <w:jc w:val="both"/>
              <w:rPr>
                <w:rFonts w:ascii="Arial Narrow" w:hAnsi="Arial Narrow" w:cs="Arial"/>
                <w:b/>
                <w:bCs/>
                <w:sz w:val="22"/>
                <w:szCs w:val="22"/>
              </w:rPr>
            </w:pPr>
            <w:r w:rsidRPr="008543CF">
              <w:rPr>
                <w:rFonts w:ascii="Arial Narrow" w:hAnsi="Arial Narrow" w:cs="Arial"/>
                <w:b/>
                <w:bCs/>
                <w:sz w:val="22"/>
                <w:szCs w:val="22"/>
              </w:rPr>
              <w:t>Fecha</w:t>
            </w:r>
          </w:p>
        </w:tc>
        <w:tc>
          <w:tcPr>
            <w:tcW w:w="3595" w:type="dxa"/>
            <w:tcBorders>
              <w:top w:val="single" w:sz="4" w:space="0" w:color="000000"/>
              <w:left w:val="nil"/>
              <w:bottom w:val="single" w:sz="4" w:space="0" w:color="000000"/>
              <w:right w:val="single" w:sz="4" w:space="0" w:color="000000"/>
            </w:tcBorders>
            <w:shd w:val="clear" w:color="auto" w:fill="8EAADB"/>
            <w:noWrap/>
            <w:vAlign w:val="center"/>
            <w:hideMark/>
          </w:tcPr>
          <w:p w14:paraId="36EC9C07" w14:textId="77777777" w:rsidR="00B350E2" w:rsidRPr="008543CF" w:rsidRDefault="00B350E2" w:rsidP="001F41B1">
            <w:pPr>
              <w:tabs>
                <w:tab w:val="left" w:pos="426"/>
              </w:tabs>
              <w:spacing w:after="0"/>
              <w:contextualSpacing/>
              <w:jc w:val="both"/>
              <w:rPr>
                <w:rFonts w:ascii="Arial Narrow" w:hAnsi="Arial Narrow" w:cs="Arial"/>
                <w:b/>
                <w:bCs/>
                <w:sz w:val="22"/>
                <w:szCs w:val="22"/>
              </w:rPr>
            </w:pPr>
            <w:r w:rsidRPr="008543CF">
              <w:rPr>
                <w:rFonts w:ascii="Arial Narrow" w:hAnsi="Arial Narrow" w:cs="Arial"/>
                <w:b/>
                <w:bCs/>
                <w:sz w:val="22"/>
                <w:szCs w:val="22"/>
              </w:rPr>
              <w:t>Lugar</w:t>
            </w:r>
          </w:p>
        </w:tc>
      </w:tr>
      <w:tr w:rsidR="008543CF" w:rsidRPr="008543CF" w14:paraId="5C2E923A" w14:textId="77777777" w:rsidTr="00B350E2">
        <w:trPr>
          <w:trHeight w:val="680"/>
        </w:trPr>
        <w:tc>
          <w:tcPr>
            <w:tcW w:w="3880" w:type="dxa"/>
            <w:tcBorders>
              <w:top w:val="nil"/>
              <w:left w:val="double" w:sz="6" w:space="0" w:color="auto"/>
              <w:bottom w:val="single" w:sz="4" w:space="0" w:color="000000"/>
              <w:right w:val="single" w:sz="4" w:space="0" w:color="000000"/>
            </w:tcBorders>
            <w:shd w:val="clear" w:color="auto" w:fill="auto"/>
            <w:vAlign w:val="center"/>
            <w:hideMark/>
          </w:tcPr>
          <w:p w14:paraId="30250375"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Publicación solicitud de pedido SOLPED y documentos previos</w:t>
            </w:r>
          </w:p>
        </w:tc>
        <w:tc>
          <w:tcPr>
            <w:tcW w:w="2042" w:type="dxa"/>
            <w:tcBorders>
              <w:top w:val="nil"/>
              <w:left w:val="nil"/>
              <w:bottom w:val="single" w:sz="4" w:space="0" w:color="000000"/>
              <w:right w:val="single" w:sz="4" w:space="0" w:color="000000"/>
            </w:tcBorders>
            <w:shd w:val="clear" w:color="auto" w:fill="auto"/>
            <w:vAlign w:val="center"/>
            <w:hideMark/>
          </w:tcPr>
          <w:p w14:paraId="17027C45" w14:textId="24E3B555" w:rsidR="00B350E2" w:rsidRPr="008543CF" w:rsidRDefault="008543CF" w:rsidP="001F41B1">
            <w:pPr>
              <w:tabs>
                <w:tab w:val="left" w:pos="426"/>
              </w:tabs>
              <w:spacing w:after="0"/>
              <w:contextualSpacing/>
              <w:jc w:val="both"/>
              <w:rPr>
                <w:rFonts w:ascii="Arial Narrow" w:hAnsi="Arial Narrow" w:cs="Arial"/>
                <w:bCs/>
                <w:sz w:val="22"/>
                <w:szCs w:val="22"/>
              </w:rPr>
            </w:pPr>
            <w:r>
              <w:rPr>
                <w:rFonts w:ascii="Arial Narrow" w:hAnsi="Arial Narrow" w:cs="Arial"/>
                <w:bCs/>
                <w:sz w:val="22"/>
                <w:szCs w:val="22"/>
              </w:rPr>
              <w:t>15</w:t>
            </w:r>
            <w:r w:rsidR="00B350E2" w:rsidRPr="008543CF">
              <w:rPr>
                <w:rFonts w:ascii="Arial Narrow" w:hAnsi="Arial Narrow" w:cs="Arial"/>
                <w:bCs/>
                <w:sz w:val="22"/>
                <w:szCs w:val="22"/>
              </w:rPr>
              <w:t xml:space="preserve"> de </w:t>
            </w:r>
            <w:r w:rsidR="00EE135F">
              <w:rPr>
                <w:rFonts w:ascii="Arial Narrow" w:hAnsi="Arial Narrow" w:cs="Arial"/>
                <w:bCs/>
                <w:sz w:val="22"/>
                <w:szCs w:val="22"/>
              </w:rPr>
              <w:t>noviembre</w:t>
            </w:r>
            <w:r w:rsidR="00B350E2" w:rsidRPr="008543CF">
              <w:rPr>
                <w:rFonts w:ascii="Arial Narrow" w:hAnsi="Arial Narrow" w:cs="Arial"/>
                <w:bCs/>
                <w:sz w:val="22"/>
                <w:szCs w:val="22"/>
              </w:rPr>
              <w:t xml:space="preserve"> de 2024</w:t>
            </w:r>
          </w:p>
        </w:tc>
        <w:tc>
          <w:tcPr>
            <w:tcW w:w="3595" w:type="dxa"/>
            <w:tcBorders>
              <w:top w:val="nil"/>
              <w:left w:val="nil"/>
              <w:bottom w:val="single" w:sz="4" w:space="0" w:color="000000"/>
              <w:right w:val="single" w:sz="4" w:space="0" w:color="000000"/>
            </w:tcBorders>
            <w:shd w:val="clear" w:color="auto" w:fill="auto"/>
            <w:noWrap/>
            <w:hideMark/>
          </w:tcPr>
          <w:p w14:paraId="55661199"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PÁGINA WEB DE LA EMPRESA</w:t>
            </w:r>
          </w:p>
          <w:p w14:paraId="47BDECB4" w14:textId="1D5AF24B" w:rsidR="00B350E2" w:rsidRPr="008543CF" w:rsidRDefault="00B350E2" w:rsidP="001F41B1">
            <w:pPr>
              <w:tabs>
                <w:tab w:val="left" w:pos="426"/>
              </w:tabs>
              <w:spacing w:after="0"/>
              <w:contextualSpacing/>
              <w:jc w:val="center"/>
              <w:rPr>
                <w:rFonts w:ascii="Arial Narrow" w:hAnsi="Arial Narrow" w:cs="Arial"/>
                <w:bCs/>
                <w:sz w:val="22"/>
                <w:szCs w:val="22"/>
              </w:rPr>
            </w:pPr>
            <w:hyperlink r:id="rId20" w:history="1">
              <w:r w:rsidRPr="008543CF">
                <w:rPr>
                  <w:rStyle w:val="Hipervnculo"/>
                  <w:rFonts w:ascii="Arial Narrow" w:hAnsi="Arial Narrow" w:cs="Arial"/>
                  <w:bCs/>
                  <w:color w:val="auto"/>
                  <w:sz w:val="22"/>
                  <w:szCs w:val="22"/>
                </w:rPr>
                <w:t>www.licoreracundinamarca.com.co</w:t>
              </w:r>
            </w:hyperlink>
          </w:p>
        </w:tc>
      </w:tr>
      <w:tr w:rsidR="008543CF" w:rsidRPr="008543CF" w14:paraId="0E2CCF2F" w14:textId="77777777" w:rsidTr="00B350E2">
        <w:trPr>
          <w:trHeight w:val="680"/>
        </w:trPr>
        <w:tc>
          <w:tcPr>
            <w:tcW w:w="3880" w:type="dxa"/>
            <w:tcBorders>
              <w:top w:val="nil"/>
              <w:left w:val="double" w:sz="6" w:space="0" w:color="auto"/>
              <w:bottom w:val="single" w:sz="4" w:space="0" w:color="000000"/>
              <w:right w:val="single" w:sz="4" w:space="0" w:color="000000"/>
            </w:tcBorders>
            <w:shd w:val="clear" w:color="auto" w:fill="auto"/>
            <w:vAlign w:val="center"/>
            <w:hideMark/>
          </w:tcPr>
          <w:p w14:paraId="01AC96F0"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Publicación del proyecto de Invitación Abierta</w:t>
            </w:r>
          </w:p>
        </w:tc>
        <w:tc>
          <w:tcPr>
            <w:tcW w:w="2042" w:type="dxa"/>
            <w:tcBorders>
              <w:top w:val="nil"/>
              <w:left w:val="nil"/>
              <w:bottom w:val="single" w:sz="4" w:space="0" w:color="000000"/>
              <w:right w:val="single" w:sz="4" w:space="0" w:color="000000"/>
            </w:tcBorders>
            <w:shd w:val="clear" w:color="auto" w:fill="auto"/>
            <w:vAlign w:val="center"/>
            <w:hideMark/>
          </w:tcPr>
          <w:p w14:paraId="55271CD3" w14:textId="584051FE" w:rsidR="00B350E2" w:rsidRPr="008543CF" w:rsidRDefault="008543CF" w:rsidP="001F41B1">
            <w:pPr>
              <w:tabs>
                <w:tab w:val="left" w:pos="426"/>
              </w:tabs>
              <w:spacing w:after="0"/>
              <w:contextualSpacing/>
              <w:jc w:val="both"/>
              <w:rPr>
                <w:rFonts w:ascii="Arial Narrow" w:hAnsi="Arial Narrow" w:cs="Arial"/>
                <w:bCs/>
                <w:sz w:val="22"/>
                <w:szCs w:val="22"/>
              </w:rPr>
            </w:pPr>
            <w:r>
              <w:rPr>
                <w:rFonts w:ascii="Arial Narrow" w:hAnsi="Arial Narrow" w:cs="Arial"/>
                <w:bCs/>
                <w:sz w:val="22"/>
                <w:szCs w:val="22"/>
              </w:rPr>
              <w:t>15</w:t>
            </w:r>
            <w:r w:rsidR="00B350E2" w:rsidRPr="008543CF">
              <w:rPr>
                <w:rFonts w:ascii="Arial Narrow" w:hAnsi="Arial Narrow" w:cs="Arial"/>
                <w:bCs/>
                <w:sz w:val="22"/>
                <w:szCs w:val="22"/>
              </w:rPr>
              <w:t xml:space="preserve"> de </w:t>
            </w:r>
            <w:r w:rsidR="00D350FA">
              <w:rPr>
                <w:rFonts w:ascii="Arial Narrow" w:hAnsi="Arial Narrow" w:cs="Arial"/>
                <w:bCs/>
                <w:sz w:val="22"/>
                <w:szCs w:val="22"/>
              </w:rPr>
              <w:t>noviembre</w:t>
            </w:r>
            <w:r w:rsidR="00B350E2" w:rsidRPr="008543CF">
              <w:rPr>
                <w:rFonts w:ascii="Arial Narrow" w:hAnsi="Arial Narrow" w:cs="Arial"/>
                <w:bCs/>
                <w:sz w:val="22"/>
                <w:szCs w:val="22"/>
              </w:rPr>
              <w:t xml:space="preserve"> de 2024</w:t>
            </w:r>
          </w:p>
        </w:tc>
        <w:tc>
          <w:tcPr>
            <w:tcW w:w="3595" w:type="dxa"/>
            <w:tcBorders>
              <w:top w:val="nil"/>
              <w:left w:val="nil"/>
              <w:bottom w:val="single" w:sz="4" w:space="0" w:color="000000"/>
              <w:right w:val="single" w:sz="4" w:space="0" w:color="000000"/>
            </w:tcBorders>
            <w:shd w:val="clear" w:color="auto" w:fill="auto"/>
            <w:noWrap/>
            <w:hideMark/>
          </w:tcPr>
          <w:p w14:paraId="5889A7DD"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PÁGINA WEB DE LA EMPRESA</w:t>
            </w:r>
          </w:p>
          <w:p w14:paraId="33F9B8A1" w14:textId="5BE29B20" w:rsidR="00B350E2" w:rsidRPr="008543CF" w:rsidRDefault="00B350E2" w:rsidP="001F41B1">
            <w:pPr>
              <w:tabs>
                <w:tab w:val="left" w:pos="426"/>
              </w:tabs>
              <w:spacing w:after="0"/>
              <w:contextualSpacing/>
              <w:jc w:val="center"/>
              <w:rPr>
                <w:rFonts w:ascii="Arial Narrow" w:hAnsi="Arial Narrow" w:cs="Arial"/>
                <w:bCs/>
                <w:sz w:val="22"/>
                <w:szCs w:val="22"/>
              </w:rPr>
            </w:pPr>
            <w:hyperlink r:id="rId21" w:history="1">
              <w:r w:rsidRPr="008543CF">
                <w:rPr>
                  <w:rStyle w:val="Hipervnculo"/>
                  <w:rFonts w:ascii="Arial Narrow" w:hAnsi="Arial Narrow" w:cs="Arial"/>
                  <w:bCs/>
                  <w:color w:val="auto"/>
                  <w:sz w:val="22"/>
                  <w:szCs w:val="22"/>
                </w:rPr>
                <w:t>www.licoreracundinamarca.com.co</w:t>
              </w:r>
            </w:hyperlink>
          </w:p>
        </w:tc>
      </w:tr>
      <w:tr w:rsidR="008543CF" w:rsidRPr="008543CF" w14:paraId="7D544BF5" w14:textId="77777777" w:rsidTr="00B350E2">
        <w:trPr>
          <w:trHeight w:val="567"/>
        </w:trPr>
        <w:tc>
          <w:tcPr>
            <w:tcW w:w="3880" w:type="dxa"/>
            <w:vMerge w:val="restart"/>
            <w:tcBorders>
              <w:top w:val="nil"/>
              <w:left w:val="double" w:sz="6" w:space="0" w:color="auto"/>
              <w:bottom w:val="single" w:sz="4" w:space="0" w:color="000000"/>
              <w:right w:val="single" w:sz="4" w:space="0" w:color="000000"/>
            </w:tcBorders>
            <w:shd w:val="clear" w:color="auto" w:fill="auto"/>
            <w:vAlign w:val="center"/>
            <w:hideMark/>
          </w:tcPr>
          <w:p w14:paraId="6814F79E"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Plazo para presentar observaciones a la  Invitación Abierta</w:t>
            </w:r>
          </w:p>
        </w:tc>
        <w:tc>
          <w:tcPr>
            <w:tcW w:w="2042" w:type="dxa"/>
            <w:tcBorders>
              <w:top w:val="nil"/>
              <w:left w:val="nil"/>
              <w:bottom w:val="single" w:sz="4" w:space="0" w:color="000000"/>
              <w:right w:val="single" w:sz="4" w:space="0" w:color="000000"/>
            </w:tcBorders>
            <w:shd w:val="clear" w:color="auto" w:fill="auto"/>
            <w:vAlign w:val="center"/>
            <w:hideMark/>
          </w:tcPr>
          <w:p w14:paraId="076C556C" w14:textId="140687FD"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15 de </w:t>
            </w:r>
            <w:r w:rsidR="00D350FA">
              <w:rPr>
                <w:rFonts w:ascii="Arial Narrow" w:hAnsi="Arial Narrow" w:cs="Arial"/>
                <w:bCs/>
                <w:sz w:val="22"/>
                <w:szCs w:val="22"/>
              </w:rPr>
              <w:t>noviembre</w:t>
            </w:r>
            <w:r w:rsidRPr="008543CF">
              <w:rPr>
                <w:rFonts w:ascii="Arial Narrow" w:hAnsi="Arial Narrow" w:cs="Arial"/>
                <w:bCs/>
                <w:sz w:val="22"/>
                <w:szCs w:val="22"/>
              </w:rPr>
              <w:t xml:space="preserve"> de 2024</w:t>
            </w:r>
          </w:p>
        </w:tc>
        <w:tc>
          <w:tcPr>
            <w:tcW w:w="3595" w:type="dxa"/>
            <w:vMerge w:val="restart"/>
            <w:tcBorders>
              <w:top w:val="nil"/>
              <w:left w:val="single" w:sz="4" w:space="0" w:color="000000"/>
              <w:bottom w:val="single" w:sz="4" w:space="0" w:color="000000"/>
              <w:right w:val="single" w:sz="4" w:space="0" w:color="000000"/>
            </w:tcBorders>
            <w:shd w:val="clear" w:color="auto" w:fill="auto"/>
            <w:hideMark/>
          </w:tcPr>
          <w:p w14:paraId="4FA162B3" w14:textId="57BC27CD" w:rsidR="00B350E2" w:rsidRPr="008543CF" w:rsidRDefault="00B350E2" w:rsidP="00B350E2">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 xml:space="preserve">Las observaciones deberán presentarse al correo electrónico: </w:t>
            </w:r>
            <w:hyperlink r:id="rId22" w:history="1">
              <w:r w:rsidRPr="008543CF">
                <w:rPr>
                  <w:rStyle w:val="Hipervnculo"/>
                  <w:rFonts w:ascii="Arial Narrow" w:hAnsi="Arial Narrow" w:cs="Arial"/>
                  <w:bCs/>
                  <w:color w:val="auto"/>
                  <w:sz w:val="22"/>
                  <w:szCs w:val="22"/>
                </w:rPr>
                <w:t>contratos.elc@elc.com.co</w:t>
              </w:r>
            </w:hyperlink>
            <w:r w:rsidRPr="008543CF">
              <w:rPr>
                <w:rFonts w:ascii="Arial Narrow" w:hAnsi="Arial Narrow" w:cs="Arial"/>
                <w:bCs/>
                <w:sz w:val="22"/>
                <w:szCs w:val="22"/>
              </w:rPr>
              <w:t xml:space="preserve">  </w:t>
            </w:r>
          </w:p>
        </w:tc>
      </w:tr>
      <w:tr w:rsidR="008543CF" w:rsidRPr="008543CF" w14:paraId="14AB84F7" w14:textId="77777777" w:rsidTr="00B350E2">
        <w:trPr>
          <w:trHeight w:val="567"/>
        </w:trPr>
        <w:tc>
          <w:tcPr>
            <w:tcW w:w="3880" w:type="dxa"/>
            <w:vMerge/>
            <w:tcBorders>
              <w:top w:val="nil"/>
              <w:left w:val="double" w:sz="6" w:space="0" w:color="auto"/>
              <w:bottom w:val="single" w:sz="4" w:space="0" w:color="000000"/>
              <w:right w:val="single" w:sz="4" w:space="0" w:color="000000"/>
            </w:tcBorders>
            <w:shd w:val="clear" w:color="auto" w:fill="auto"/>
            <w:vAlign w:val="center"/>
            <w:hideMark/>
          </w:tcPr>
          <w:p w14:paraId="25F2FB87" w14:textId="77777777" w:rsidR="00B350E2" w:rsidRPr="008543CF" w:rsidRDefault="00B350E2" w:rsidP="001F41B1">
            <w:pPr>
              <w:tabs>
                <w:tab w:val="left" w:pos="426"/>
              </w:tabs>
              <w:spacing w:after="0"/>
              <w:contextualSpacing/>
              <w:jc w:val="both"/>
              <w:rPr>
                <w:rFonts w:ascii="Arial Narrow" w:hAnsi="Arial Narrow" w:cs="Arial"/>
                <w:bCs/>
                <w:sz w:val="22"/>
                <w:szCs w:val="22"/>
              </w:rPr>
            </w:pPr>
          </w:p>
        </w:tc>
        <w:tc>
          <w:tcPr>
            <w:tcW w:w="2042" w:type="dxa"/>
            <w:tcBorders>
              <w:top w:val="nil"/>
              <w:left w:val="nil"/>
              <w:bottom w:val="single" w:sz="4" w:space="0" w:color="000000"/>
              <w:right w:val="single" w:sz="4" w:space="0" w:color="000000"/>
            </w:tcBorders>
            <w:shd w:val="clear" w:color="auto" w:fill="auto"/>
            <w:vAlign w:val="center"/>
            <w:hideMark/>
          </w:tcPr>
          <w:p w14:paraId="75A837E4"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hasta </w:t>
            </w:r>
          </w:p>
        </w:tc>
        <w:tc>
          <w:tcPr>
            <w:tcW w:w="3595" w:type="dxa"/>
            <w:vMerge/>
            <w:tcBorders>
              <w:top w:val="nil"/>
              <w:left w:val="single" w:sz="4" w:space="0" w:color="000000"/>
              <w:bottom w:val="single" w:sz="4" w:space="0" w:color="000000"/>
              <w:right w:val="single" w:sz="4" w:space="0" w:color="000000"/>
            </w:tcBorders>
            <w:shd w:val="clear" w:color="auto" w:fill="auto"/>
            <w:vAlign w:val="center"/>
            <w:hideMark/>
          </w:tcPr>
          <w:p w14:paraId="51751B77" w14:textId="77777777" w:rsidR="00B350E2" w:rsidRPr="008543CF" w:rsidRDefault="00B350E2" w:rsidP="001F41B1">
            <w:pPr>
              <w:tabs>
                <w:tab w:val="left" w:pos="426"/>
              </w:tabs>
              <w:spacing w:after="0"/>
              <w:contextualSpacing/>
              <w:jc w:val="center"/>
              <w:rPr>
                <w:rFonts w:ascii="Arial Narrow" w:hAnsi="Arial Narrow" w:cs="Arial"/>
                <w:bCs/>
                <w:sz w:val="22"/>
                <w:szCs w:val="22"/>
              </w:rPr>
            </w:pPr>
          </w:p>
        </w:tc>
      </w:tr>
      <w:tr w:rsidR="008543CF" w:rsidRPr="008543CF" w14:paraId="5D1CDF57" w14:textId="77777777" w:rsidTr="00B350E2">
        <w:trPr>
          <w:trHeight w:val="567"/>
        </w:trPr>
        <w:tc>
          <w:tcPr>
            <w:tcW w:w="3880" w:type="dxa"/>
            <w:vMerge/>
            <w:tcBorders>
              <w:top w:val="nil"/>
              <w:left w:val="double" w:sz="6" w:space="0" w:color="auto"/>
              <w:bottom w:val="single" w:sz="4" w:space="0" w:color="000000"/>
              <w:right w:val="single" w:sz="4" w:space="0" w:color="000000"/>
            </w:tcBorders>
            <w:shd w:val="clear" w:color="auto" w:fill="auto"/>
            <w:vAlign w:val="center"/>
            <w:hideMark/>
          </w:tcPr>
          <w:p w14:paraId="1318BE51" w14:textId="77777777" w:rsidR="00B350E2" w:rsidRPr="008543CF" w:rsidRDefault="00B350E2" w:rsidP="001F41B1">
            <w:pPr>
              <w:tabs>
                <w:tab w:val="left" w:pos="426"/>
              </w:tabs>
              <w:spacing w:after="0"/>
              <w:contextualSpacing/>
              <w:jc w:val="both"/>
              <w:rPr>
                <w:rFonts w:ascii="Arial Narrow" w:hAnsi="Arial Narrow" w:cs="Arial"/>
                <w:bCs/>
                <w:sz w:val="22"/>
                <w:szCs w:val="22"/>
              </w:rPr>
            </w:pPr>
          </w:p>
        </w:tc>
        <w:tc>
          <w:tcPr>
            <w:tcW w:w="2042" w:type="dxa"/>
            <w:tcBorders>
              <w:top w:val="nil"/>
              <w:left w:val="nil"/>
              <w:bottom w:val="single" w:sz="4" w:space="0" w:color="000000"/>
              <w:right w:val="single" w:sz="4" w:space="0" w:color="000000"/>
            </w:tcBorders>
            <w:shd w:val="clear" w:color="auto" w:fill="auto"/>
            <w:vAlign w:val="center"/>
            <w:hideMark/>
          </w:tcPr>
          <w:p w14:paraId="3749E0F3" w14:textId="204EAA72" w:rsidR="00B350E2" w:rsidRPr="008543CF" w:rsidRDefault="001B20A1" w:rsidP="001F41B1">
            <w:pPr>
              <w:tabs>
                <w:tab w:val="left" w:pos="426"/>
              </w:tabs>
              <w:spacing w:after="0"/>
              <w:contextualSpacing/>
              <w:jc w:val="both"/>
              <w:rPr>
                <w:rFonts w:ascii="Arial Narrow" w:hAnsi="Arial Narrow" w:cs="Arial"/>
                <w:bCs/>
                <w:sz w:val="22"/>
                <w:szCs w:val="22"/>
              </w:rPr>
            </w:pPr>
            <w:r>
              <w:rPr>
                <w:rFonts w:ascii="Arial Narrow" w:hAnsi="Arial Narrow" w:cs="Arial"/>
                <w:bCs/>
                <w:sz w:val="22"/>
                <w:szCs w:val="22"/>
              </w:rPr>
              <w:t>19</w:t>
            </w:r>
            <w:r w:rsidR="00B350E2" w:rsidRPr="008543CF">
              <w:rPr>
                <w:rFonts w:ascii="Arial Narrow" w:hAnsi="Arial Narrow" w:cs="Arial"/>
                <w:bCs/>
                <w:sz w:val="22"/>
                <w:szCs w:val="22"/>
              </w:rPr>
              <w:t xml:space="preserve"> de </w:t>
            </w:r>
            <w:r>
              <w:rPr>
                <w:rFonts w:ascii="Arial Narrow" w:hAnsi="Arial Narrow" w:cs="Arial"/>
                <w:bCs/>
                <w:sz w:val="22"/>
                <w:szCs w:val="22"/>
              </w:rPr>
              <w:t xml:space="preserve">noviembre </w:t>
            </w:r>
            <w:r w:rsidR="00B350E2" w:rsidRPr="008543CF">
              <w:rPr>
                <w:rFonts w:ascii="Arial Narrow" w:hAnsi="Arial Narrow" w:cs="Arial"/>
                <w:bCs/>
                <w:sz w:val="22"/>
                <w:szCs w:val="22"/>
              </w:rPr>
              <w:t>de 2024</w:t>
            </w:r>
            <w:r w:rsidRPr="008543CF">
              <w:rPr>
                <w:rFonts w:ascii="Arial Narrow" w:hAnsi="Arial Narrow" w:cs="Arial"/>
                <w:bCs/>
                <w:sz w:val="22"/>
                <w:szCs w:val="22"/>
              </w:rPr>
              <w:t xml:space="preserve"> </w:t>
            </w:r>
            <w:r w:rsidRPr="008543CF">
              <w:rPr>
                <w:rFonts w:ascii="Arial Narrow" w:hAnsi="Arial Narrow" w:cs="Arial"/>
                <w:bCs/>
                <w:sz w:val="22"/>
                <w:szCs w:val="22"/>
              </w:rPr>
              <w:t>hasta las 3:00 pm</w:t>
            </w:r>
          </w:p>
        </w:tc>
        <w:tc>
          <w:tcPr>
            <w:tcW w:w="3595" w:type="dxa"/>
            <w:vMerge/>
            <w:tcBorders>
              <w:top w:val="nil"/>
              <w:left w:val="single" w:sz="4" w:space="0" w:color="000000"/>
              <w:bottom w:val="single" w:sz="4" w:space="0" w:color="000000"/>
              <w:right w:val="single" w:sz="4" w:space="0" w:color="000000"/>
            </w:tcBorders>
            <w:shd w:val="clear" w:color="auto" w:fill="auto"/>
            <w:vAlign w:val="center"/>
            <w:hideMark/>
          </w:tcPr>
          <w:p w14:paraId="2847949C" w14:textId="77777777" w:rsidR="00B350E2" w:rsidRPr="008543CF" w:rsidRDefault="00B350E2" w:rsidP="001F41B1">
            <w:pPr>
              <w:tabs>
                <w:tab w:val="left" w:pos="426"/>
              </w:tabs>
              <w:spacing w:after="0"/>
              <w:contextualSpacing/>
              <w:jc w:val="center"/>
              <w:rPr>
                <w:rFonts w:ascii="Arial Narrow" w:hAnsi="Arial Narrow" w:cs="Arial"/>
                <w:bCs/>
                <w:sz w:val="22"/>
                <w:szCs w:val="22"/>
              </w:rPr>
            </w:pPr>
          </w:p>
        </w:tc>
      </w:tr>
      <w:tr w:rsidR="008543CF" w:rsidRPr="008543CF" w14:paraId="75F90F33" w14:textId="77777777" w:rsidTr="00B350E2">
        <w:trPr>
          <w:trHeight w:val="567"/>
        </w:trPr>
        <w:tc>
          <w:tcPr>
            <w:tcW w:w="3880" w:type="dxa"/>
            <w:tcBorders>
              <w:top w:val="nil"/>
              <w:left w:val="double" w:sz="6" w:space="0" w:color="auto"/>
              <w:bottom w:val="single" w:sz="4" w:space="0" w:color="000000"/>
              <w:right w:val="single" w:sz="4" w:space="0" w:color="000000"/>
            </w:tcBorders>
            <w:shd w:val="clear" w:color="auto" w:fill="auto"/>
            <w:vAlign w:val="center"/>
            <w:hideMark/>
          </w:tcPr>
          <w:p w14:paraId="37B0EF10"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Respuesta a observaciones y sugerencias a la  Invitación Abierta</w:t>
            </w:r>
          </w:p>
        </w:tc>
        <w:tc>
          <w:tcPr>
            <w:tcW w:w="2042" w:type="dxa"/>
            <w:tcBorders>
              <w:top w:val="nil"/>
              <w:left w:val="nil"/>
              <w:bottom w:val="single" w:sz="4" w:space="0" w:color="000000"/>
              <w:right w:val="single" w:sz="4" w:space="0" w:color="000000"/>
            </w:tcBorders>
            <w:shd w:val="clear" w:color="auto" w:fill="auto"/>
            <w:vAlign w:val="center"/>
            <w:hideMark/>
          </w:tcPr>
          <w:p w14:paraId="19D00637" w14:textId="32611A0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2</w:t>
            </w:r>
            <w:r w:rsidR="00F66362">
              <w:rPr>
                <w:rFonts w:ascii="Arial Narrow" w:hAnsi="Arial Narrow" w:cs="Arial"/>
                <w:bCs/>
                <w:sz w:val="22"/>
                <w:szCs w:val="22"/>
              </w:rPr>
              <w:t>0</w:t>
            </w:r>
            <w:r w:rsidRPr="008543CF">
              <w:rPr>
                <w:rFonts w:ascii="Arial Narrow" w:hAnsi="Arial Narrow" w:cs="Arial"/>
                <w:bCs/>
                <w:sz w:val="22"/>
                <w:szCs w:val="22"/>
              </w:rPr>
              <w:t xml:space="preserve"> de </w:t>
            </w:r>
            <w:r w:rsidR="001B20A1">
              <w:rPr>
                <w:rFonts w:ascii="Arial Narrow" w:hAnsi="Arial Narrow" w:cs="Arial"/>
                <w:bCs/>
                <w:sz w:val="22"/>
                <w:szCs w:val="22"/>
              </w:rPr>
              <w:t>noviembre</w:t>
            </w:r>
            <w:r w:rsidRPr="008543CF">
              <w:rPr>
                <w:rFonts w:ascii="Arial Narrow" w:hAnsi="Arial Narrow" w:cs="Arial"/>
                <w:bCs/>
                <w:sz w:val="22"/>
                <w:szCs w:val="22"/>
              </w:rPr>
              <w:t xml:space="preserve"> de 2024</w:t>
            </w:r>
          </w:p>
        </w:tc>
        <w:tc>
          <w:tcPr>
            <w:tcW w:w="3595" w:type="dxa"/>
            <w:tcBorders>
              <w:top w:val="nil"/>
              <w:left w:val="nil"/>
              <w:bottom w:val="single" w:sz="4" w:space="0" w:color="000000"/>
              <w:right w:val="single" w:sz="4" w:space="0" w:color="000000"/>
            </w:tcBorders>
            <w:shd w:val="clear" w:color="auto" w:fill="auto"/>
            <w:noWrap/>
            <w:vAlign w:val="center"/>
            <w:hideMark/>
          </w:tcPr>
          <w:p w14:paraId="5C8B37CE"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PÁGINA WEB DE LA EMPRESA</w:t>
            </w:r>
          </w:p>
          <w:p w14:paraId="63E8D325" w14:textId="31967AF8" w:rsidR="00B350E2" w:rsidRPr="008543CF" w:rsidRDefault="00B350E2" w:rsidP="001F41B1">
            <w:pPr>
              <w:tabs>
                <w:tab w:val="left" w:pos="426"/>
              </w:tabs>
              <w:spacing w:after="0"/>
              <w:contextualSpacing/>
              <w:jc w:val="center"/>
              <w:rPr>
                <w:rFonts w:ascii="Arial Narrow" w:hAnsi="Arial Narrow" w:cs="Arial"/>
                <w:bCs/>
                <w:sz w:val="22"/>
                <w:szCs w:val="22"/>
              </w:rPr>
            </w:pPr>
            <w:hyperlink r:id="rId23" w:history="1">
              <w:r w:rsidRPr="008543CF">
                <w:rPr>
                  <w:rStyle w:val="Hipervnculo"/>
                  <w:rFonts w:ascii="Arial Narrow" w:hAnsi="Arial Narrow" w:cs="Arial"/>
                  <w:bCs/>
                  <w:color w:val="auto"/>
                  <w:sz w:val="22"/>
                  <w:szCs w:val="22"/>
                </w:rPr>
                <w:t>www.licoreracundinamarca.com.co</w:t>
              </w:r>
            </w:hyperlink>
          </w:p>
        </w:tc>
      </w:tr>
      <w:tr w:rsidR="008543CF" w:rsidRPr="008543CF" w14:paraId="068A8DB0" w14:textId="77777777" w:rsidTr="00B350E2">
        <w:trPr>
          <w:trHeight w:val="567"/>
        </w:trPr>
        <w:tc>
          <w:tcPr>
            <w:tcW w:w="3880" w:type="dxa"/>
            <w:tcBorders>
              <w:top w:val="nil"/>
              <w:left w:val="double" w:sz="6" w:space="0" w:color="auto"/>
              <w:bottom w:val="single" w:sz="4" w:space="0" w:color="000000"/>
              <w:right w:val="single" w:sz="4" w:space="0" w:color="000000"/>
            </w:tcBorders>
            <w:shd w:val="clear" w:color="auto" w:fill="auto"/>
            <w:vAlign w:val="center"/>
            <w:hideMark/>
          </w:tcPr>
          <w:p w14:paraId="4C92F097"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Plazo máximo para la expedición de Adendas</w:t>
            </w:r>
          </w:p>
        </w:tc>
        <w:tc>
          <w:tcPr>
            <w:tcW w:w="2042" w:type="dxa"/>
            <w:tcBorders>
              <w:top w:val="nil"/>
              <w:left w:val="nil"/>
              <w:bottom w:val="single" w:sz="4" w:space="0" w:color="000000"/>
              <w:right w:val="single" w:sz="4" w:space="0" w:color="000000"/>
            </w:tcBorders>
            <w:shd w:val="clear" w:color="auto" w:fill="auto"/>
            <w:vAlign w:val="center"/>
            <w:hideMark/>
          </w:tcPr>
          <w:p w14:paraId="3C24BB2E" w14:textId="21A7B133"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2</w:t>
            </w:r>
            <w:r w:rsidR="00F66362">
              <w:rPr>
                <w:rFonts w:ascii="Arial Narrow" w:hAnsi="Arial Narrow" w:cs="Arial"/>
                <w:bCs/>
                <w:sz w:val="22"/>
                <w:szCs w:val="22"/>
              </w:rPr>
              <w:t>0</w:t>
            </w:r>
            <w:r w:rsidRPr="008543CF">
              <w:rPr>
                <w:rFonts w:ascii="Arial Narrow" w:hAnsi="Arial Narrow" w:cs="Arial"/>
                <w:bCs/>
                <w:sz w:val="22"/>
                <w:szCs w:val="22"/>
              </w:rPr>
              <w:t xml:space="preserve"> de </w:t>
            </w:r>
            <w:r w:rsidR="001B20A1">
              <w:rPr>
                <w:rFonts w:ascii="Arial Narrow" w:hAnsi="Arial Narrow" w:cs="Arial"/>
                <w:bCs/>
                <w:sz w:val="22"/>
                <w:szCs w:val="22"/>
              </w:rPr>
              <w:t>noviembre</w:t>
            </w:r>
            <w:r w:rsidRPr="008543CF">
              <w:rPr>
                <w:rFonts w:ascii="Arial Narrow" w:hAnsi="Arial Narrow" w:cs="Arial"/>
                <w:bCs/>
                <w:sz w:val="22"/>
                <w:szCs w:val="22"/>
              </w:rPr>
              <w:t xml:space="preserve"> de 2024</w:t>
            </w:r>
          </w:p>
        </w:tc>
        <w:tc>
          <w:tcPr>
            <w:tcW w:w="3595" w:type="dxa"/>
            <w:tcBorders>
              <w:top w:val="nil"/>
              <w:left w:val="nil"/>
              <w:bottom w:val="nil"/>
              <w:right w:val="single" w:sz="4" w:space="0" w:color="000000"/>
            </w:tcBorders>
            <w:shd w:val="clear" w:color="auto" w:fill="auto"/>
            <w:noWrap/>
            <w:hideMark/>
          </w:tcPr>
          <w:p w14:paraId="682DA3E2"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PÁGINA WEB DE LA EMPRESA</w:t>
            </w:r>
          </w:p>
          <w:p w14:paraId="39F4FC94" w14:textId="63982B5E" w:rsidR="00B350E2" w:rsidRPr="008543CF" w:rsidRDefault="00B350E2" w:rsidP="001F41B1">
            <w:pPr>
              <w:tabs>
                <w:tab w:val="left" w:pos="426"/>
              </w:tabs>
              <w:spacing w:after="0"/>
              <w:contextualSpacing/>
              <w:jc w:val="center"/>
              <w:rPr>
                <w:rFonts w:ascii="Arial Narrow" w:hAnsi="Arial Narrow" w:cs="Arial"/>
                <w:bCs/>
                <w:sz w:val="22"/>
                <w:szCs w:val="22"/>
              </w:rPr>
            </w:pPr>
            <w:hyperlink r:id="rId24" w:history="1">
              <w:r w:rsidRPr="008543CF">
                <w:rPr>
                  <w:rStyle w:val="Hipervnculo"/>
                  <w:rFonts w:ascii="Arial Narrow" w:hAnsi="Arial Narrow" w:cs="Arial"/>
                  <w:bCs/>
                  <w:color w:val="auto"/>
                  <w:sz w:val="22"/>
                  <w:szCs w:val="22"/>
                </w:rPr>
                <w:t>www.licoreracundinamarca.com.co</w:t>
              </w:r>
            </w:hyperlink>
          </w:p>
        </w:tc>
      </w:tr>
      <w:tr w:rsidR="008543CF" w:rsidRPr="008543CF" w14:paraId="1F691642" w14:textId="77777777" w:rsidTr="00B350E2">
        <w:trPr>
          <w:trHeight w:val="567"/>
        </w:trPr>
        <w:tc>
          <w:tcPr>
            <w:tcW w:w="3880" w:type="dxa"/>
            <w:vMerge w:val="restart"/>
            <w:tcBorders>
              <w:top w:val="nil"/>
              <w:left w:val="double" w:sz="6" w:space="0" w:color="auto"/>
              <w:bottom w:val="single" w:sz="4" w:space="0" w:color="000000"/>
              <w:right w:val="single" w:sz="4" w:space="0" w:color="000000"/>
            </w:tcBorders>
            <w:shd w:val="clear" w:color="auto" w:fill="auto"/>
            <w:vAlign w:val="center"/>
            <w:hideMark/>
          </w:tcPr>
          <w:p w14:paraId="0C6A5D33"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Fecha de cierre [presentación de ofertas]</w:t>
            </w:r>
          </w:p>
        </w:tc>
        <w:tc>
          <w:tcPr>
            <w:tcW w:w="2042" w:type="dxa"/>
            <w:tcBorders>
              <w:top w:val="nil"/>
              <w:left w:val="nil"/>
              <w:bottom w:val="single" w:sz="4" w:space="0" w:color="000000"/>
              <w:right w:val="single" w:sz="4" w:space="0" w:color="000000"/>
            </w:tcBorders>
            <w:shd w:val="clear" w:color="auto" w:fill="auto"/>
            <w:vAlign w:val="center"/>
            <w:hideMark/>
          </w:tcPr>
          <w:p w14:paraId="67863335" w14:textId="44CB9001"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2</w:t>
            </w:r>
            <w:r w:rsidR="00F66362">
              <w:rPr>
                <w:rFonts w:ascii="Arial Narrow" w:hAnsi="Arial Narrow" w:cs="Arial"/>
                <w:bCs/>
                <w:sz w:val="22"/>
                <w:szCs w:val="22"/>
              </w:rPr>
              <w:t>2</w:t>
            </w:r>
            <w:r w:rsidRPr="008543CF">
              <w:rPr>
                <w:rFonts w:ascii="Arial Narrow" w:hAnsi="Arial Narrow" w:cs="Arial"/>
                <w:bCs/>
                <w:sz w:val="22"/>
                <w:szCs w:val="22"/>
              </w:rPr>
              <w:t xml:space="preserve"> de </w:t>
            </w:r>
            <w:r w:rsidR="001B20A1">
              <w:rPr>
                <w:rFonts w:ascii="Arial Narrow" w:hAnsi="Arial Narrow" w:cs="Arial"/>
                <w:bCs/>
                <w:sz w:val="22"/>
                <w:szCs w:val="22"/>
              </w:rPr>
              <w:t>noviembre</w:t>
            </w:r>
            <w:r w:rsidRPr="008543CF">
              <w:rPr>
                <w:rFonts w:ascii="Arial Narrow" w:hAnsi="Arial Narrow" w:cs="Arial"/>
                <w:bCs/>
                <w:sz w:val="22"/>
                <w:szCs w:val="22"/>
              </w:rPr>
              <w:t xml:space="preserve"> de 2024</w:t>
            </w:r>
          </w:p>
        </w:tc>
        <w:tc>
          <w:tcPr>
            <w:tcW w:w="35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267759C"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Oficina Asesora Jurídica y Contratación de la E.L.C</w:t>
            </w:r>
          </w:p>
          <w:p w14:paraId="7617B716"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En la Autopista Medellín Kilómetro</w:t>
            </w:r>
          </w:p>
          <w:p w14:paraId="06D7C9E5"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3.8 vía Siberia - Cota.</w:t>
            </w:r>
          </w:p>
        </w:tc>
      </w:tr>
      <w:tr w:rsidR="008543CF" w:rsidRPr="008543CF" w14:paraId="7466564B" w14:textId="77777777" w:rsidTr="00B350E2">
        <w:trPr>
          <w:trHeight w:val="567"/>
        </w:trPr>
        <w:tc>
          <w:tcPr>
            <w:tcW w:w="3880" w:type="dxa"/>
            <w:vMerge/>
            <w:tcBorders>
              <w:top w:val="nil"/>
              <w:left w:val="double" w:sz="6" w:space="0" w:color="auto"/>
              <w:bottom w:val="single" w:sz="4" w:space="0" w:color="auto"/>
              <w:right w:val="single" w:sz="4" w:space="0" w:color="000000"/>
            </w:tcBorders>
            <w:shd w:val="clear" w:color="auto" w:fill="auto"/>
            <w:vAlign w:val="center"/>
            <w:hideMark/>
          </w:tcPr>
          <w:p w14:paraId="1D87A112" w14:textId="77777777" w:rsidR="00B350E2" w:rsidRPr="008543CF" w:rsidRDefault="00B350E2" w:rsidP="001F41B1">
            <w:pPr>
              <w:tabs>
                <w:tab w:val="left" w:pos="426"/>
              </w:tabs>
              <w:spacing w:after="0"/>
              <w:contextualSpacing/>
              <w:jc w:val="both"/>
              <w:rPr>
                <w:rFonts w:ascii="Arial Narrow" w:hAnsi="Arial Narrow" w:cs="Arial"/>
                <w:bCs/>
                <w:sz w:val="22"/>
                <w:szCs w:val="22"/>
              </w:rPr>
            </w:pPr>
          </w:p>
        </w:tc>
        <w:tc>
          <w:tcPr>
            <w:tcW w:w="2042" w:type="dxa"/>
            <w:tcBorders>
              <w:top w:val="nil"/>
              <w:left w:val="nil"/>
              <w:bottom w:val="single" w:sz="4" w:space="0" w:color="000000"/>
              <w:right w:val="single" w:sz="4" w:space="0" w:color="000000"/>
            </w:tcBorders>
            <w:shd w:val="clear" w:color="auto" w:fill="auto"/>
            <w:vAlign w:val="center"/>
            <w:hideMark/>
          </w:tcPr>
          <w:p w14:paraId="773AE0C4" w14:textId="0C5B8190"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Hora: 8:00 </w:t>
            </w:r>
            <w:proofErr w:type="spellStart"/>
            <w:r w:rsidRPr="008543CF">
              <w:rPr>
                <w:rFonts w:ascii="Arial Narrow" w:hAnsi="Arial Narrow" w:cs="Arial"/>
                <w:bCs/>
                <w:sz w:val="22"/>
                <w:szCs w:val="22"/>
              </w:rPr>
              <w:t>a.m</w:t>
            </w:r>
            <w:proofErr w:type="spellEnd"/>
            <w:r w:rsidRPr="008543CF">
              <w:rPr>
                <w:rFonts w:ascii="Arial Narrow" w:hAnsi="Arial Narrow" w:cs="Arial"/>
                <w:bCs/>
                <w:sz w:val="22"/>
                <w:szCs w:val="22"/>
              </w:rPr>
              <w:t xml:space="preserve"> a </w:t>
            </w:r>
            <w:r w:rsidR="001B20A1">
              <w:rPr>
                <w:rFonts w:ascii="Arial Narrow" w:hAnsi="Arial Narrow" w:cs="Arial"/>
                <w:bCs/>
                <w:sz w:val="22"/>
                <w:szCs w:val="22"/>
              </w:rPr>
              <w:t>2:00</w:t>
            </w:r>
            <w:r w:rsidRPr="008543CF">
              <w:rPr>
                <w:rFonts w:ascii="Arial Narrow" w:hAnsi="Arial Narrow" w:cs="Arial"/>
                <w:bCs/>
                <w:sz w:val="22"/>
                <w:szCs w:val="22"/>
              </w:rPr>
              <w:t xml:space="preserve"> p.m.</w:t>
            </w:r>
          </w:p>
        </w:tc>
        <w:tc>
          <w:tcPr>
            <w:tcW w:w="3595" w:type="dxa"/>
            <w:vMerge/>
            <w:tcBorders>
              <w:top w:val="single" w:sz="4" w:space="0" w:color="000000"/>
              <w:left w:val="single" w:sz="4" w:space="0" w:color="000000"/>
              <w:bottom w:val="single" w:sz="4" w:space="0" w:color="000000"/>
              <w:right w:val="single" w:sz="4" w:space="0" w:color="000000"/>
            </w:tcBorders>
            <w:shd w:val="clear" w:color="auto" w:fill="auto"/>
            <w:hideMark/>
          </w:tcPr>
          <w:p w14:paraId="28CDA602" w14:textId="77777777" w:rsidR="00B350E2" w:rsidRPr="008543CF" w:rsidRDefault="00B350E2" w:rsidP="001F41B1">
            <w:pPr>
              <w:tabs>
                <w:tab w:val="left" w:pos="426"/>
              </w:tabs>
              <w:spacing w:after="0"/>
              <w:contextualSpacing/>
              <w:jc w:val="both"/>
              <w:rPr>
                <w:rFonts w:ascii="Arial Narrow" w:hAnsi="Arial Narrow" w:cs="Arial"/>
                <w:bCs/>
                <w:sz w:val="22"/>
                <w:szCs w:val="22"/>
              </w:rPr>
            </w:pPr>
          </w:p>
        </w:tc>
      </w:tr>
      <w:tr w:rsidR="008543CF" w:rsidRPr="008543CF" w14:paraId="21E01D2F" w14:textId="77777777" w:rsidTr="00B350E2">
        <w:trPr>
          <w:trHeight w:val="567"/>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6499"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lastRenderedPageBreak/>
              <w:t>Diligencia de apertura de las ofertas</w:t>
            </w:r>
          </w:p>
        </w:tc>
        <w:tc>
          <w:tcPr>
            <w:tcW w:w="2042" w:type="dxa"/>
            <w:tcBorders>
              <w:top w:val="nil"/>
              <w:left w:val="single" w:sz="4" w:space="0" w:color="auto"/>
              <w:bottom w:val="single" w:sz="4" w:space="0" w:color="000000"/>
              <w:right w:val="single" w:sz="4" w:space="0" w:color="000000"/>
            </w:tcBorders>
            <w:shd w:val="clear" w:color="auto" w:fill="auto"/>
            <w:vAlign w:val="center"/>
            <w:hideMark/>
          </w:tcPr>
          <w:p w14:paraId="2465040C" w14:textId="61601AE0"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Del 2</w:t>
            </w:r>
            <w:r w:rsidR="004752B2">
              <w:rPr>
                <w:rFonts w:ascii="Arial Narrow" w:hAnsi="Arial Narrow" w:cs="Arial"/>
                <w:bCs/>
                <w:sz w:val="22"/>
                <w:szCs w:val="22"/>
              </w:rPr>
              <w:t>2</w:t>
            </w:r>
            <w:r w:rsidRPr="008543CF">
              <w:rPr>
                <w:rFonts w:ascii="Arial Narrow" w:hAnsi="Arial Narrow" w:cs="Arial"/>
                <w:bCs/>
                <w:sz w:val="22"/>
                <w:szCs w:val="22"/>
              </w:rPr>
              <w:t xml:space="preserve"> de </w:t>
            </w:r>
            <w:r w:rsidR="001B20A1">
              <w:rPr>
                <w:rFonts w:ascii="Arial Narrow" w:hAnsi="Arial Narrow" w:cs="Arial"/>
                <w:bCs/>
                <w:sz w:val="22"/>
                <w:szCs w:val="22"/>
              </w:rPr>
              <w:t>noviembre</w:t>
            </w:r>
            <w:r w:rsidRPr="008543CF">
              <w:rPr>
                <w:rFonts w:ascii="Arial Narrow" w:hAnsi="Arial Narrow" w:cs="Arial"/>
                <w:bCs/>
                <w:sz w:val="22"/>
                <w:szCs w:val="22"/>
              </w:rPr>
              <w:t xml:space="preserve"> de 2024</w:t>
            </w:r>
          </w:p>
          <w:p w14:paraId="5258F841" w14:textId="2514BA4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Hora: </w:t>
            </w:r>
            <w:r w:rsidR="001B20A1">
              <w:rPr>
                <w:rFonts w:ascii="Arial Narrow" w:hAnsi="Arial Narrow" w:cs="Arial"/>
                <w:bCs/>
                <w:sz w:val="22"/>
                <w:szCs w:val="22"/>
              </w:rPr>
              <w:t>2</w:t>
            </w:r>
            <w:r w:rsidRPr="008543CF">
              <w:rPr>
                <w:rFonts w:ascii="Arial Narrow" w:hAnsi="Arial Narrow" w:cs="Arial"/>
                <w:bCs/>
                <w:sz w:val="22"/>
                <w:szCs w:val="22"/>
              </w:rPr>
              <w:t>:30</w:t>
            </w:r>
            <w:r w:rsidR="001B20A1">
              <w:rPr>
                <w:rFonts w:ascii="Arial Narrow" w:hAnsi="Arial Narrow" w:cs="Arial"/>
                <w:bCs/>
                <w:sz w:val="22"/>
                <w:szCs w:val="22"/>
              </w:rPr>
              <w:t xml:space="preserve"> pm</w:t>
            </w:r>
            <w:r w:rsidRPr="008543CF">
              <w:rPr>
                <w:rFonts w:ascii="Arial Narrow" w:hAnsi="Arial Narrow" w:cs="Arial"/>
                <w:bCs/>
                <w:sz w:val="22"/>
                <w:szCs w:val="22"/>
              </w:rPr>
              <w:t xml:space="preserve"> </w:t>
            </w:r>
          </w:p>
        </w:tc>
        <w:tc>
          <w:tcPr>
            <w:tcW w:w="3595" w:type="dxa"/>
            <w:tcBorders>
              <w:top w:val="nil"/>
              <w:left w:val="nil"/>
              <w:bottom w:val="single" w:sz="4" w:space="0" w:color="000000"/>
              <w:right w:val="single" w:sz="4" w:space="0" w:color="000000"/>
            </w:tcBorders>
            <w:shd w:val="clear" w:color="auto" w:fill="auto"/>
            <w:noWrap/>
            <w:hideMark/>
          </w:tcPr>
          <w:p w14:paraId="3A38C2C9"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Oficina Asesora Jurídica y Contratación de la E.L.C</w:t>
            </w:r>
          </w:p>
          <w:p w14:paraId="2E956573"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En la Autopista Medellín Kilómetro</w:t>
            </w:r>
          </w:p>
          <w:p w14:paraId="3461AABE"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3.8 vía Siberia - Cota.</w:t>
            </w:r>
          </w:p>
        </w:tc>
      </w:tr>
      <w:tr w:rsidR="008543CF" w:rsidRPr="008543CF" w14:paraId="1287A416" w14:textId="77777777" w:rsidTr="00B350E2">
        <w:trPr>
          <w:trHeight w:val="567"/>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14:paraId="2DCC459A" w14:textId="23ED643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Verificación de las ofertas</w:t>
            </w:r>
          </w:p>
        </w:tc>
        <w:tc>
          <w:tcPr>
            <w:tcW w:w="2042" w:type="dxa"/>
            <w:tcBorders>
              <w:top w:val="nil"/>
              <w:left w:val="single" w:sz="4" w:space="0" w:color="auto"/>
              <w:bottom w:val="single" w:sz="4" w:space="0" w:color="000000"/>
              <w:right w:val="single" w:sz="4" w:space="0" w:color="000000"/>
            </w:tcBorders>
            <w:shd w:val="clear" w:color="auto" w:fill="auto"/>
            <w:vAlign w:val="center"/>
          </w:tcPr>
          <w:p w14:paraId="10970143" w14:textId="3D62B16F"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Del 2</w:t>
            </w:r>
            <w:r w:rsidR="004752B2">
              <w:rPr>
                <w:rFonts w:ascii="Arial Narrow" w:hAnsi="Arial Narrow" w:cs="Arial"/>
                <w:bCs/>
                <w:sz w:val="22"/>
                <w:szCs w:val="22"/>
              </w:rPr>
              <w:t>2</w:t>
            </w:r>
            <w:r w:rsidRPr="008543CF">
              <w:rPr>
                <w:rFonts w:ascii="Arial Narrow" w:hAnsi="Arial Narrow" w:cs="Arial"/>
                <w:bCs/>
                <w:sz w:val="22"/>
                <w:szCs w:val="22"/>
              </w:rPr>
              <w:t xml:space="preserve"> al 2</w:t>
            </w:r>
            <w:r w:rsidR="004752B2">
              <w:rPr>
                <w:rFonts w:ascii="Arial Narrow" w:hAnsi="Arial Narrow" w:cs="Arial"/>
                <w:bCs/>
                <w:sz w:val="22"/>
                <w:szCs w:val="22"/>
              </w:rPr>
              <w:t>5</w:t>
            </w:r>
            <w:r w:rsidRPr="008543CF">
              <w:rPr>
                <w:rFonts w:ascii="Arial Narrow" w:hAnsi="Arial Narrow" w:cs="Arial"/>
                <w:bCs/>
                <w:sz w:val="22"/>
                <w:szCs w:val="22"/>
              </w:rPr>
              <w:t xml:space="preserve"> de </w:t>
            </w:r>
            <w:r w:rsidR="001B20A1">
              <w:rPr>
                <w:rFonts w:ascii="Arial Narrow" w:hAnsi="Arial Narrow" w:cs="Arial"/>
                <w:bCs/>
                <w:sz w:val="22"/>
                <w:szCs w:val="22"/>
              </w:rPr>
              <w:t>noviembre</w:t>
            </w:r>
            <w:r w:rsidRPr="008543CF">
              <w:rPr>
                <w:rFonts w:ascii="Arial Narrow" w:hAnsi="Arial Narrow" w:cs="Arial"/>
                <w:bCs/>
                <w:sz w:val="22"/>
                <w:szCs w:val="22"/>
              </w:rPr>
              <w:t xml:space="preserve"> de 2024 </w:t>
            </w:r>
          </w:p>
        </w:tc>
        <w:tc>
          <w:tcPr>
            <w:tcW w:w="3595" w:type="dxa"/>
            <w:tcBorders>
              <w:top w:val="nil"/>
              <w:left w:val="nil"/>
              <w:bottom w:val="single" w:sz="4" w:space="0" w:color="000000"/>
              <w:right w:val="single" w:sz="4" w:space="0" w:color="000000"/>
            </w:tcBorders>
            <w:shd w:val="clear" w:color="auto" w:fill="auto"/>
            <w:noWrap/>
          </w:tcPr>
          <w:p w14:paraId="0C18126D"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Comité Evaluador</w:t>
            </w:r>
          </w:p>
        </w:tc>
      </w:tr>
      <w:tr w:rsidR="008543CF" w:rsidRPr="008543CF" w14:paraId="1178655C" w14:textId="77777777" w:rsidTr="00B350E2">
        <w:trPr>
          <w:trHeight w:val="567"/>
        </w:trPr>
        <w:tc>
          <w:tcPr>
            <w:tcW w:w="3880" w:type="dxa"/>
            <w:tcBorders>
              <w:top w:val="single" w:sz="4" w:space="0" w:color="auto"/>
              <w:left w:val="double" w:sz="6" w:space="0" w:color="auto"/>
              <w:bottom w:val="single" w:sz="4" w:space="0" w:color="000000"/>
              <w:right w:val="single" w:sz="4" w:space="0" w:color="000000"/>
            </w:tcBorders>
            <w:shd w:val="clear" w:color="auto" w:fill="auto"/>
            <w:vAlign w:val="center"/>
            <w:hideMark/>
          </w:tcPr>
          <w:p w14:paraId="78AE9437"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Publicación del informe de evaluación </w:t>
            </w:r>
          </w:p>
        </w:tc>
        <w:tc>
          <w:tcPr>
            <w:tcW w:w="2042" w:type="dxa"/>
            <w:tcBorders>
              <w:top w:val="nil"/>
              <w:left w:val="nil"/>
              <w:bottom w:val="single" w:sz="4" w:space="0" w:color="000000"/>
              <w:right w:val="single" w:sz="4" w:space="0" w:color="000000"/>
            </w:tcBorders>
            <w:shd w:val="clear" w:color="auto" w:fill="auto"/>
            <w:vAlign w:val="center"/>
            <w:hideMark/>
          </w:tcPr>
          <w:p w14:paraId="5C78F2F9" w14:textId="75214D7E"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2</w:t>
            </w:r>
            <w:r w:rsidR="004752B2">
              <w:rPr>
                <w:rFonts w:ascii="Arial Narrow" w:hAnsi="Arial Narrow" w:cs="Arial"/>
                <w:bCs/>
                <w:sz w:val="22"/>
                <w:szCs w:val="22"/>
              </w:rPr>
              <w:t>5</w:t>
            </w:r>
            <w:r w:rsidRPr="008543CF">
              <w:rPr>
                <w:rFonts w:ascii="Arial Narrow" w:hAnsi="Arial Narrow" w:cs="Arial"/>
                <w:bCs/>
                <w:sz w:val="22"/>
                <w:szCs w:val="22"/>
              </w:rPr>
              <w:t xml:space="preserve"> de </w:t>
            </w:r>
            <w:r w:rsidR="001B20A1">
              <w:rPr>
                <w:rFonts w:ascii="Arial Narrow" w:hAnsi="Arial Narrow" w:cs="Arial"/>
                <w:bCs/>
                <w:sz w:val="22"/>
                <w:szCs w:val="22"/>
              </w:rPr>
              <w:t>noviembre</w:t>
            </w:r>
            <w:r w:rsidRPr="008543CF">
              <w:rPr>
                <w:rFonts w:ascii="Arial Narrow" w:hAnsi="Arial Narrow" w:cs="Arial"/>
                <w:bCs/>
                <w:sz w:val="22"/>
                <w:szCs w:val="22"/>
              </w:rPr>
              <w:t xml:space="preserve"> de 2024 </w:t>
            </w:r>
          </w:p>
        </w:tc>
        <w:tc>
          <w:tcPr>
            <w:tcW w:w="3595" w:type="dxa"/>
            <w:tcBorders>
              <w:top w:val="nil"/>
              <w:left w:val="nil"/>
              <w:bottom w:val="single" w:sz="4" w:space="0" w:color="000000"/>
              <w:right w:val="single" w:sz="4" w:space="0" w:color="000000"/>
            </w:tcBorders>
            <w:shd w:val="clear" w:color="auto" w:fill="auto"/>
            <w:noWrap/>
            <w:hideMark/>
          </w:tcPr>
          <w:p w14:paraId="270E1100"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PÁGINA WEB DE LA EMPRESA</w:t>
            </w:r>
          </w:p>
          <w:p w14:paraId="61AEFEF8" w14:textId="5D5E0D74" w:rsidR="00B350E2" w:rsidRPr="008543CF" w:rsidRDefault="00B350E2" w:rsidP="001F41B1">
            <w:pPr>
              <w:tabs>
                <w:tab w:val="left" w:pos="426"/>
              </w:tabs>
              <w:spacing w:after="0"/>
              <w:contextualSpacing/>
              <w:jc w:val="both"/>
              <w:rPr>
                <w:rFonts w:ascii="Arial Narrow" w:hAnsi="Arial Narrow" w:cs="Arial"/>
                <w:bCs/>
                <w:sz w:val="22"/>
                <w:szCs w:val="22"/>
              </w:rPr>
            </w:pPr>
            <w:hyperlink r:id="rId25" w:history="1">
              <w:r w:rsidRPr="008543CF">
                <w:rPr>
                  <w:rStyle w:val="Hipervnculo"/>
                  <w:rFonts w:ascii="Arial Narrow" w:hAnsi="Arial Narrow" w:cs="Arial"/>
                  <w:bCs/>
                  <w:color w:val="auto"/>
                  <w:sz w:val="22"/>
                  <w:szCs w:val="22"/>
                </w:rPr>
                <w:t>www.licoreracundinamarca.com.co</w:t>
              </w:r>
            </w:hyperlink>
          </w:p>
        </w:tc>
      </w:tr>
      <w:tr w:rsidR="008543CF" w:rsidRPr="008543CF" w14:paraId="51A99306" w14:textId="77777777" w:rsidTr="00B350E2">
        <w:trPr>
          <w:trHeight w:val="567"/>
        </w:trPr>
        <w:tc>
          <w:tcPr>
            <w:tcW w:w="3880" w:type="dxa"/>
            <w:vMerge w:val="restart"/>
            <w:tcBorders>
              <w:top w:val="nil"/>
              <w:left w:val="double" w:sz="6" w:space="0" w:color="auto"/>
              <w:bottom w:val="single" w:sz="4" w:space="0" w:color="000000"/>
              <w:right w:val="single" w:sz="4" w:space="0" w:color="000000"/>
            </w:tcBorders>
            <w:shd w:val="clear" w:color="auto" w:fill="auto"/>
            <w:vAlign w:val="center"/>
            <w:hideMark/>
          </w:tcPr>
          <w:p w14:paraId="52D53829"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Traslado para observaciones al informe de evaluación de las ofertas (plazo máximo para presentación de subsanaciones) </w:t>
            </w:r>
          </w:p>
        </w:tc>
        <w:tc>
          <w:tcPr>
            <w:tcW w:w="2042" w:type="dxa"/>
            <w:tcBorders>
              <w:top w:val="nil"/>
              <w:left w:val="nil"/>
              <w:bottom w:val="single" w:sz="4" w:space="0" w:color="000000"/>
              <w:right w:val="single" w:sz="4" w:space="0" w:color="000000"/>
            </w:tcBorders>
            <w:shd w:val="clear" w:color="auto" w:fill="auto"/>
            <w:vAlign w:val="center"/>
            <w:hideMark/>
          </w:tcPr>
          <w:p w14:paraId="58D87082" w14:textId="31427989"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2</w:t>
            </w:r>
            <w:r w:rsidR="004752B2">
              <w:rPr>
                <w:rFonts w:ascii="Arial Narrow" w:hAnsi="Arial Narrow" w:cs="Arial"/>
                <w:bCs/>
                <w:sz w:val="22"/>
                <w:szCs w:val="22"/>
              </w:rPr>
              <w:t>5</w:t>
            </w:r>
            <w:r w:rsidRPr="008543CF">
              <w:rPr>
                <w:rFonts w:ascii="Arial Narrow" w:hAnsi="Arial Narrow" w:cs="Arial"/>
                <w:bCs/>
                <w:sz w:val="22"/>
                <w:szCs w:val="22"/>
              </w:rPr>
              <w:t xml:space="preserve"> de </w:t>
            </w:r>
            <w:r w:rsidR="001B20A1">
              <w:rPr>
                <w:rFonts w:ascii="Arial Narrow" w:hAnsi="Arial Narrow" w:cs="Arial"/>
                <w:bCs/>
                <w:sz w:val="22"/>
                <w:szCs w:val="22"/>
              </w:rPr>
              <w:t>noviembre</w:t>
            </w:r>
            <w:r w:rsidRPr="008543CF">
              <w:rPr>
                <w:rFonts w:ascii="Arial Narrow" w:hAnsi="Arial Narrow" w:cs="Arial"/>
                <w:bCs/>
                <w:sz w:val="22"/>
                <w:szCs w:val="22"/>
              </w:rPr>
              <w:t xml:space="preserve"> de 2024</w:t>
            </w:r>
          </w:p>
        </w:tc>
        <w:tc>
          <w:tcPr>
            <w:tcW w:w="3595" w:type="dxa"/>
            <w:vMerge w:val="restart"/>
            <w:tcBorders>
              <w:top w:val="nil"/>
              <w:left w:val="single" w:sz="4" w:space="0" w:color="000000"/>
              <w:bottom w:val="single" w:sz="4" w:space="0" w:color="000000"/>
              <w:right w:val="single" w:sz="4" w:space="0" w:color="000000"/>
            </w:tcBorders>
            <w:shd w:val="clear" w:color="auto" w:fill="auto"/>
            <w:noWrap/>
            <w:hideMark/>
          </w:tcPr>
          <w:p w14:paraId="609BBCDF" w14:textId="0A872388" w:rsidR="00B350E2" w:rsidRPr="008543CF" w:rsidRDefault="00B350E2" w:rsidP="00B350E2">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El traslado de las observaciones se </w:t>
            </w:r>
            <w:r w:rsidR="001B20A1" w:rsidRPr="008543CF">
              <w:rPr>
                <w:rFonts w:ascii="Arial Narrow" w:hAnsi="Arial Narrow" w:cs="Arial"/>
                <w:bCs/>
                <w:sz w:val="22"/>
                <w:szCs w:val="22"/>
              </w:rPr>
              <w:t>realizará</w:t>
            </w:r>
            <w:r w:rsidRPr="008543CF">
              <w:rPr>
                <w:rFonts w:ascii="Arial Narrow" w:hAnsi="Arial Narrow" w:cs="Arial"/>
                <w:bCs/>
                <w:sz w:val="22"/>
                <w:szCs w:val="22"/>
              </w:rPr>
              <w:t xml:space="preserve"> a través del correo: </w:t>
            </w:r>
            <w:hyperlink r:id="rId26" w:history="1">
              <w:r w:rsidRPr="008543CF">
                <w:rPr>
                  <w:rStyle w:val="Hipervnculo"/>
                  <w:rFonts w:ascii="Arial Narrow" w:hAnsi="Arial Narrow" w:cs="Arial"/>
                  <w:bCs/>
                  <w:color w:val="auto"/>
                  <w:sz w:val="22"/>
                  <w:szCs w:val="22"/>
                </w:rPr>
                <w:t>contratos.elc@elc.com.co</w:t>
              </w:r>
            </w:hyperlink>
            <w:r w:rsidRPr="008543CF">
              <w:rPr>
                <w:rFonts w:ascii="Arial Narrow" w:hAnsi="Arial Narrow" w:cs="Arial"/>
                <w:bCs/>
                <w:sz w:val="22"/>
                <w:szCs w:val="22"/>
              </w:rPr>
              <w:t xml:space="preserve">  </w:t>
            </w:r>
          </w:p>
        </w:tc>
      </w:tr>
      <w:tr w:rsidR="008543CF" w:rsidRPr="008543CF" w14:paraId="320ABA92" w14:textId="77777777" w:rsidTr="00B350E2">
        <w:trPr>
          <w:trHeight w:val="567"/>
        </w:trPr>
        <w:tc>
          <w:tcPr>
            <w:tcW w:w="3880" w:type="dxa"/>
            <w:vMerge/>
            <w:tcBorders>
              <w:top w:val="nil"/>
              <w:left w:val="double" w:sz="6" w:space="0" w:color="auto"/>
              <w:bottom w:val="single" w:sz="4" w:space="0" w:color="000000"/>
              <w:right w:val="single" w:sz="4" w:space="0" w:color="000000"/>
            </w:tcBorders>
            <w:shd w:val="clear" w:color="auto" w:fill="auto"/>
            <w:vAlign w:val="center"/>
            <w:hideMark/>
          </w:tcPr>
          <w:p w14:paraId="717A401E" w14:textId="77777777" w:rsidR="00B350E2" w:rsidRPr="008543CF" w:rsidRDefault="00B350E2" w:rsidP="001F41B1">
            <w:pPr>
              <w:tabs>
                <w:tab w:val="left" w:pos="426"/>
              </w:tabs>
              <w:spacing w:after="0"/>
              <w:contextualSpacing/>
              <w:jc w:val="both"/>
              <w:rPr>
                <w:rFonts w:ascii="Arial Narrow" w:hAnsi="Arial Narrow" w:cs="Arial"/>
                <w:bCs/>
                <w:sz w:val="22"/>
                <w:szCs w:val="22"/>
              </w:rPr>
            </w:pPr>
          </w:p>
        </w:tc>
        <w:tc>
          <w:tcPr>
            <w:tcW w:w="2042" w:type="dxa"/>
            <w:tcBorders>
              <w:top w:val="nil"/>
              <w:left w:val="nil"/>
              <w:bottom w:val="nil"/>
              <w:right w:val="nil"/>
            </w:tcBorders>
            <w:shd w:val="clear" w:color="auto" w:fill="auto"/>
            <w:vAlign w:val="center"/>
            <w:hideMark/>
          </w:tcPr>
          <w:p w14:paraId="79FAB129"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hasta el </w:t>
            </w:r>
          </w:p>
        </w:tc>
        <w:tc>
          <w:tcPr>
            <w:tcW w:w="3595" w:type="dxa"/>
            <w:vMerge/>
            <w:tcBorders>
              <w:top w:val="nil"/>
              <w:left w:val="single" w:sz="4" w:space="0" w:color="000000"/>
              <w:bottom w:val="single" w:sz="4" w:space="0" w:color="000000"/>
              <w:right w:val="single" w:sz="4" w:space="0" w:color="000000"/>
            </w:tcBorders>
            <w:shd w:val="clear" w:color="auto" w:fill="auto"/>
            <w:hideMark/>
          </w:tcPr>
          <w:p w14:paraId="216B7240" w14:textId="77777777" w:rsidR="00B350E2" w:rsidRPr="008543CF" w:rsidRDefault="00B350E2" w:rsidP="001F41B1">
            <w:pPr>
              <w:tabs>
                <w:tab w:val="left" w:pos="426"/>
              </w:tabs>
              <w:spacing w:after="0"/>
              <w:contextualSpacing/>
              <w:jc w:val="both"/>
              <w:rPr>
                <w:rFonts w:ascii="Arial Narrow" w:hAnsi="Arial Narrow" w:cs="Arial"/>
                <w:bCs/>
                <w:sz w:val="22"/>
                <w:szCs w:val="22"/>
              </w:rPr>
            </w:pPr>
          </w:p>
        </w:tc>
      </w:tr>
      <w:tr w:rsidR="008543CF" w:rsidRPr="008543CF" w14:paraId="330A4F55" w14:textId="77777777" w:rsidTr="00B350E2">
        <w:trPr>
          <w:trHeight w:val="567"/>
        </w:trPr>
        <w:tc>
          <w:tcPr>
            <w:tcW w:w="3880" w:type="dxa"/>
            <w:vMerge/>
            <w:tcBorders>
              <w:top w:val="nil"/>
              <w:left w:val="double" w:sz="6" w:space="0" w:color="auto"/>
              <w:bottom w:val="single" w:sz="4" w:space="0" w:color="auto"/>
              <w:right w:val="single" w:sz="4" w:space="0" w:color="000000"/>
            </w:tcBorders>
            <w:shd w:val="clear" w:color="auto" w:fill="auto"/>
            <w:vAlign w:val="center"/>
            <w:hideMark/>
          </w:tcPr>
          <w:p w14:paraId="60A44B27" w14:textId="77777777" w:rsidR="00B350E2" w:rsidRPr="008543CF" w:rsidRDefault="00B350E2" w:rsidP="001F41B1">
            <w:pPr>
              <w:tabs>
                <w:tab w:val="left" w:pos="426"/>
              </w:tabs>
              <w:spacing w:after="0"/>
              <w:contextualSpacing/>
              <w:jc w:val="both"/>
              <w:rPr>
                <w:rFonts w:ascii="Arial Narrow" w:hAnsi="Arial Narrow" w:cs="Arial"/>
                <w:bCs/>
                <w:sz w:val="22"/>
                <w:szCs w:val="22"/>
              </w:rPr>
            </w:pPr>
          </w:p>
        </w:tc>
        <w:tc>
          <w:tcPr>
            <w:tcW w:w="2042" w:type="dxa"/>
            <w:tcBorders>
              <w:top w:val="single" w:sz="4" w:space="0" w:color="000000"/>
              <w:left w:val="nil"/>
              <w:bottom w:val="single" w:sz="4" w:space="0" w:color="000000"/>
              <w:right w:val="single" w:sz="4" w:space="0" w:color="000000"/>
            </w:tcBorders>
            <w:shd w:val="clear" w:color="auto" w:fill="auto"/>
            <w:vAlign w:val="center"/>
            <w:hideMark/>
          </w:tcPr>
          <w:p w14:paraId="19E40863" w14:textId="17460C01"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2</w:t>
            </w:r>
            <w:r w:rsidR="004752B2">
              <w:rPr>
                <w:rFonts w:ascii="Arial Narrow" w:hAnsi="Arial Narrow" w:cs="Arial"/>
                <w:bCs/>
                <w:sz w:val="22"/>
                <w:szCs w:val="22"/>
              </w:rPr>
              <w:t>7</w:t>
            </w:r>
            <w:r w:rsidRPr="008543CF">
              <w:rPr>
                <w:rFonts w:ascii="Arial Narrow" w:hAnsi="Arial Narrow" w:cs="Arial"/>
                <w:bCs/>
                <w:sz w:val="22"/>
                <w:szCs w:val="22"/>
              </w:rPr>
              <w:t xml:space="preserve"> de </w:t>
            </w:r>
            <w:r w:rsidR="001B20A1">
              <w:rPr>
                <w:rFonts w:ascii="Arial Narrow" w:hAnsi="Arial Narrow" w:cs="Arial"/>
                <w:bCs/>
                <w:sz w:val="22"/>
                <w:szCs w:val="22"/>
              </w:rPr>
              <w:t>noviembre</w:t>
            </w:r>
            <w:r w:rsidRPr="008543CF">
              <w:rPr>
                <w:rFonts w:ascii="Arial Narrow" w:hAnsi="Arial Narrow" w:cs="Arial"/>
                <w:bCs/>
                <w:sz w:val="22"/>
                <w:szCs w:val="22"/>
              </w:rPr>
              <w:t xml:space="preserve"> de 2024</w:t>
            </w:r>
            <w:r w:rsidR="001B20A1" w:rsidRPr="001B20A1">
              <w:rPr>
                <w:rFonts w:ascii="Arial Narrow" w:hAnsi="Arial Narrow" w:cs="Arial"/>
                <w:bCs/>
                <w:sz w:val="22"/>
                <w:szCs w:val="22"/>
              </w:rPr>
              <w:t xml:space="preserve"> hasta las 3:00 pm</w:t>
            </w:r>
          </w:p>
        </w:tc>
        <w:tc>
          <w:tcPr>
            <w:tcW w:w="3595" w:type="dxa"/>
            <w:vMerge/>
            <w:tcBorders>
              <w:top w:val="nil"/>
              <w:left w:val="single" w:sz="4" w:space="0" w:color="000000"/>
              <w:bottom w:val="single" w:sz="4" w:space="0" w:color="000000"/>
              <w:right w:val="single" w:sz="4" w:space="0" w:color="000000"/>
            </w:tcBorders>
            <w:shd w:val="clear" w:color="auto" w:fill="auto"/>
            <w:hideMark/>
          </w:tcPr>
          <w:p w14:paraId="5C22830C" w14:textId="77777777" w:rsidR="00B350E2" w:rsidRPr="008543CF" w:rsidRDefault="00B350E2" w:rsidP="001F41B1">
            <w:pPr>
              <w:tabs>
                <w:tab w:val="left" w:pos="426"/>
              </w:tabs>
              <w:spacing w:after="0"/>
              <w:contextualSpacing/>
              <w:jc w:val="both"/>
              <w:rPr>
                <w:rFonts w:ascii="Arial Narrow" w:hAnsi="Arial Narrow" w:cs="Arial"/>
                <w:bCs/>
                <w:sz w:val="22"/>
                <w:szCs w:val="22"/>
              </w:rPr>
            </w:pPr>
          </w:p>
        </w:tc>
      </w:tr>
      <w:tr w:rsidR="008543CF" w:rsidRPr="008543CF" w14:paraId="1F1D5095" w14:textId="77777777" w:rsidTr="00B350E2">
        <w:trPr>
          <w:trHeight w:val="567"/>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23FE7"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Publicación del informe final de evaluación de la oferta</w:t>
            </w:r>
          </w:p>
        </w:tc>
        <w:tc>
          <w:tcPr>
            <w:tcW w:w="2042" w:type="dxa"/>
            <w:tcBorders>
              <w:top w:val="nil"/>
              <w:left w:val="single" w:sz="4" w:space="0" w:color="auto"/>
              <w:bottom w:val="single" w:sz="4" w:space="0" w:color="000000"/>
              <w:right w:val="single" w:sz="4" w:space="0" w:color="000000"/>
            </w:tcBorders>
            <w:shd w:val="clear" w:color="auto" w:fill="auto"/>
            <w:vAlign w:val="center"/>
            <w:hideMark/>
          </w:tcPr>
          <w:p w14:paraId="5EAA5A75" w14:textId="4B58E334" w:rsidR="00B350E2" w:rsidRPr="008543CF" w:rsidRDefault="001B20A1" w:rsidP="001F41B1">
            <w:pPr>
              <w:tabs>
                <w:tab w:val="left" w:pos="426"/>
              </w:tabs>
              <w:spacing w:after="0"/>
              <w:contextualSpacing/>
              <w:jc w:val="both"/>
              <w:rPr>
                <w:rFonts w:ascii="Arial Narrow" w:hAnsi="Arial Narrow" w:cs="Arial"/>
                <w:bCs/>
                <w:sz w:val="22"/>
                <w:szCs w:val="22"/>
              </w:rPr>
            </w:pPr>
            <w:r>
              <w:rPr>
                <w:rFonts w:ascii="Arial Narrow" w:hAnsi="Arial Narrow" w:cs="Arial"/>
                <w:bCs/>
                <w:sz w:val="22"/>
                <w:szCs w:val="22"/>
              </w:rPr>
              <w:t>2</w:t>
            </w:r>
            <w:r w:rsidR="004752B2">
              <w:rPr>
                <w:rFonts w:ascii="Arial Narrow" w:hAnsi="Arial Narrow" w:cs="Arial"/>
                <w:bCs/>
                <w:sz w:val="22"/>
                <w:szCs w:val="22"/>
              </w:rPr>
              <w:t>8</w:t>
            </w:r>
            <w:r w:rsidR="00B350E2" w:rsidRPr="008543CF">
              <w:rPr>
                <w:rFonts w:ascii="Arial Narrow" w:hAnsi="Arial Narrow" w:cs="Arial"/>
                <w:bCs/>
                <w:sz w:val="22"/>
                <w:szCs w:val="22"/>
              </w:rPr>
              <w:t xml:space="preserve"> de </w:t>
            </w:r>
            <w:r w:rsidR="004752B2">
              <w:rPr>
                <w:rFonts w:ascii="Arial Narrow" w:hAnsi="Arial Narrow" w:cs="Arial"/>
                <w:bCs/>
                <w:sz w:val="22"/>
                <w:szCs w:val="22"/>
              </w:rPr>
              <w:t>noviembre</w:t>
            </w:r>
            <w:r w:rsidR="00B350E2" w:rsidRPr="008543CF">
              <w:rPr>
                <w:rFonts w:ascii="Arial Narrow" w:hAnsi="Arial Narrow" w:cs="Arial"/>
                <w:bCs/>
                <w:sz w:val="22"/>
                <w:szCs w:val="22"/>
              </w:rPr>
              <w:t xml:space="preserve"> de 2024 </w:t>
            </w:r>
          </w:p>
        </w:tc>
        <w:tc>
          <w:tcPr>
            <w:tcW w:w="3595" w:type="dxa"/>
            <w:tcBorders>
              <w:top w:val="nil"/>
              <w:left w:val="nil"/>
              <w:bottom w:val="single" w:sz="4" w:space="0" w:color="auto"/>
              <w:right w:val="single" w:sz="4" w:space="0" w:color="000000"/>
            </w:tcBorders>
            <w:shd w:val="clear" w:color="auto" w:fill="auto"/>
            <w:noWrap/>
            <w:hideMark/>
          </w:tcPr>
          <w:p w14:paraId="485D16AA"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PÁGINA WEB DE LA EMPRESA</w:t>
            </w:r>
          </w:p>
          <w:p w14:paraId="363B61A2" w14:textId="30C7CDA7" w:rsidR="00B350E2" w:rsidRPr="008543CF" w:rsidRDefault="00B350E2" w:rsidP="001F41B1">
            <w:pPr>
              <w:tabs>
                <w:tab w:val="left" w:pos="426"/>
              </w:tabs>
              <w:spacing w:after="0"/>
              <w:contextualSpacing/>
              <w:jc w:val="both"/>
              <w:rPr>
                <w:rFonts w:ascii="Arial Narrow" w:hAnsi="Arial Narrow" w:cs="Arial"/>
                <w:bCs/>
                <w:sz w:val="22"/>
                <w:szCs w:val="22"/>
              </w:rPr>
            </w:pPr>
            <w:hyperlink r:id="rId27" w:history="1">
              <w:r w:rsidRPr="008543CF">
                <w:rPr>
                  <w:rStyle w:val="Hipervnculo"/>
                  <w:rFonts w:ascii="Arial Narrow" w:hAnsi="Arial Narrow" w:cs="Arial"/>
                  <w:bCs/>
                  <w:color w:val="auto"/>
                  <w:sz w:val="22"/>
                  <w:szCs w:val="22"/>
                </w:rPr>
                <w:t>www.licoreracundinamarca.com.co</w:t>
              </w:r>
            </w:hyperlink>
          </w:p>
        </w:tc>
      </w:tr>
      <w:tr w:rsidR="008543CF" w:rsidRPr="008543CF" w14:paraId="4896A7D0" w14:textId="77777777" w:rsidTr="00B350E2">
        <w:trPr>
          <w:trHeight w:val="567"/>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2D11C"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Publicación acto administrativo de adjudicación o de declaratoria de desierto</w:t>
            </w:r>
          </w:p>
        </w:tc>
        <w:tc>
          <w:tcPr>
            <w:tcW w:w="2042" w:type="dxa"/>
            <w:tcBorders>
              <w:top w:val="nil"/>
              <w:left w:val="single" w:sz="4" w:space="0" w:color="auto"/>
              <w:bottom w:val="single" w:sz="4" w:space="0" w:color="000000"/>
              <w:right w:val="single" w:sz="4" w:space="0" w:color="auto"/>
            </w:tcBorders>
            <w:shd w:val="clear" w:color="auto" w:fill="auto"/>
            <w:vAlign w:val="center"/>
            <w:hideMark/>
          </w:tcPr>
          <w:p w14:paraId="15DD0D65" w14:textId="280E1ED9" w:rsidR="00B350E2" w:rsidRPr="008543CF" w:rsidRDefault="001B20A1" w:rsidP="001F41B1">
            <w:pPr>
              <w:tabs>
                <w:tab w:val="left" w:pos="426"/>
              </w:tabs>
              <w:spacing w:after="0"/>
              <w:contextualSpacing/>
              <w:jc w:val="both"/>
              <w:rPr>
                <w:rFonts w:ascii="Arial Narrow" w:hAnsi="Arial Narrow" w:cs="Arial"/>
                <w:bCs/>
                <w:sz w:val="22"/>
                <w:szCs w:val="22"/>
              </w:rPr>
            </w:pPr>
            <w:r>
              <w:rPr>
                <w:rFonts w:ascii="Arial Narrow" w:hAnsi="Arial Narrow" w:cs="Arial"/>
                <w:bCs/>
                <w:sz w:val="22"/>
                <w:szCs w:val="22"/>
              </w:rPr>
              <w:t>2</w:t>
            </w:r>
            <w:r w:rsidR="004752B2">
              <w:rPr>
                <w:rFonts w:ascii="Arial Narrow" w:hAnsi="Arial Narrow" w:cs="Arial"/>
                <w:bCs/>
                <w:sz w:val="22"/>
                <w:szCs w:val="22"/>
              </w:rPr>
              <w:t>9</w:t>
            </w:r>
            <w:r>
              <w:rPr>
                <w:rFonts w:ascii="Arial Narrow" w:hAnsi="Arial Narrow" w:cs="Arial"/>
                <w:bCs/>
                <w:sz w:val="22"/>
                <w:szCs w:val="22"/>
              </w:rPr>
              <w:t xml:space="preserve"> </w:t>
            </w:r>
            <w:r w:rsidR="00B350E2" w:rsidRPr="008543CF">
              <w:rPr>
                <w:rFonts w:ascii="Arial Narrow" w:hAnsi="Arial Narrow" w:cs="Arial"/>
                <w:bCs/>
                <w:sz w:val="22"/>
                <w:szCs w:val="22"/>
              </w:rPr>
              <w:t xml:space="preserve">de </w:t>
            </w:r>
            <w:r w:rsidR="004752B2">
              <w:rPr>
                <w:rFonts w:ascii="Arial Narrow" w:hAnsi="Arial Narrow" w:cs="Arial"/>
                <w:bCs/>
                <w:sz w:val="22"/>
                <w:szCs w:val="22"/>
              </w:rPr>
              <w:t>noviembre</w:t>
            </w:r>
            <w:r w:rsidR="00B350E2" w:rsidRPr="008543CF">
              <w:rPr>
                <w:rFonts w:ascii="Arial Narrow" w:hAnsi="Arial Narrow" w:cs="Arial"/>
                <w:bCs/>
                <w:sz w:val="22"/>
                <w:szCs w:val="22"/>
              </w:rPr>
              <w:t xml:space="preserve"> de 2024</w:t>
            </w:r>
          </w:p>
        </w:tc>
        <w:tc>
          <w:tcPr>
            <w:tcW w:w="3595" w:type="dxa"/>
            <w:tcBorders>
              <w:top w:val="single" w:sz="4" w:space="0" w:color="auto"/>
              <w:left w:val="single" w:sz="4" w:space="0" w:color="auto"/>
              <w:bottom w:val="single" w:sz="4" w:space="0" w:color="auto"/>
              <w:right w:val="single" w:sz="4" w:space="0" w:color="auto"/>
            </w:tcBorders>
            <w:shd w:val="clear" w:color="auto" w:fill="auto"/>
            <w:noWrap/>
            <w:hideMark/>
          </w:tcPr>
          <w:p w14:paraId="5C579695"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PÁGINA WEB DE LA EMPRESA</w:t>
            </w:r>
          </w:p>
          <w:p w14:paraId="2738C97E" w14:textId="77777777" w:rsidR="00B350E2" w:rsidRPr="008543CF" w:rsidRDefault="00B350E2" w:rsidP="001F41B1">
            <w:pPr>
              <w:tabs>
                <w:tab w:val="left" w:pos="426"/>
              </w:tabs>
              <w:spacing w:after="0"/>
              <w:contextualSpacing/>
              <w:jc w:val="both"/>
              <w:rPr>
                <w:rFonts w:ascii="Arial Narrow" w:hAnsi="Arial Narrow" w:cs="Arial"/>
                <w:bCs/>
                <w:sz w:val="22"/>
                <w:szCs w:val="22"/>
              </w:rPr>
            </w:pPr>
            <w:hyperlink r:id="rId28" w:history="1">
              <w:r w:rsidRPr="008543CF">
                <w:rPr>
                  <w:rStyle w:val="Hipervnculo"/>
                  <w:rFonts w:ascii="Arial Narrow" w:hAnsi="Arial Narrow" w:cs="Arial"/>
                  <w:bCs/>
                  <w:color w:val="auto"/>
                  <w:sz w:val="22"/>
                  <w:szCs w:val="22"/>
                </w:rPr>
                <w:t>www.licoreracundinamarca.com.co</w:t>
              </w:r>
            </w:hyperlink>
          </w:p>
        </w:tc>
      </w:tr>
      <w:tr w:rsidR="004752B2" w:rsidRPr="008543CF" w14:paraId="48C7F474" w14:textId="77777777" w:rsidTr="00F73B94">
        <w:trPr>
          <w:trHeight w:val="567"/>
        </w:trPr>
        <w:tc>
          <w:tcPr>
            <w:tcW w:w="3880" w:type="dxa"/>
            <w:tcBorders>
              <w:top w:val="single" w:sz="4" w:space="0" w:color="auto"/>
              <w:left w:val="double" w:sz="6" w:space="0" w:color="auto"/>
              <w:bottom w:val="single" w:sz="4" w:space="0" w:color="000000"/>
              <w:right w:val="single" w:sz="4" w:space="0" w:color="000000"/>
            </w:tcBorders>
            <w:shd w:val="clear" w:color="auto" w:fill="auto"/>
            <w:vAlign w:val="center"/>
            <w:hideMark/>
          </w:tcPr>
          <w:p w14:paraId="56B0A383" w14:textId="77777777" w:rsidR="004752B2" w:rsidRPr="008543CF" w:rsidRDefault="004752B2" w:rsidP="004752B2">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Firma del contrato</w:t>
            </w:r>
          </w:p>
        </w:tc>
        <w:tc>
          <w:tcPr>
            <w:tcW w:w="2042" w:type="dxa"/>
            <w:tcBorders>
              <w:top w:val="nil"/>
              <w:left w:val="single" w:sz="4" w:space="0" w:color="auto"/>
              <w:bottom w:val="single" w:sz="4" w:space="0" w:color="000000"/>
              <w:right w:val="single" w:sz="4" w:space="0" w:color="auto"/>
            </w:tcBorders>
            <w:shd w:val="clear" w:color="auto" w:fill="auto"/>
            <w:vAlign w:val="center"/>
            <w:hideMark/>
          </w:tcPr>
          <w:p w14:paraId="517DC755" w14:textId="05A1A397" w:rsidR="004752B2" w:rsidRPr="008543CF" w:rsidRDefault="004752B2" w:rsidP="004752B2">
            <w:pPr>
              <w:tabs>
                <w:tab w:val="left" w:pos="426"/>
              </w:tabs>
              <w:spacing w:after="0"/>
              <w:contextualSpacing/>
              <w:jc w:val="both"/>
              <w:rPr>
                <w:rFonts w:ascii="Arial Narrow" w:hAnsi="Arial Narrow" w:cs="Arial"/>
                <w:bCs/>
                <w:sz w:val="22"/>
                <w:szCs w:val="22"/>
              </w:rPr>
            </w:pPr>
            <w:r>
              <w:rPr>
                <w:rFonts w:ascii="Arial Narrow" w:hAnsi="Arial Narrow" w:cs="Arial"/>
                <w:bCs/>
                <w:sz w:val="22"/>
                <w:szCs w:val="22"/>
              </w:rPr>
              <w:t>2</w:t>
            </w:r>
            <w:r w:rsidRPr="008543CF">
              <w:rPr>
                <w:rFonts w:ascii="Arial Narrow" w:hAnsi="Arial Narrow" w:cs="Arial"/>
                <w:bCs/>
                <w:sz w:val="22"/>
                <w:szCs w:val="22"/>
              </w:rPr>
              <w:t xml:space="preserve"> de </w:t>
            </w:r>
            <w:r>
              <w:rPr>
                <w:rFonts w:ascii="Arial Narrow" w:hAnsi="Arial Narrow" w:cs="Arial"/>
                <w:bCs/>
                <w:sz w:val="22"/>
                <w:szCs w:val="22"/>
              </w:rPr>
              <w:t>diciembre</w:t>
            </w:r>
            <w:r w:rsidRPr="008543CF">
              <w:rPr>
                <w:rFonts w:ascii="Arial Narrow" w:hAnsi="Arial Narrow" w:cs="Arial"/>
                <w:bCs/>
                <w:sz w:val="22"/>
                <w:szCs w:val="22"/>
              </w:rPr>
              <w:t xml:space="preserve"> de 2024</w:t>
            </w:r>
          </w:p>
        </w:tc>
        <w:tc>
          <w:tcPr>
            <w:tcW w:w="3595" w:type="dxa"/>
            <w:tcBorders>
              <w:top w:val="single" w:sz="4" w:space="0" w:color="auto"/>
              <w:left w:val="nil"/>
              <w:bottom w:val="single" w:sz="4" w:space="0" w:color="000000"/>
              <w:right w:val="single" w:sz="4" w:space="0" w:color="000000"/>
            </w:tcBorders>
            <w:shd w:val="clear" w:color="auto" w:fill="auto"/>
            <w:noWrap/>
            <w:hideMark/>
          </w:tcPr>
          <w:p w14:paraId="6154F38D" w14:textId="77777777" w:rsidR="004752B2" w:rsidRPr="008543CF" w:rsidRDefault="004752B2" w:rsidP="004752B2">
            <w:pPr>
              <w:spacing w:after="0"/>
              <w:ind w:left="8"/>
              <w:jc w:val="center"/>
              <w:rPr>
                <w:rFonts w:ascii="Arial Narrow" w:hAnsi="Arial Narrow"/>
                <w:sz w:val="18"/>
                <w:szCs w:val="18"/>
              </w:rPr>
            </w:pPr>
            <w:r w:rsidRPr="008543CF">
              <w:rPr>
                <w:rFonts w:ascii="Arial Narrow" w:hAnsi="Arial Narrow"/>
                <w:sz w:val="18"/>
                <w:szCs w:val="18"/>
              </w:rPr>
              <w:t>Oficina Asesora Jurídica y Contratación de la E.L.C</w:t>
            </w:r>
          </w:p>
          <w:p w14:paraId="131042BD" w14:textId="77777777" w:rsidR="004752B2" w:rsidRPr="008543CF" w:rsidRDefault="004752B2" w:rsidP="004752B2">
            <w:pPr>
              <w:spacing w:after="0" w:line="259" w:lineRule="auto"/>
              <w:ind w:left="63"/>
              <w:jc w:val="center"/>
              <w:rPr>
                <w:rFonts w:ascii="Arial Narrow" w:hAnsi="Arial Narrow"/>
                <w:sz w:val="18"/>
                <w:szCs w:val="18"/>
              </w:rPr>
            </w:pPr>
            <w:r w:rsidRPr="008543CF">
              <w:rPr>
                <w:rFonts w:ascii="Arial Narrow" w:hAnsi="Arial Narrow"/>
                <w:sz w:val="18"/>
                <w:szCs w:val="18"/>
              </w:rPr>
              <w:t>En la Autopista Medellín Kilómetro</w:t>
            </w:r>
          </w:p>
          <w:p w14:paraId="71DD1051" w14:textId="77777777" w:rsidR="004752B2" w:rsidRPr="008543CF" w:rsidRDefault="004752B2" w:rsidP="004752B2">
            <w:pPr>
              <w:tabs>
                <w:tab w:val="left" w:pos="426"/>
              </w:tabs>
              <w:spacing w:after="0"/>
              <w:contextualSpacing/>
              <w:jc w:val="center"/>
              <w:rPr>
                <w:rFonts w:ascii="Arial Narrow" w:hAnsi="Arial Narrow" w:cs="Arial"/>
                <w:bCs/>
                <w:sz w:val="22"/>
                <w:szCs w:val="22"/>
              </w:rPr>
            </w:pPr>
            <w:r w:rsidRPr="008543CF">
              <w:rPr>
                <w:rFonts w:ascii="Arial Narrow" w:hAnsi="Arial Narrow"/>
                <w:sz w:val="18"/>
                <w:szCs w:val="18"/>
              </w:rPr>
              <w:t>3.8 vía Siberia - Cota.</w:t>
            </w:r>
          </w:p>
        </w:tc>
      </w:tr>
      <w:tr w:rsidR="008543CF" w:rsidRPr="008543CF" w14:paraId="76A26A7A" w14:textId="77777777" w:rsidTr="00B350E2">
        <w:trPr>
          <w:trHeight w:val="567"/>
        </w:trPr>
        <w:tc>
          <w:tcPr>
            <w:tcW w:w="3880" w:type="dxa"/>
            <w:tcBorders>
              <w:top w:val="nil"/>
              <w:left w:val="double" w:sz="6" w:space="0" w:color="auto"/>
              <w:bottom w:val="single" w:sz="4" w:space="0" w:color="000000"/>
              <w:right w:val="single" w:sz="4" w:space="0" w:color="000000"/>
            </w:tcBorders>
            <w:shd w:val="clear" w:color="auto" w:fill="auto"/>
            <w:vAlign w:val="center"/>
            <w:hideMark/>
          </w:tcPr>
          <w:p w14:paraId="39F9D7E3"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Entrega de garantías de cumplimiento y responsabilidad civil extracontractual </w:t>
            </w:r>
          </w:p>
        </w:tc>
        <w:tc>
          <w:tcPr>
            <w:tcW w:w="2042" w:type="dxa"/>
            <w:tcBorders>
              <w:top w:val="nil"/>
              <w:left w:val="nil"/>
              <w:bottom w:val="single" w:sz="4" w:space="0" w:color="000000"/>
              <w:right w:val="single" w:sz="4" w:space="0" w:color="000000"/>
            </w:tcBorders>
            <w:shd w:val="clear" w:color="auto" w:fill="auto"/>
            <w:vAlign w:val="center"/>
            <w:hideMark/>
          </w:tcPr>
          <w:p w14:paraId="40DBFFD3" w14:textId="15591A0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 xml:space="preserve">Hasta el </w:t>
            </w:r>
            <w:r w:rsidR="004752B2">
              <w:rPr>
                <w:rFonts w:ascii="Arial Narrow" w:hAnsi="Arial Narrow" w:cs="Arial"/>
                <w:bCs/>
                <w:sz w:val="22"/>
                <w:szCs w:val="22"/>
              </w:rPr>
              <w:t>3</w:t>
            </w:r>
            <w:r w:rsidRPr="008543CF">
              <w:rPr>
                <w:rFonts w:ascii="Arial Narrow" w:hAnsi="Arial Narrow" w:cs="Arial"/>
                <w:bCs/>
                <w:sz w:val="22"/>
                <w:szCs w:val="22"/>
              </w:rPr>
              <w:t xml:space="preserve"> de </w:t>
            </w:r>
            <w:r w:rsidR="001B20A1">
              <w:rPr>
                <w:rFonts w:ascii="Arial Narrow" w:hAnsi="Arial Narrow" w:cs="Arial"/>
                <w:bCs/>
                <w:sz w:val="22"/>
                <w:szCs w:val="22"/>
              </w:rPr>
              <w:t>diciembre</w:t>
            </w:r>
            <w:r w:rsidRPr="008543CF">
              <w:rPr>
                <w:rFonts w:ascii="Arial Narrow" w:hAnsi="Arial Narrow" w:cs="Arial"/>
                <w:bCs/>
                <w:sz w:val="22"/>
                <w:szCs w:val="22"/>
              </w:rPr>
              <w:t xml:space="preserve"> de 2024</w:t>
            </w:r>
          </w:p>
        </w:tc>
        <w:tc>
          <w:tcPr>
            <w:tcW w:w="3595" w:type="dxa"/>
            <w:tcBorders>
              <w:top w:val="nil"/>
              <w:left w:val="nil"/>
              <w:bottom w:val="single" w:sz="4" w:space="0" w:color="000000"/>
              <w:right w:val="single" w:sz="4" w:space="0" w:color="000000"/>
            </w:tcBorders>
            <w:shd w:val="clear" w:color="auto" w:fill="auto"/>
            <w:hideMark/>
          </w:tcPr>
          <w:p w14:paraId="52F20BC1"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Oficina Asesora Jurídica y Contratación de la E.L.C</w:t>
            </w:r>
          </w:p>
          <w:p w14:paraId="2AB9DD9B"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En la Autopista Medellín Kilómetro</w:t>
            </w:r>
          </w:p>
          <w:p w14:paraId="37774BC4"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3.8 vía Siberia - Cota.</w:t>
            </w:r>
          </w:p>
        </w:tc>
      </w:tr>
      <w:tr w:rsidR="00B350E2" w:rsidRPr="008543CF" w14:paraId="65E5ACBB" w14:textId="77777777" w:rsidTr="00B350E2">
        <w:trPr>
          <w:trHeight w:val="567"/>
        </w:trPr>
        <w:tc>
          <w:tcPr>
            <w:tcW w:w="3880" w:type="dxa"/>
            <w:tcBorders>
              <w:top w:val="nil"/>
              <w:left w:val="double" w:sz="6" w:space="0" w:color="auto"/>
              <w:bottom w:val="single" w:sz="4" w:space="0" w:color="000000"/>
              <w:right w:val="single" w:sz="4" w:space="0" w:color="000000"/>
            </w:tcBorders>
            <w:shd w:val="clear" w:color="auto" w:fill="auto"/>
            <w:vAlign w:val="center"/>
            <w:hideMark/>
          </w:tcPr>
          <w:p w14:paraId="4FDBC713" w14:textId="77777777" w:rsidR="00B350E2" w:rsidRPr="008543CF" w:rsidRDefault="00B350E2" w:rsidP="001F41B1">
            <w:pPr>
              <w:tabs>
                <w:tab w:val="left" w:pos="426"/>
              </w:tabs>
              <w:spacing w:after="0"/>
              <w:contextualSpacing/>
              <w:jc w:val="both"/>
              <w:rPr>
                <w:rFonts w:ascii="Arial Narrow" w:hAnsi="Arial Narrow" w:cs="Arial"/>
                <w:bCs/>
                <w:sz w:val="22"/>
                <w:szCs w:val="22"/>
              </w:rPr>
            </w:pPr>
            <w:r w:rsidRPr="008543CF">
              <w:rPr>
                <w:rFonts w:ascii="Arial Narrow" w:hAnsi="Arial Narrow" w:cs="Arial"/>
                <w:bCs/>
                <w:sz w:val="22"/>
                <w:szCs w:val="22"/>
              </w:rPr>
              <w:t>Aprobación de garantías</w:t>
            </w:r>
          </w:p>
        </w:tc>
        <w:tc>
          <w:tcPr>
            <w:tcW w:w="2042" w:type="dxa"/>
            <w:tcBorders>
              <w:top w:val="nil"/>
              <w:left w:val="nil"/>
              <w:bottom w:val="single" w:sz="4" w:space="0" w:color="000000"/>
              <w:right w:val="single" w:sz="4" w:space="0" w:color="000000"/>
            </w:tcBorders>
            <w:shd w:val="clear" w:color="auto" w:fill="auto"/>
            <w:vAlign w:val="center"/>
            <w:hideMark/>
          </w:tcPr>
          <w:p w14:paraId="3D710E60" w14:textId="03C10AE0" w:rsidR="00B350E2" w:rsidRPr="008543CF" w:rsidRDefault="004752B2" w:rsidP="001F41B1">
            <w:pPr>
              <w:tabs>
                <w:tab w:val="left" w:pos="426"/>
              </w:tabs>
              <w:spacing w:after="0"/>
              <w:contextualSpacing/>
              <w:jc w:val="both"/>
              <w:rPr>
                <w:rFonts w:ascii="Arial Narrow" w:hAnsi="Arial Narrow" w:cs="Arial"/>
                <w:bCs/>
                <w:sz w:val="22"/>
                <w:szCs w:val="22"/>
              </w:rPr>
            </w:pPr>
            <w:r>
              <w:rPr>
                <w:rFonts w:ascii="Arial Narrow" w:hAnsi="Arial Narrow" w:cs="Arial"/>
                <w:bCs/>
                <w:sz w:val="22"/>
                <w:szCs w:val="22"/>
              </w:rPr>
              <w:t>E</w:t>
            </w:r>
            <w:r w:rsidR="00B350E2" w:rsidRPr="008543CF">
              <w:rPr>
                <w:rFonts w:ascii="Arial Narrow" w:hAnsi="Arial Narrow" w:cs="Arial"/>
                <w:bCs/>
                <w:sz w:val="22"/>
                <w:szCs w:val="22"/>
              </w:rPr>
              <w:t xml:space="preserve">l </w:t>
            </w:r>
            <w:r>
              <w:rPr>
                <w:rFonts w:ascii="Arial Narrow" w:hAnsi="Arial Narrow" w:cs="Arial"/>
                <w:bCs/>
                <w:sz w:val="22"/>
                <w:szCs w:val="22"/>
              </w:rPr>
              <w:t xml:space="preserve">3 </w:t>
            </w:r>
            <w:r w:rsidR="00B350E2" w:rsidRPr="008543CF">
              <w:rPr>
                <w:rFonts w:ascii="Arial Narrow" w:hAnsi="Arial Narrow" w:cs="Arial"/>
                <w:bCs/>
                <w:sz w:val="22"/>
                <w:szCs w:val="22"/>
              </w:rPr>
              <w:t xml:space="preserve">de </w:t>
            </w:r>
            <w:r w:rsidR="001B20A1">
              <w:rPr>
                <w:rFonts w:ascii="Arial Narrow" w:hAnsi="Arial Narrow" w:cs="Arial"/>
                <w:bCs/>
                <w:sz w:val="22"/>
                <w:szCs w:val="22"/>
              </w:rPr>
              <w:t>diciembre</w:t>
            </w:r>
            <w:r w:rsidR="00B350E2" w:rsidRPr="008543CF">
              <w:rPr>
                <w:rFonts w:ascii="Arial Narrow" w:hAnsi="Arial Narrow" w:cs="Arial"/>
                <w:bCs/>
                <w:sz w:val="22"/>
                <w:szCs w:val="22"/>
              </w:rPr>
              <w:t xml:space="preserve"> de 2024</w:t>
            </w:r>
          </w:p>
        </w:tc>
        <w:tc>
          <w:tcPr>
            <w:tcW w:w="3595" w:type="dxa"/>
            <w:tcBorders>
              <w:top w:val="nil"/>
              <w:left w:val="nil"/>
              <w:bottom w:val="single" w:sz="4" w:space="0" w:color="000000"/>
              <w:right w:val="single" w:sz="4" w:space="0" w:color="000000"/>
            </w:tcBorders>
            <w:shd w:val="clear" w:color="auto" w:fill="auto"/>
            <w:noWrap/>
            <w:hideMark/>
          </w:tcPr>
          <w:p w14:paraId="354156FC"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Oficina Asesora Jurídica y Contratación de la E.L.C</w:t>
            </w:r>
          </w:p>
          <w:p w14:paraId="26B2E0C8"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En la Autopista Medellín Kilómetro</w:t>
            </w:r>
          </w:p>
          <w:p w14:paraId="37662D53" w14:textId="77777777" w:rsidR="00B350E2" w:rsidRPr="008543CF" w:rsidRDefault="00B350E2" w:rsidP="001F41B1">
            <w:pPr>
              <w:tabs>
                <w:tab w:val="left" w:pos="426"/>
              </w:tabs>
              <w:spacing w:after="0"/>
              <w:contextualSpacing/>
              <w:jc w:val="center"/>
              <w:rPr>
                <w:rFonts w:ascii="Arial Narrow" w:hAnsi="Arial Narrow" w:cs="Arial"/>
                <w:bCs/>
                <w:sz w:val="22"/>
                <w:szCs w:val="22"/>
              </w:rPr>
            </w:pPr>
            <w:r w:rsidRPr="008543CF">
              <w:rPr>
                <w:rFonts w:ascii="Arial Narrow" w:hAnsi="Arial Narrow" w:cs="Arial"/>
                <w:bCs/>
                <w:sz w:val="22"/>
                <w:szCs w:val="22"/>
              </w:rPr>
              <w:t>3.8 vía Siberia - Cota.</w:t>
            </w:r>
          </w:p>
        </w:tc>
      </w:tr>
    </w:tbl>
    <w:p w14:paraId="12BC0C30" w14:textId="77777777" w:rsidR="00910F14" w:rsidRPr="008543CF" w:rsidRDefault="00910F14" w:rsidP="00910F14">
      <w:pPr>
        <w:tabs>
          <w:tab w:val="left" w:pos="426"/>
        </w:tabs>
        <w:spacing w:after="0"/>
        <w:contextualSpacing/>
        <w:jc w:val="both"/>
        <w:rPr>
          <w:rFonts w:ascii="Arial Narrow" w:hAnsi="Arial Narrow" w:cs="Arial"/>
          <w:b/>
          <w:sz w:val="22"/>
          <w:szCs w:val="22"/>
        </w:rPr>
      </w:pPr>
    </w:p>
    <w:p w14:paraId="5D80470B" w14:textId="77777777" w:rsidR="002B5FC3" w:rsidRPr="008543CF" w:rsidRDefault="002B5FC3" w:rsidP="00071677">
      <w:pPr>
        <w:pStyle w:val="Prrafodelista"/>
        <w:tabs>
          <w:tab w:val="left" w:pos="426"/>
        </w:tabs>
        <w:spacing w:after="0"/>
        <w:ind w:left="0"/>
        <w:jc w:val="both"/>
        <w:rPr>
          <w:rFonts w:ascii="Arial Narrow" w:hAnsi="Arial Narrow" w:cs="Arial"/>
          <w:b/>
          <w:sz w:val="22"/>
          <w:szCs w:val="22"/>
        </w:rPr>
      </w:pPr>
    </w:p>
    <w:p w14:paraId="787F408C" w14:textId="77777777" w:rsidR="00EF0207" w:rsidRPr="008543CF" w:rsidRDefault="00EF0207" w:rsidP="00071677">
      <w:pPr>
        <w:tabs>
          <w:tab w:val="left" w:pos="426"/>
        </w:tabs>
        <w:spacing w:after="0"/>
        <w:jc w:val="center"/>
        <w:rPr>
          <w:rFonts w:ascii="Arial Narrow" w:hAnsi="Arial Narrow" w:cs="Arial"/>
          <w:b/>
          <w:sz w:val="22"/>
          <w:szCs w:val="22"/>
          <w:lang w:eastAsia="es-CO"/>
        </w:rPr>
      </w:pPr>
    </w:p>
    <w:p w14:paraId="20765BAA" w14:textId="1216F9F1" w:rsidR="002B5FC3" w:rsidRPr="008543CF" w:rsidRDefault="002B5FC3" w:rsidP="00071677">
      <w:pPr>
        <w:tabs>
          <w:tab w:val="left" w:pos="426"/>
        </w:tabs>
        <w:spacing w:after="0"/>
        <w:jc w:val="center"/>
        <w:rPr>
          <w:rFonts w:ascii="Arial Narrow" w:hAnsi="Arial Narrow" w:cs="Arial"/>
          <w:b/>
          <w:bCs/>
          <w:sz w:val="22"/>
          <w:szCs w:val="22"/>
        </w:rPr>
      </w:pPr>
      <w:r w:rsidRPr="008543CF">
        <w:rPr>
          <w:rFonts w:ascii="Arial Narrow" w:hAnsi="Arial Narrow" w:cs="Arial"/>
          <w:b/>
          <w:sz w:val="22"/>
          <w:szCs w:val="22"/>
          <w:lang w:eastAsia="es-CO"/>
        </w:rPr>
        <w:t>C</w:t>
      </w:r>
      <w:r w:rsidRPr="008543CF">
        <w:rPr>
          <w:rFonts w:ascii="Arial Narrow" w:hAnsi="Arial Narrow" w:cs="Arial"/>
          <w:b/>
          <w:bCs/>
          <w:sz w:val="22"/>
          <w:szCs w:val="22"/>
        </w:rPr>
        <w:t>APÍTULO IV.</w:t>
      </w:r>
    </w:p>
    <w:p w14:paraId="77A74B24" w14:textId="77777777" w:rsidR="002B5FC3" w:rsidRPr="008543CF" w:rsidRDefault="002B5FC3" w:rsidP="00071677">
      <w:pPr>
        <w:tabs>
          <w:tab w:val="left" w:pos="426"/>
        </w:tabs>
        <w:spacing w:after="0"/>
        <w:jc w:val="both"/>
        <w:rPr>
          <w:rFonts w:ascii="Arial Narrow" w:hAnsi="Arial Narrow" w:cs="Arial"/>
          <w:b/>
          <w:bCs/>
          <w:sz w:val="22"/>
          <w:szCs w:val="22"/>
        </w:rPr>
      </w:pPr>
    </w:p>
    <w:p w14:paraId="67FAA1BB" w14:textId="77777777" w:rsidR="002B5FC3" w:rsidRPr="008543CF" w:rsidRDefault="002B5FC3" w:rsidP="00071677">
      <w:pPr>
        <w:pStyle w:val="Prrafodelista"/>
        <w:tabs>
          <w:tab w:val="left" w:pos="284"/>
          <w:tab w:val="left" w:pos="426"/>
          <w:tab w:val="left" w:pos="2228"/>
        </w:tabs>
        <w:spacing w:after="0"/>
        <w:ind w:left="0"/>
        <w:jc w:val="center"/>
        <w:rPr>
          <w:rFonts w:ascii="Arial Narrow" w:hAnsi="Arial Narrow" w:cs="Arial"/>
          <w:b/>
          <w:bCs/>
          <w:sz w:val="22"/>
          <w:szCs w:val="22"/>
        </w:rPr>
      </w:pPr>
      <w:r w:rsidRPr="008543CF">
        <w:rPr>
          <w:rFonts w:ascii="Arial Narrow" w:hAnsi="Arial Narrow" w:cs="Arial"/>
          <w:b/>
          <w:bCs/>
          <w:sz w:val="22"/>
          <w:szCs w:val="22"/>
        </w:rPr>
        <w:t>CONDICIONES DE LA PROPUESTA</w:t>
      </w:r>
    </w:p>
    <w:p w14:paraId="151B744E" w14:textId="77777777" w:rsidR="002B5FC3" w:rsidRPr="008543CF" w:rsidRDefault="002B5FC3" w:rsidP="00071677">
      <w:pPr>
        <w:pStyle w:val="Prrafodelista"/>
        <w:tabs>
          <w:tab w:val="left" w:pos="426"/>
        </w:tabs>
        <w:spacing w:after="0"/>
        <w:ind w:left="0"/>
        <w:jc w:val="both"/>
        <w:rPr>
          <w:rFonts w:ascii="Arial Narrow" w:hAnsi="Arial Narrow" w:cs="Arial"/>
          <w:b/>
          <w:bCs/>
          <w:sz w:val="22"/>
          <w:szCs w:val="22"/>
        </w:rPr>
      </w:pPr>
    </w:p>
    <w:p w14:paraId="594980FE" w14:textId="77777777" w:rsidR="002B5FC3" w:rsidRPr="008543CF" w:rsidRDefault="002B5FC3" w:rsidP="00073BA8">
      <w:pPr>
        <w:pStyle w:val="Prrafodelista"/>
        <w:numPr>
          <w:ilvl w:val="1"/>
          <w:numId w:val="5"/>
        </w:numPr>
        <w:tabs>
          <w:tab w:val="left" w:pos="426"/>
          <w:tab w:val="left" w:pos="567"/>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t xml:space="preserve">     PRESENTACIÓN DE LA PROPUESTA</w:t>
      </w:r>
    </w:p>
    <w:p w14:paraId="73E67400" w14:textId="77777777" w:rsidR="002B5FC3" w:rsidRPr="008543CF" w:rsidRDefault="002B5FC3" w:rsidP="00071677">
      <w:pPr>
        <w:pStyle w:val="Textoindependiente"/>
        <w:tabs>
          <w:tab w:val="left" w:pos="426"/>
        </w:tabs>
        <w:spacing w:after="0"/>
        <w:jc w:val="both"/>
        <w:rPr>
          <w:rFonts w:ascii="Arial Narrow" w:hAnsi="Arial Narrow"/>
          <w:sz w:val="22"/>
          <w:szCs w:val="22"/>
        </w:rPr>
      </w:pPr>
    </w:p>
    <w:p w14:paraId="66CE47B9" w14:textId="459BBA60"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 xml:space="preserve">La OFERTA deberá presentarse por escrito en la Oficina Asesora de </w:t>
      </w:r>
      <w:r w:rsidR="00B350E2" w:rsidRPr="008543CF">
        <w:rPr>
          <w:rFonts w:ascii="Arial Narrow" w:eastAsia="Calibri" w:hAnsi="Arial Narrow"/>
          <w:sz w:val="22"/>
          <w:szCs w:val="22"/>
          <w:lang w:eastAsia="x-none"/>
        </w:rPr>
        <w:t>Jurídica</w:t>
      </w:r>
      <w:r w:rsidRPr="008543CF">
        <w:rPr>
          <w:rFonts w:ascii="Arial Narrow" w:eastAsia="Calibri" w:hAnsi="Arial Narrow"/>
          <w:sz w:val="22"/>
          <w:szCs w:val="22"/>
          <w:lang w:eastAsia="x-none"/>
        </w:rPr>
        <w:t xml:space="preserve"> y </w:t>
      </w:r>
      <w:r w:rsidR="00B350E2" w:rsidRPr="008543CF">
        <w:rPr>
          <w:rFonts w:ascii="Arial Narrow" w:eastAsia="Calibri" w:hAnsi="Arial Narrow"/>
          <w:sz w:val="22"/>
          <w:szCs w:val="22"/>
          <w:lang w:eastAsia="x-none"/>
        </w:rPr>
        <w:t>Contratación</w:t>
      </w:r>
      <w:r w:rsidRPr="008543CF">
        <w:rPr>
          <w:rFonts w:ascii="Arial Narrow" w:eastAsia="Calibri" w:hAnsi="Arial Narrow"/>
          <w:sz w:val="22"/>
          <w:szCs w:val="22"/>
          <w:lang w:eastAsia="x-none"/>
        </w:rPr>
        <w:t xml:space="preserve"> de la EMPRESA, en el día y hora previstos en el cronograma de la presente invitación. Para efectos de la entrega de la oferta, se tendrá en cuenta la hora establecida por el Instituto Nacional de Metrología de Colombia (INM), y se verificará por parte de la Oficina Asesora de Jurídica y Contratación el cumplimiento de su entrega acorde con el plazo y dentro de la hora establecida. Se recomienda a los interesados presentarse con la debida antelación, teniendo en cuenta los controles para el ingreso a las instalaciones de la EMPRESA, ya que no basta el sólo ingreso, sino que es necesario que la oferta se reciba en el lugar dispuesto para ello - Oficina Asesora de Jurídica y Contratación.</w:t>
      </w:r>
    </w:p>
    <w:p w14:paraId="7849D3CE"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12A26970" w14:textId="434F8AC2"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Cuando la OFERTA se presente de forma extemporánea, es decir con posterioridad a la fecha y hora fijada como límite para la recepción de ofertas en el cronograma de la presente invitación, la EMPRESA procederá a declarar su rechazo dejando constancia en la respectiva acta de la diligencia de entrega y recibo de OFERTAS.</w:t>
      </w:r>
    </w:p>
    <w:p w14:paraId="5D8B174E"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7BB3B05F" w14:textId="5F5DB46B"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La OFERTA deberá constar por escrito, en letra imprenta, en español, de acuerdo con el orden y requisitos establecidos en las condiciones de contratación anexas, debidamente firmada por el representante o apoderado del OFERENTE debidamente facultado, con todos sus anexos, debidamente foliada hoja por hoja en estricto orden consecutivo ascendente, organizada y legajada, sin tachones ni enmendaduras, raspaduras o borrones que hagan dudar del ofrecimiento.</w:t>
      </w:r>
    </w:p>
    <w:p w14:paraId="28DF51A7"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37821FAD" w14:textId="06ABA8C2"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La OFERTA deberá presentarse en un (1) original y una (1) copia que puede ser presentada en USB, en sobre separado y cerrado, marcado ORIGINAL y COPIA, que contenga la OFERTA original completa, con todos los documentos, formularios, anexos relacionados y demás documentos pertinentes. No se aceptará OFERTA enviada por correo, fax o cualquier otro medio telemático.</w:t>
      </w:r>
    </w:p>
    <w:p w14:paraId="66053A59"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160610BC" w14:textId="719C6383"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El sobre deberá estar cerrado y rotulado de manera que se identifique el objeto y número de la invitación, el nombre del OFERENTE, su dirección y teléfono.</w:t>
      </w:r>
    </w:p>
    <w:p w14:paraId="17A28A1C"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01BCAA75" w14:textId="1AE6A9BB"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 xml:space="preserve">La Empresa de Licores de Cundinamarca, verificará al momento de la recepción de ofertas la foliación de las OFERTAS. En caso de no estar foliado, o foliado incorrectamente, </w:t>
      </w:r>
      <w:r w:rsidR="00F51AB9" w:rsidRPr="008543CF">
        <w:rPr>
          <w:rFonts w:ascii="Arial Narrow" w:eastAsia="Calibri" w:hAnsi="Arial Narrow"/>
          <w:sz w:val="22"/>
          <w:szCs w:val="22"/>
          <w:lang w:eastAsia="x-none"/>
        </w:rPr>
        <w:t>el proponente procederá a realizar</w:t>
      </w:r>
      <w:r w:rsidRPr="008543CF">
        <w:rPr>
          <w:rFonts w:ascii="Arial Narrow" w:eastAsia="Calibri" w:hAnsi="Arial Narrow"/>
          <w:sz w:val="22"/>
          <w:szCs w:val="22"/>
          <w:lang w:eastAsia="x-none"/>
        </w:rPr>
        <w:t xml:space="preserve"> la respectiva foliación, </w:t>
      </w:r>
      <w:r w:rsidR="00F51AB9" w:rsidRPr="008543CF">
        <w:rPr>
          <w:rFonts w:ascii="Arial Narrow" w:eastAsia="Calibri" w:hAnsi="Arial Narrow"/>
          <w:sz w:val="22"/>
          <w:szCs w:val="22"/>
          <w:lang w:eastAsia="x-none"/>
        </w:rPr>
        <w:t>so pena de ser rechazada</w:t>
      </w:r>
      <w:r w:rsidRPr="008543CF">
        <w:rPr>
          <w:rFonts w:ascii="Arial Narrow" w:eastAsia="Calibri" w:hAnsi="Arial Narrow"/>
          <w:sz w:val="22"/>
          <w:szCs w:val="22"/>
          <w:lang w:eastAsia="x-none"/>
        </w:rPr>
        <w:t>, excluyendo las hojas en blanco.</w:t>
      </w:r>
    </w:p>
    <w:p w14:paraId="4E942562"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3DE3F9C9" w14:textId="51990ED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La Empresa de Licores de Cundinamarca no asumirá ninguna responsabilidad por no tener en cuenta cualquier OFERTA, que haya sido incorrectamente entregada o identificada.</w:t>
      </w:r>
    </w:p>
    <w:p w14:paraId="77DB308F"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6DF25F19" w14:textId="246AFA84"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La presentación de la OFERTA constituye un acuerdo entre el OFERENTE y la Empresa de Licores de Cundinamarca, en virtud del cual, dicha OFERTA, salvo afirmación en contrario, permanece CERRADA para aceptación de la Empresa de Licores de Cundinamarca, por el mismo período señalado para la vigencia de la garantía de seriedad de la OFERTA.</w:t>
      </w:r>
    </w:p>
    <w:p w14:paraId="37197298"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06373314" w14:textId="664E067C"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Efectuada la notificación de la aceptación de la OFERTA EL OFERENTE quedará de hecho obligado por los términos del acuerdo establecido en la OFERTA y por la aceptación de la Empresa de Licores de Cundinamarca, se genera la obligación para el OFERENTE de suscribir el correspondiente Contrato. La OFERTA presentada por el OFERENTE, forma parte integral de la misma.</w:t>
      </w:r>
    </w:p>
    <w:p w14:paraId="5A5BB802"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0EAF3673"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 xml:space="preserve">Cada OFERENTE sufragará todos los costos, tanto directos como indirectos, relacionados con la preparación y presentación de su OFERTA, y los que se causen con ocasión de la suscripción y ejecución del Contrato. La E.L.C. no será responsable en ningún caso, de dichos costos, cualquiera que sea el resultado del proceso de selección y contratación, </w:t>
      </w:r>
      <w:proofErr w:type="gramStart"/>
      <w:r w:rsidRPr="008543CF">
        <w:rPr>
          <w:rFonts w:ascii="Arial Narrow" w:eastAsia="Calibri" w:hAnsi="Arial Narrow"/>
          <w:sz w:val="22"/>
          <w:szCs w:val="22"/>
          <w:lang w:eastAsia="x-none"/>
        </w:rPr>
        <w:t>y</w:t>
      </w:r>
      <w:proofErr w:type="gramEnd"/>
      <w:r w:rsidRPr="008543CF">
        <w:rPr>
          <w:rFonts w:ascii="Arial Narrow" w:eastAsia="Calibri" w:hAnsi="Arial Narrow"/>
          <w:sz w:val="22"/>
          <w:szCs w:val="22"/>
          <w:lang w:eastAsia="x-none"/>
        </w:rPr>
        <w:t xml:space="preserve"> por tanto, no se hará ninguna clase de reembolsos o pagos derivados por tal concepto.</w:t>
      </w:r>
    </w:p>
    <w:p w14:paraId="72C88562" w14:textId="0BAF1353"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La OFERTA deberá sujetarse en todas sus partes a los requerimientos estipulados para cada documento, a los formularios y anexos contenidos en las presentes condiciones de contratación, y deberá contener un índice, indicando de manera correcta el número exacto del folio.</w:t>
      </w:r>
    </w:p>
    <w:p w14:paraId="56850E86"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11B1F5DE"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IDIOMA: Es el español. Los documentos privados y los expedidos por autoridad pública en idioma extranjero, al igual que la OFERTA, deberán presentarse con traducción al español. La Empresa atendiendo razones de conveniencia y oportunidad, se reserva el derecho a solicitar la traducción oficial al español de la OFERTA y los documentos presentados con la misma.</w:t>
      </w:r>
    </w:p>
    <w:p w14:paraId="73320376"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60BBC073"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OFERTA PARCIAL Y ACEPTACIÓN PARCIAL: En la presente INVITACIÓN no se aceptan OFERTAS parciales.</w:t>
      </w:r>
    </w:p>
    <w:p w14:paraId="1DD2DBEA"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3D4B5535"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OFERTA ALTERNATIVA: La Empresa de Licores de Cundinamarca no aceptará OFERTA alternativa.</w:t>
      </w:r>
    </w:p>
    <w:p w14:paraId="0E10AABF" w14:textId="77777777"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0087F299" w14:textId="63BECBA2" w:rsidR="002B5FC3"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r w:rsidRPr="008543CF">
        <w:rPr>
          <w:rFonts w:ascii="Arial Narrow" w:eastAsia="Calibri" w:hAnsi="Arial Narrow"/>
          <w:sz w:val="22"/>
          <w:szCs w:val="22"/>
          <w:lang w:eastAsia="x-none"/>
        </w:rPr>
        <w:t>En el caso que el OFERENTE no indique el término de validez de la OFERTA, la Empresa de Licores de Cundinamarca la considerará valida, hasta el día de vencimiento de la garantía de seriedad de la OFERTA.</w:t>
      </w:r>
    </w:p>
    <w:p w14:paraId="2996E2EA" w14:textId="1C8BF56A" w:rsidR="003C5C2D" w:rsidRPr="008543CF" w:rsidRDefault="003C5C2D" w:rsidP="003C5C2D">
      <w:pPr>
        <w:tabs>
          <w:tab w:val="left" w:pos="0"/>
          <w:tab w:val="left" w:pos="426"/>
        </w:tabs>
        <w:suppressAutoHyphens/>
        <w:spacing w:after="0"/>
        <w:jc w:val="both"/>
        <w:rPr>
          <w:rFonts w:ascii="Arial Narrow" w:eastAsia="Calibri" w:hAnsi="Arial Narrow"/>
          <w:sz w:val="22"/>
          <w:szCs w:val="22"/>
          <w:lang w:eastAsia="x-none"/>
        </w:rPr>
      </w:pPr>
    </w:p>
    <w:p w14:paraId="7A7282D0" w14:textId="77777777" w:rsidR="002B5FC3" w:rsidRPr="008543CF" w:rsidRDefault="002B5FC3" w:rsidP="00073BA8">
      <w:pPr>
        <w:numPr>
          <w:ilvl w:val="1"/>
          <w:numId w:val="5"/>
        </w:numPr>
        <w:tabs>
          <w:tab w:val="left" w:pos="0"/>
          <w:tab w:val="left" w:pos="426"/>
        </w:tabs>
        <w:suppressAutoHyphens/>
        <w:spacing w:after="0"/>
        <w:ind w:left="0" w:firstLine="0"/>
        <w:jc w:val="both"/>
        <w:rPr>
          <w:rFonts w:ascii="Arial Narrow" w:hAnsi="Arial Narrow" w:cs="Arial"/>
          <w:b/>
          <w:sz w:val="22"/>
          <w:szCs w:val="22"/>
        </w:rPr>
      </w:pPr>
      <w:r w:rsidRPr="008543CF">
        <w:rPr>
          <w:rFonts w:ascii="Arial Narrow" w:hAnsi="Arial Narrow" w:cs="Arial"/>
          <w:b/>
          <w:sz w:val="22"/>
          <w:szCs w:val="22"/>
        </w:rPr>
        <w:t>VALIDEZ DE LAS PROPUESTAS</w:t>
      </w:r>
    </w:p>
    <w:p w14:paraId="16115E5A" w14:textId="77777777" w:rsidR="002B5FC3" w:rsidRPr="008543CF" w:rsidRDefault="002B5FC3" w:rsidP="00071677">
      <w:pPr>
        <w:tabs>
          <w:tab w:val="left" w:pos="0"/>
          <w:tab w:val="left" w:pos="426"/>
        </w:tabs>
        <w:suppressAutoHyphens/>
        <w:spacing w:after="0"/>
        <w:jc w:val="both"/>
        <w:rPr>
          <w:rFonts w:ascii="Arial Narrow" w:hAnsi="Arial Narrow" w:cs="Arial"/>
          <w:b/>
          <w:sz w:val="22"/>
          <w:szCs w:val="22"/>
        </w:rPr>
      </w:pPr>
    </w:p>
    <w:p w14:paraId="335D5A38" w14:textId="7EC6802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La propuesta deberá </w:t>
      </w:r>
      <w:r w:rsidR="00BC2FCC" w:rsidRPr="008543CF">
        <w:rPr>
          <w:rFonts w:ascii="Arial Narrow" w:hAnsi="Arial Narrow" w:cs="Arial"/>
          <w:sz w:val="22"/>
          <w:szCs w:val="22"/>
        </w:rPr>
        <w:t xml:space="preserve">tener una validez mínima </w:t>
      </w:r>
      <w:r w:rsidR="0044155C" w:rsidRPr="008543CF">
        <w:rPr>
          <w:rFonts w:ascii="Arial Narrow" w:hAnsi="Arial Narrow" w:cs="Arial"/>
          <w:sz w:val="22"/>
          <w:szCs w:val="22"/>
        </w:rPr>
        <w:t>de (</w:t>
      </w:r>
      <w:r w:rsidR="00BC2FCC" w:rsidRPr="008543CF">
        <w:rPr>
          <w:rFonts w:ascii="Arial Narrow" w:hAnsi="Arial Narrow" w:cs="Arial"/>
          <w:sz w:val="22"/>
          <w:szCs w:val="22"/>
        </w:rPr>
        <w:t>120) días</w:t>
      </w:r>
      <w:r w:rsidRPr="008543CF">
        <w:rPr>
          <w:rFonts w:ascii="Arial Narrow" w:hAnsi="Arial Narrow" w:cs="Arial"/>
          <w:sz w:val="22"/>
          <w:szCs w:val="22"/>
        </w:rPr>
        <w:t xml:space="preserve"> contados a partir de la fecha de cierre de la presente convocatoria. En caso de no expresar en la propuesta el término de validez de la misma, se entenderá como tal</w:t>
      </w:r>
      <w:r w:rsidR="00855E18" w:rsidRPr="008543CF">
        <w:rPr>
          <w:rFonts w:ascii="Arial Narrow" w:hAnsi="Arial Narrow" w:cs="Arial"/>
          <w:sz w:val="22"/>
          <w:szCs w:val="22"/>
        </w:rPr>
        <w:t xml:space="preserve">, </w:t>
      </w:r>
      <w:r w:rsidRPr="008543CF">
        <w:rPr>
          <w:rFonts w:ascii="Arial Narrow" w:hAnsi="Arial Narrow" w:cs="Arial"/>
          <w:sz w:val="22"/>
          <w:szCs w:val="22"/>
        </w:rPr>
        <w:t xml:space="preserve">el término de vigencia de la garantía de seriedad de la propuesta. </w:t>
      </w:r>
    </w:p>
    <w:p w14:paraId="1F5AE0AD"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7C6A0783"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En todo caso, los proponentes se comprometen a mantenerla vigente hasta la fecha de selección y a quien resulte favorecido hasta la constitución de la garantía única del contrato resultante de este proceso.</w:t>
      </w:r>
    </w:p>
    <w:p w14:paraId="0AAF356A"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7EA0CAB1"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lastRenderedPageBreak/>
        <w:t>Durante este período el proponente no podrá retirar su propuesta ni modificar los términos o condiciones de la misma.</w:t>
      </w:r>
    </w:p>
    <w:p w14:paraId="798CE86D" w14:textId="77777777" w:rsidR="002B5FC3" w:rsidRPr="008543CF" w:rsidRDefault="002B5FC3" w:rsidP="00071677">
      <w:pPr>
        <w:pStyle w:val="Sinespaciado"/>
        <w:tabs>
          <w:tab w:val="left" w:pos="426"/>
        </w:tabs>
        <w:spacing w:after="0"/>
        <w:jc w:val="both"/>
        <w:rPr>
          <w:rFonts w:ascii="Arial Narrow" w:hAnsi="Arial Narrow" w:cs="Arial"/>
        </w:rPr>
      </w:pPr>
    </w:p>
    <w:p w14:paraId="2DBD8ED1"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La propuesta no podrá ser retirada del proceso de selección con posterioridad al cierre, so pena de hacer efectiva la Garantía de seriedad del ofrecimiento.</w:t>
      </w:r>
    </w:p>
    <w:p w14:paraId="0CF3BA3B" w14:textId="77777777" w:rsidR="00753B76" w:rsidRPr="008543CF" w:rsidRDefault="00753B76" w:rsidP="00071677">
      <w:pPr>
        <w:pStyle w:val="Sinespaciado"/>
        <w:tabs>
          <w:tab w:val="left" w:pos="426"/>
        </w:tabs>
        <w:spacing w:after="0"/>
        <w:jc w:val="both"/>
        <w:rPr>
          <w:rFonts w:ascii="Arial Narrow" w:hAnsi="Arial Narrow" w:cs="Arial"/>
        </w:rPr>
      </w:pPr>
    </w:p>
    <w:p w14:paraId="5C1CAD15" w14:textId="77777777" w:rsidR="002B5FC3" w:rsidRPr="008543CF" w:rsidRDefault="002B5FC3" w:rsidP="00073BA8">
      <w:pPr>
        <w:numPr>
          <w:ilvl w:val="1"/>
          <w:numId w:val="5"/>
        </w:numPr>
        <w:tabs>
          <w:tab w:val="left" w:pos="0"/>
          <w:tab w:val="left" w:pos="426"/>
        </w:tabs>
        <w:suppressAutoHyphens/>
        <w:spacing w:after="0"/>
        <w:ind w:left="0" w:firstLine="0"/>
        <w:jc w:val="both"/>
        <w:rPr>
          <w:rFonts w:ascii="Arial Narrow" w:hAnsi="Arial Narrow" w:cs="Arial"/>
          <w:b/>
          <w:sz w:val="22"/>
          <w:szCs w:val="22"/>
        </w:rPr>
      </w:pPr>
      <w:r w:rsidRPr="008543CF">
        <w:rPr>
          <w:rFonts w:ascii="Arial Narrow" w:hAnsi="Arial Narrow" w:cs="Arial"/>
          <w:b/>
          <w:sz w:val="22"/>
          <w:szCs w:val="22"/>
        </w:rPr>
        <w:t xml:space="preserve">    REQUISITOS FORMALES DE LA PROPUESTA</w:t>
      </w:r>
    </w:p>
    <w:p w14:paraId="5328F191" w14:textId="77777777" w:rsidR="002B5FC3" w:rsidRPr="008543CF" w:rsidRDefault="002B5FC3" w:rsidP="00071677">
      <w:pPr>
        <w:tabs>
          <w:tab w:val="left" w:pos="0"/>
          <w:tab w:val="left" w:pos="426"/>
        </w:tabs>
        <w:suppressAutoHyphens/>
        <w:spacing w:after="0"/>
        <w:jc w:val="both"/>
        <w:rPr>
          <w:rFonts w:ascii="Arial Narrow" w:hAnsi="Arial Narrow" w:cs="Arial"/>
          <w:b/>
          <w:sz w:val="22"/>
          <w:szCs w:val="22"/>
        </w:rPr>
      </w:pPr>
    </w:p>
    <w:p w14:paraId="64C839F1" w14:textId="77777777" w:rsidR="002B5FC3" w:rsidRPr="008543CF" w:rsidRDefault="002B5FC3" w:rsidP="00073BA8">
      <w:pPr>
        <w:numPr>
          <w:ilvl w:val="2"/>
          <w:numId w:val="5"/>
        </w:numPr>
        <w:tabs>
          <w:tab w:val="left" w:pos="0"/>
          <w:tab w:val="left" w:pos="426"/>
        </w:tabs>
        <w:suppressAutoHyphens/>
        <w:spacing w:after="0"/>
        <w:ind w:left="0" w:firstLine="0"/>
        <w:jc w:val="both"/>
        <w:rPr>
          <w:rStyle w:val="nfasis"/>
          <w:rFonts w:ascii="Arial Narrow" w:hAnsi="Arial Narrow" w:cs="Arial"/>
          <w:b/>
          <w:i w:val="0"/>
          <w:iCs w:val="0"/>
          <w:sz w:val="22"/>
          <w:szCs w:val="22"/>
        </w:rPr>
      </w:pPr>
      <w:r w:rsidRPr="008543CF">
        <w:rPr>
          <w:rStyle w:val="nfasis"/>
          <w:rFonts w:ascii="Arial Narrow" w:hAnsi="Arial Narrow" w:cs="Arial"/>
          <w:b/>
          <w:i w:val="0"/>
          <w:sz w:val="22"/>
          <w:szCs w:val="22"/>
        </w:rPr>
        <w:t>IDIOMA DE LA PROPUESTA</w:t>
      </w:r>
      <w:r w:rsidRPr="008543CF">
        <w:rPr>
          <w:rStyle w:val="nfasis"/>
          <w:rFonts w:ascii="Arial Narrow" w:hAnsi="Arial Narrow" w:cs="Arial"/>
          <w:b/>
          <w:sz w:val="22"/>
          <w:szCs w:val="22"/>
        </w:rPr>
        <w:t>.</w:t>
      </w:r>
    </w:p>
    <w:p w14:paraId="7063AC76" w14:textId="77777777" w:rsidR="002B5FC3" w:rsidRPr="008543CF" w:rsidRDefault="002B5FC3" w:rsidP="00071677">
      <w:pPr>
        <w:pStyle w:val="Sinespaciado"/>
        <w:tabs>
          <w:tab w:val="left" w:pos="426"/>
        </w:tabs>
        <w:spacing w:after="0"/>
        <w:jc w:val="both"/>
        <w:rPr>
          <w:rFonts w:ascii="Arial Narrow" w:hAnsi="Arial Narrow" w:cs="Arial"/>
        </w:rPr>
      </w:pPr>
    </w:p>
    <w:p w14:paraId="3ADC29DF"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Todos los documentos constitutivos de las propuestas deberán presentarse en </w:t>
      </w:r>
      <w:r w:rsidRPr="008543CF">
        <w:rPr>
          <w:rFonts w:ascii="Arial Narrow" w:hAnsi="Arial Narrow" w:cs="Arial"/>
          <w:bCs/>
        </w:rPr>
        <w:t>idioma castellano</w:t>
      </w:r>
      <w:r w:rsidRPr="008543CF">
        <w:rPr>
          <w:rFonts w:ascii="Arial Narrow" w:hAnsi="Arial Narrow" w:cs="Arial"/>
        </w:rPr>
        <w:t>, con excepción de otros documentos preimpresos que podrán presentarse en otro idioma con su correspondiente traducción al castellano.</w:t>
      </w:r>
    </w:p>
    <w:p w14:paraId="2B3F255B" w14:textId="77777777" w:rsidR="002B5FC3" w:rsidRPr="008543CF" w:rsidRDefault="002B5FC3" w:rsidP="00071677">
      <w:pPr>
        <w:pStyle w:val="Sinespaciado"/>
        <w:tabs>
          <w:tab w:val="left" w:pos="426"/>
        </w:tabs>
        <w:spacing w:after="0"/>
        <w:jc w:val="both"/>
        <w:rPr>
          <w:rFonts w:ascii="Arial Narrow" w:hAnsi="Arial Narrow" w:cs="Arial"/>
        </w:rPr>
      </w:pPr>
    </w:p>
    <w:p w14:paraId="3088E9A1"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El proponente puede presentar con la oferta una traducción simple al castellano. Si el proponente resulta adjudicatario, debe presentar la traducción oficial al castellano de los documentos presentados en idioma extranjero. La traducción oficial debe ser presentada a más tardar dentro de los tres días siguientes a la adjudicación de proceso la cual debe ser el mismo texto presentado.</w:t>
      </w:r>
    </w:p>
    <w:p w14:paraId="0F77899A" w14:textId="77777777" w:rsidR="002B5FC3" w:rsidRPr="008543CF" w:rsidRDefault="002B5FC3" w:rsidP="00071677">
      <w:pPr>
        <w:pStyle w:val="Sinespaciado"/>
        <w:tabs>
          <w:tab w:val="left" w:pos="426"/>
        </w:tabs>
        <w:spacing w:after="0"/>
        <w:jc w:val="both"/>
        <w:rPr>
          <w:rFonts w:ascii="Arial Narrow" w:hAnsi="Arial Narrow" w:cs="Arial"/>
        </w:rPr>
      </w:pPr>
    </w:p>
    <w:p w14:paraId="77E690B0" w14:textId="77777777" w:rsidR="002B5FC3" w:rsidRPr="008543CF" w:rsidRDefault="002B5FC3" w:rsidP="00073BA8">
      <w:pPr>
        <w:pStyle w:val="Ttulo2"/>
        <w:keepLines w:val="0"/>
        <w:widowControl/>
        <w:numPr>
          <w:ilvl w:val="2"/>
          <w:numId w:val="5"/>
        </w:numPr>
        <w:tabs>
          <w:tab w:val="left" w:pos="-426"/>
          <w:tab w:val="left" w:pos="-142"/>
          <w:tab w:val="left" w:pos="426"/>
          <w:tab w:val="left" w:pos="567"/>
        </w:tabs>
        <w:kinsoku/>
        <w:overflowPunct/>
        <w:spacing w:before="0" w:after="0"/>
        <w:ind w:left="0" w:firstLine="0"/>
        <w:jc w:val="both"/>
        <w:textAlignment w:val="auto"/>
        <w:rPr>
          <w:rStyle w:val="nfasis"/>
          <w:rFonts w:ascii="Arial Narrow" w:hAnsi="Arial Narrow" w:cs="Arial"/>
          <w:b/>
          <w:bCs/>
          <w:i w:val="0"/>
          <w:iCs w:val="0"/>
          <w:color w:val="auto"/>
          <w:sz w:val="22"/>
          <w:szCs w:val="22"/>
        </w:rPr>
      </w:pPr>
      <w:r w:rsidRPr="008543CF">
        <w:rPr>
          <w:rStyle w:val="nfasis"/>
          <w:rFonts w:ascii="Arial Narrow" w:hAnsi="Arial Narrow" w:cs="Arial"/>
          <w:b/>
          <w:bCs/>
          <w:i w:val="0"/>
          <w:color w:val="auto"/>
          <w:sz w:val="22"/>
          <w:szCs w:val="22"/>
        </w:rPr>
        <w:t>MONEDA.</w:t>
      </w:r>
    </w:p>
    <w:p w14:paraId="6349B588" w14:textId="77777777" w:rsidR="002B5FC3" w:rsidRPr="008543CF" w:rsidRDefault="002B5FC3" w:rsidP="00071677">
      <w:pPr>
        <w:pStyle w:val="Arialsinespacio"/>
        <w:tabs>
          <w:tab w:val="left" w:pos="426"/>
          <w:tab w:val="left" w:pos="2955"/>
        </w:tabs>
        <w:spacing w:after="0"/>
        <w:jc w:val="both"/>
        <w:rPr>
          <w:rFonts w:ascii="Arial Narrow" w:hAnsi="Arial Narrow" w:cs="Arial"/>
          <w:b/>
          <w:sz w:val="22"/>
          <w:szCs w:val="22"/>
          <w:lang w:val="es-CO"/>
        </w:rPr>
      </w:pPr>
      <w:r w:rsidRPr="008543CF">
        <w:rPr>
          <w:rFonts w:ascii="Arial Narrow" w:hAnsi="Arial Narrow" w:cs="Arial"/>
          <w:b/>
          <w:sz w:val="22"/>
          <w:szCs w:val="22"/>
          <w:lang w:val="es-CO"/>
        </w:rPr>
        <w:tab/>
      </w:r>
    </w:p>
    <w:p w14:paraId="1DC61D84" w14:textId="77777777" w:rsidR="002B5FC3" w:rsidRPr="008543CF" w:rsidRDefault="002B5FC3" w:rsidP="00071677">
      <w:pPr>
        <w:pStyle w:val="Arialsinespacio"/>
        <w:tabs>
          <w:tab w:val="left" w:pos="426"/>
        </w:tabs>
        <w:spacing w:after="0"/>
        <w:jc w:val="both"/>
        <w:rPr>
          <w:rFonts w:ascii="Arial Narrow" w:hAnsi="Arial Narrow" w:cs="Arial"/>
          <w:sz w:val="22"/>
          <w:szCs w:val="22"/>
          <w:lang w:val="es-CO"/>
        </w:rPr>
      </w:pPr>
      <w:r w:rsidRPr="008543CF">
        <w:rPr>
          <w:rFonts w:ascii="Arial Narrow" w:hAnsi="Arial Narrow" w:cs="Arial"/>
          <w:sz w:val="22"/>
          <w:szCs w:val="22"/>
          <w:lang w:val="es-CO"/>
        </w:rPr>
        <w:t>Todos los valores que se estimen en la propuesta económica deberán presentarse en Pesos Colombianos.</w:t>
      </w:r>
    </w:p>
    <w:p w14:paraId="54671523" w14:textId="77777777" w:rsidR="002B5FC3" w:rsidRPr="008543CF" w:rsidRDefault="002B5FC3" w:rsidP="00071677">
      <w:pPr>
        <w:pStyle w:val="Arialsinespacio"/>
        <w:tabs>
          <w:tab w:val="left" w:pos="426"/>
        </w:tabs>
        <w:spacing w:after="0"/>
        <w:jc w:val="both"/>
        <w:rPr>
          <w:rFonts w:ascii="Arial Narrow" w:hAnsi="Arial Narrow" w:cs="Arial"/>
          <w:sz w:val="22"/>
          <w:szCs w:val="22"/>
          <w:lang w:val="es-CO"/>
        </w:rPr>
      </w:pPr>
    </w:p>
    <w:p w14:paraId="11A2C4CC" w14:textId="77777777" w:rsidR="002B5FC3" w:rsidRPr="008543CF" w:rsidRDefault="002B5FC3" w:rsidP="00071677">
      <w:pPr>
        <w:pStyle w:val="Arialsinespacio"/>
        <w:tabs>
          <w:tab w:val="left" w:pos="426"/>
        </w:tabs>
        <w:spacing w:after="0"/>
        <w:jc w:val="both"/>
        <w:rPr>
          <w:rFonts w:ascii="Arial Narrow" w:hAnsi="Arial Narrow" w:cs="Arial"/>
          <w:sz w:val="22"/>
          <w:szCs w:val="22"/>
          <w:lang w:val="es-CO"/>
        </w:rPr>
      </w:pPr>
      <w:r w:rsidRPr="008543CF">
        <w:rPr>
          <w:rFonts w:ascii="Arial Narrow" w:hAnsi="Arial Narrow" w:cs="Arial"/>
          <w:sz w:val="22"/>
          <w:szCs w:val="22"/>
          <w:lang w:val="es-CO"/>
        </w:rPr>
        <w:t>Para efectos de la comparación de las propuestas, cuando se requiera verificar cualquier información registrada en la propuesta en moneda extranjera, se hará la conversión del valor en moneda extranjera presentada a pesos colombianos, tomando como referencia la respectiva Tasa Representativa del Mercado (TRM) vigente en Colombia al día del cierre del proceso, publicada por el Banco de la República en su página oficial.</w:t>
      </w:r>
    </w:p>
    <w:p w14:paraId="2C647ADC" w14:textId="77777777" w:rsidR="002B5FC3" w:rsidRPr="008543CF" w:rsidRDefault="002B5FC3" w:rsidP="00071677">
      <w:pPr>
        <w:pStyle w:val="Arialsinespacio"/>
        <w:tabs>
          <w:tab w:val="left" w:pos="426"/>
        </w:tabs>
        <w:spacing w:after="0"/>
        <w:jc w:val="both"/>
        <w:rPr>
          <w:rFonts w:ascii="Arial Narrow" w:hAnsi="Arial Narrow" w:cs="Arial"/>
          <w:sz w:val="22"/>
          <w:szCs w:val="22"/>
          <w:lang w:val="es-CO"/>
        </w:rPr>
      </w:pPr>
    </w:p>
    <w:p w14:paraId="25CA1EF8" w14:textId="77777777" w:rsidR="002B5FC3" w:rsidRPr="008543CF" w:rsidRDefault="002B5FC3" w:rsidP="00073BA8">
      <w:pPr>
        <w:pStyle w:val="Prrafodelista"/>
        <w:numPr>
          <w:ilvl w:val="2"/>
          <w:numId w:val="5"/>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 xml:space="preserve">PROPUESTAS PARCIALES </w:t>
      </w:r>
    </w:p>
    <w:p w14:paraId="5612C9CA" w14:textId="77777777" w:rsidR="002B5FC3" w:rsidRPr="008543CF" w:rsidRDefault="002B5FC3" w:rsidP="00071677">
      <w:pPr>
        <w:tabs>
          <w:tab w:val="left" w:pos="426"/>
        </w:tabs>
        <w:spacing w:after="0"/>
        <w:jc w:val="both"/>
        <w:rPr>
          <w:rFonts w:ascii="Arial Narrow" w:hAnsi="Arial Narrow" w:cs="Arial"/>
          <w:b/>
          <w:sz w:val="22"/>
          <w:szCs w:val="22"/>
        </w:rPr>
      </w:pPr>
    </w:p>
    <w:p w14:paraId="29D41EFB" w14:textId="104EB1E8"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La </w:t>
      </w:r>
      <w:r w:rsidR="000A6CAA" w:rsidRPr="008543CF">
        <w:rPr>
          <w:rFonts w:ascii="Arial Narrow" w:hAnsi="Arial Narrow"/>
          <w:b/>
          <w:bCs/>
          <w:sz w:val="22"/>
          <w:szCs w:val="22"/>
          <w:u w:val="single"/>
        </w:rPr>
        <w:t xml:space="preserve">ELC </w:t>
      </w:r>
      <w:r w:rsidR="00F138DC" w:rsidRPr="008543CF">
        <w:rPr>
          <w:rFonts w:ascii="Arial Narrow" w:hAnsi="Arial Narrow" w:cs="Arial"/>
          <w:sz w:val="22"/>
          <w:szCs w:val="22"/>
        </w:rPr>
        <w:t>NO</w:t>
      </w:r>
      <w:r w:rsidRPr="008543CF">
        <w:rPr>
          <w:rFonts w:ascii="Arial Narrow" w:hAnsi="Arial Narrow" w:cs="Arial"/>
          <w:sz w:val="22"/>
          <w:szCs w:val="22"/>
        </w:rPr>
        <w:t xml:space="preserve"> aceptará la presentación de propuestas parciales, condicionadas o alternativas. </w:t>
      </w:r>
    </w:p>
    <w:p w14:paraId="49B5396E" w14:textId="77777777" w:rsidR="002B5FC3" w:rsidRPr="008543CF" w:rsidRDefault="002B5FC3" w:rsidP="00071677">
      <w:pPr>
        <w:tabs>
          <w:tab w:val="left" w:pos="426"/>
        </w:tabs>
        <w:spacing w:after="0"/>
        <w:jc w:val="both"/>
        <w:rPr>
          <w:rFonts w:ascii="Arial Narrow" w:hAnsi="Arial Narrow" w:cs="Arial"/>
          <w:sz w:val="22"/>
          <w:szCs w:val="22"/>
        </w:rPr>
      </w:pPr>
    </w:p>
    <w:p w14:paraId="48691E48" w14:textId="77777777" w:rsidR="002B5FC3" w:rsidRPr="008543CF" w:rsidRDefault="002B5FC3" w:rsidP="00071677">
      <w:pPr>
        <w:tabs>
          <w:tab w:val="left" w:pos="426"/>
        </w:tabs>
        <w:spacing w:after="0"/>
        <w:jc w:val="both"/>
        <w:rPr>
          <w:rFonts w:ascii="Arial Narrow" w:hAnsi="Arial Narrow" w:cs="Arial"/>
          <w:sz w:val="22"/>
          <w:szCs w:val="22"/>
        </w:rPr>
      </w:pPr>
      <w:bookmarkStart w:id="3" w:name="_Hlk44154580"/>
      <w:r w:rsidRPr="008543CF">
        <w:rPr>
          <w:rFonts w:ascii="Arial Narrow" w:hAnsi="Arial Narrow" w:cs="Arial"/>
          <w:sz w:val="22"/>
          <w:szCs w:val="22"/>
        </w:rPr>
        <w:t>Las propuestas parciales, condicionadas o alternativas serán causal objetiva de rechazo.</w:t>
      </w:r>
    </w:p>
    <w:p w14:paraId="03BB8A86" w14:textId="77777777" w:rsidR="002B5FC3" w:rsidRPr="008543CF" w:rsidRDefault="002B5FC3" w:rsidP="00071677">
      <w:pPr>
        <w:tabs>
          <w:tab w:val="left" w:pos="426"/>
        </w:tabs>
        <w:spacing w:after="0"/>
        <w:jc w:val="both"/>
        <w:rPr>
          <w:rFonts w:ascii="Arial Narrow" w:hAnsi="Arial Narrow" w:cs="Arial"/>
          <w:sz w:val="22"/>
          <w:szCs w:val="22"/>
        </w:rPr>
      </w:pPr>
    </w:p>
    <w:bookmarkEnd w:id="3"/>
    <w:p w14:paraId="4CBDEC67" w14:textId="77777777" w:rsidR="002B5FC3" w:rsidRPr="008543CF" w:rsidRDefault="002B5FC3" w:rsidP="00073BA8">
      <w:pPr>
        <w:pStyle w:val="Prrafodelista"/>
        <w:numPr>
          <w:ilvl w:val="2"/>
          <w:numId w:val="5"/>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COSTOS DE LA PROPUESTA</w:t>
      </w:r>
    </w:p>
    <w:p w14:paraId="2D230E53" w14:textId="77777777" w:rsidR="002B5FC3" w:rsidRPr="008543CF" w:rsidRDefault="002B5FC3" w:rsidP="00071677">
      <w:pPr>
        <w:tabs>
          <w:tab w:val="left" w:pos="426"/>
        </w:tabs>
        <w:spacing w:after="0"/>
        <w:jc w:val="both"/>
        <w:rPr>
          <w:rFonts w:ascii="Arial Narrow" w:hAnsi="Arial Narrow" w:cs="Arial"/>
          <w:sz w:val="22"/>
          <w:szCs w:val="22"/>
        </w:rPr>
      </w:pPr>
    </w:p>
    <w:p w14:paraId="34E95700" w14:textId="590182FD"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Serán de cargo del proponente todos los costos asociados a la preparación y presentación de su propuesta y la </w:t>
      </w:r>
      <w:r w:rsidR="00BC2FCC" w:rsidRPr="008543CF">
        <w:rPr>
          <w:rFonts w:ascii="Arial Narrow" w:hAnsi="Arial Narrow"/>
          <w:b/>
          <w:bCs/>
          <w:sz w:val="22"/>
          <w:szCs w:val="22"/>
          <w:u w:val="single"/>
        </w:rPr>
        <w:t xml:space="preserve">ELC </w:t>
      </w:r>
      <w:r w:rsidR="00BC2FCC" w:rsidRPr="008543CF">
        <w:rPr>
          <w:rFonts w:ascii="Arial Narrow" w:hAnsi="Arial Narrow" w:cs="Arial"/>
          <w:sz w:val="22"/>
          <w:szCs w:val="22"/>
        </w:rPr>
        <w:t>en</w:t>
      </w:r>
      <w:r w:rsidRPr="008543CF">
        <w:rPr>
          <w:rFonts w:ascii="Arial Narrow" w:hAnsi="Arial Narrow" w:cs="Arial"/>
          <w:sz w:val="22"/>
          <w:szCs w:val="22"/>
        </w:rPr>
        <w:t xml:space="preserve"> ningún caso será responsable de los mismos. </w:t>
      </w:r>
    </w:p>
    <w:p w14:paraId="76BB7476" w14:textId="77777777" w:rsidR="002B5FC3" w:rsidRPr="008543CF" w:rsidRDefault="002B5FC3" w:rsidP="00071677">
      <w:pPr>
        <w:tabs>
          <w:tab w:val="left" w:pos="426"/>
        </w:tabs>
        <w:spacing w:after="0"/>
        <w:jc w:val="both"/>
        <w:rPr>
          <w:rFonts w:ascii="Arial Narrow" w:hAnsi="Arial Narrow" w:cs="Arial"/>
          <w:sz w:val="22"/>
          <w:szCs w:val="22"/>
        </w:rPr>
      </w:pPr>
    </w:p>
    <w:p w14:paraId="106FCE6D" w14:textId="77777777" w:rsidR="002B5FC3" w:rsidRPr="008543CF" w:rsidRDefault="002B5FC3" w:rsidP="00073BA8">
      <w:pPr>
        <w:pStyle w:val="Prrafodelista"/>
        <w:numPr>
          <w:ilvl w:val="2"/>
          <w:numId w:val="5"/>
        </w:numPr>
        <w:tabs>
          <w:tab w:val="left" w:pos="426"/>
        </w:tabs>
        <w:suppressAutoHyphen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RETIRO DE LAS PROPUESTAS</w:t>
      </w:r>
    </w:p>
    <w:p w14:paraId="2C4EF34E" w14:textId="77777777" w:rsidR="002B5FC3" w:rsidRPr="008543CF" w:rsidRDefault="002B5FC3" w:rsidP="00071677">
      <w:pPr>
        <w:tabs>
          <w:tab w:val="left" w:pos="426"/>
        </w:tabs>
        <w:spacing w:after="0"/>
        <w:jc w:val="both"/>
        <w:rPr>
          <w:rFonts w:ascii="Arial Narrow" w:hAnsi="Arial Narrow" w:cs="Arial"/>
          <w:sz w:val="22"/>
          <w:szCs w:val="22"/>
        </w:rPr>
      </w:pPr>
    </w:p>
    <w:p w14:paraId="6BD8CAA7" w14:textId="60650668"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El proponente podrá retirar su propuesta antes de la fecha y hora fijada para el cierre.  </w:t>
      </w:r>
    </w:p>
    <w:p w14:paraId="76E36845" w14:textId="77777777" w:rsidR="002B5FC3" w:rsidRPr="008543CF" w:rsidRDefault="002B5FC3" w:rsidP="00071677">
      <w:pPr>
        <w:pStyle w:val="Sinespaciado"/>
        <w:tabs>
          <w:tab w:val="left" w:pos="426"/>
        </w:tabs>
        <w:spacing w:after="0"/>
        <w:jc w:val="both"/>
        <w:rPr>
          <w:rFonts w:ascii="Arial Narrow" w:hAnsi="Arial Narrow" w:cs="Arial"/>
          <w:iCs/>
        </w:rPr>
      </w:pPr>
    </w:p>
    <w:p w14:paraId="0D2405CC" w14:textId="77777777" w:rsidR="002B5FC3" w:rsidRPr="008543CF" w:rsidRDefault="002B5FC3" w:rsidP="00073BA8">
      <w:pPr>
        <w:pStyle w:val="Prrafodelista"/>
        <w:numPr>
          <w:ilvl w:val="1"/>
          <w:numId w:val="5"/>
        </w:numPr>
        <w:tabs>
          <w:tab w:val="left" w:pos="426"/>
          <w:tab w:val="left" w:pos="709"/>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t>FORMA DE PRESENTACIÓN DE LA OFERTA ECONÓMICA.</w:t>
      </w:r>
    </w:p>
    <w:p w14:paraId="39FF17C9" w14:textId="77777777" w:rsidR="002B5FC3" w:rsidRPr="008543CF" w:rsidRDefault="002B5FC3" w:rsidP="00071677">
      <w:pPr>
        <w:tabs>
          <w:tab w:val="left" w:pos="426"/>
        </w:tabs>
        <w:spacing w:after="0"/>
        <w:jc w:val="both"/>
        <w:rPr>
          <w:rFonts w:ascii="Arial Narrow" w:hAnsi="Arial Narrow" w:cs="Arial"/>
          <w:sz w:val="22"/>
          <w:szCs w:val="22"/>
        </w:rPr>
      </w:pPr>
    </w:p>
    <w:p w14:paraId="5F524E56" w14:textId="77777777"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Cs/>
          <w:sz w:val="22"/>
          <w:szCs w:val="22"/>
        </w:rPr>
        <w:t xml:space="preserve">La oferta deberá ser entregada, así: </w:t>
      </w:r>
    </w:p>
    <w:p w14:paraId="73941194" w14:textId="77777777" w:rsidR="003C5C2D" w:rsidRPr="008543CF" w:rsidRDefault="003C5C2D" w:rsidP="003C5C2D">
      <w:pPr>
        <w:tabs>
          <w:tab w:val="left" w:pos="426"/>
        </w:tabs>
        <w:spacing w:after="0"/>
        <w:jc w:val="both"/>
        <w:rPr>
          <w:rFonts w:ascii="Arial Narrow" w:hAnsi="Arial Narrow" w:cs="Arial"/>
          <w:bCs/>
          <w:sz w:val="22"/>
          <w:szCs w:val="22"/>
        </w:rPr>
      </w:pPr>
    </w:p>
    <w:p w14:paraId="127360E4" w14:textId="77777777"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
          <w:bCs/>
          <w:sz w:val="22"/>
          <w:szCs w:val="22"/>
        </w:rPr>
        <w:t>a)</w:t>
      </w:r>
      <w:r w:rsidRPr="008543CF">
        <w:rPr>
          <w:rFonts w:ascii="Arial Narrow" w:hAnsi="Arial Narrow" w:cs="Arial"/>
          <w:b/>
          <w:bCs/>
          <w:sz w:val="22"/>
          <w:szCs w:val="22"/>
        </w:rPr>
        <w:tab/>
        <w:t>UN SOBRE MARCADO ORIGINAL:</w:t>
      </w:r>
      <w:r w:rsidRPr="008543CF">
        <w:rPr>
          <w:rFonts w:ascii="Arial Narrow" w:hAnsi="Arial Narrow" w:cs="Arial"/>
          <w:bCs/>
          <w:sz w:val="22"/>
          <w:szCs w:val="22"/>
        </w:rPr>
        <w:t xml:space="preserve"> El sobre debe contener el original completo de la oferta, los anexos y los documentos soporte de la misma.</w:t>
      </w:r>
    </w:p>
    <w:p w14:paraId="6F58C3B2" w14:textId="77777777" w:rsidR="003C5C2D" w:rsidRPr="008543CF" w:rsidRDefault="003C5C2D" w:rsidP="003C5C2D">
      <w:pPr>
        <w:tabs>
          <w:tab w:val="left" w:pos="426"/>
        </w:tabs>
        <w:spacing w:after="0"/>
        <w:jc w:val="both"/>
        <w:rPr>
          <w:rFonts w:ascii="Arial Narrow" w:hAnsi="Arial Narrow" w:cs="Arial"/>
          <w:bCs/>
          <w:sz w:val="22"/>
          <w:szCs w:val="22"/>
        </w:rPr>
      </w:pPr>
    </w:p>
    <w:p w14:paraId="3B587EB2" w14:textId="1441C2B1"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
          <w:bCs/>
          <w:sz w:val="22"/>
          <w:szCs w:val="22"/>
        </w:rPr>
        <w:t>b)</w:t>
      </w:r>
      <w:r w:rsidRPr="008543CF">
        <w:rPr>
          <w:rFonts w:ascii="Arial Narrow" w:hAnsi="Arial Narrow" w:cs="Arial"/>
          <w:b/>
          <w:bCs/>
          <w:sz w:val="22"/>
          <w:szCs w:val="22"/>
        </w:rPr>
        <w:tab/>
        <w:t>UN SOBRE MARCADO COPIA</w:t>
      </w:r>
      <w:r w:rsidRPr="008543CF">
        <w:rPr>
          <w:rFonts w:ascii="Arial Narrow" w:hAnsi="Arial Narrow" w:cs="Arial"/>
          <w:bCs/>
          <w:sz w:val="22"/>
          <w:szCs w:val="22"/>
        </w:rPr>
        <w:t>: El sobre debe contener copia de todo lo contenido en el sobre original en medio digital USB</w:t>
      </w:r>
    </w:p>
    <w:p w14:paraId="4D015665" w14:textId="77777777" w:rsidR="003C5C2D" w:rsidRPr="008543CF" w:rsidRDefault="003C5C2D" w:rsidP="003C5C2D">
      <w:pPr>
        <w:tabs>
          <w:tab w:val="left" w:pos="426"/>
        </w:tabs>
        <w:spacing w:after="0"/>
        <w:jc w:val="both"/>
        <w:rPr>
          <w:rFonts w:ascii="Arial Narrow" w:hAnsi="Arial Narrow" w:cs="Arial"/>
          <w:bCs/>
          <w:sz w:val="22"/>
          <w:szCs w:val="22"/>
        </w:rPr>
      </w:pPr>
    </w:p>
    <w:p w14:paraId="475C3177" w14:textId="77777777"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Cs/>
          <w:sz w:val="22"/>
          <w:szCs w:val="22"/>
        </w:rPr>
        <w:t>Si se encuentran diferencias entre los sobres, se tomará en cuenta la información contenida en el sobre original.</w:t>
      </w:r>
    </w:p>
    <w:p w14:paraId="36E274BA" w14:textId="77777777" w:rsidR="003C5C2D" w:rsidRPr="008543CF" w:rsidRDefault="003C5C2D" w:rsidP="003C5C2D">
      <w:pPr>
        <w:tabs>
          <w:tab w:val="left" w:pos="426"/>
        </w:tabs>
        <w:spacing w:after="0"/>
        <w:jc w:val="both"/>
        <w:rPr>
          <w:rFonts w:ascii="Arial Narrow" w:hAnsi="Arial Narrow" w:cs="Arial"/>
          <w:bCs/>
          <w:sz w:val="22"/>
          <w:szCs w:val="22"/>
        </w:rPr>
      </w:pPr>
    </w:p>
    <w:p w14:paraId="28A4DCE3" w14:textId="77777777"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
          <w:bCs/>
          <w:sz w:val="22"/>
          <w:szCs w:val="22"/>
        </w:rPr>
        <w:t>c)</w:t>
      </w:r>
      <w:r w:rsidRPr="008543CF">
        <w:rPr>
          <w:rFonts w:ascii="Arial Narrow" w:hAnsi="Arial Narrow" w:cs="Arial"/>
          <w:b/>
          <w:bCs/>
          <w:sz w:val="22"/>
          <w:szCs w:val="22"/>
        </w:rPr>
        <w:tab/>
        <w:t>SELLADO ROTULADO</w:t>
      </w:r>
      <w:r w:rsidRPr="008543CF">
        <w:rPr>
          <w:rFonts w:ascii="Arial Narrow" w:hAnsi="Arial Narrow" w:cs="Arial"/>
          <w:bCs/>
          <w:sz w:val="22"/>
          <w:szCs w:val="22"/>
        </w:rPr>
        <w:t xml:space="preserve">: Cada sobre debe estar sellado y rotulado de la siguiente manera: </w:t>
      </w:r>
    </w:p>
    <w:p w14:paraId="57BAB7B8" w14:textId="77777777" w:rsidR="003C5C2D" w:rsidRPr="008543CF" w:rsidRDefault="003C5C2D" w:rsidP="003C5C2D">
      <w:pPr>
        <w:tabs>
          <w:tab w:val="left" w:pos="426"/>
        </w:tabs>
        <w:spacing w:after="0"/>
        <w:jc w:val="both"/>
        <w:rPr>
          <w:rFonts w:ascii="Arial Narrow" w:hAnsi="Arial Narrow" w:cs="Arial"/>
          <w:bCs/>
          <w:sz w:val="22"/>
          <w:szCs w:val="22"/>
        </w:rPr>
      </w:pPr>
    </w:p>
    <w:p w14:paraId="31270415" w14:textId="12E3FAD2"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
          <w:bCs/>
          <w:sz w:val="22"/>
          <w:szCs w:val="22"/>
        </w:rPr>
        <w:t>d)</w:t>
      </w:r>
      <w:r w:rsidRPr="008543CF">
        <w:rPr>
          <w:rFonts w:ascii="Arial Narrow" w:hAnsi="Arial Narrow" w:cs="Arial"/>
          <w:b/>
          <w:bCs/>
          <w:sz w:val="22"/>
          <w:szCs w:val="22"/>
        </w:rPr>
        <w:tab/>
        <w:t>OFERTA PARA:</w:t>
      </w:r>
      <w:r w:rsidRPr="008543CF">
        <w:t xml:space="preserve"> </w:t>
      </w:r>
      <w:r w:rsidRPr="008543CF">
        <w:rPr>
          <w:rFonts w:ascii="Arial Narrow" w:hAnsi="Arial Narrow" w:cs="Arial"/>
          <w:bCs/>
          <w:sz w:val="22"/>
          <w:szCs w:val="22"/>
        </w:rPr>
        <w:t>Contratar los servicios de un corredor de seguros para la asesoría integral y el manejo del programa de seguros garantizando la protección de las personas, bienes e intereses patrimoniales de propiedad de la empresa de licores de Cundinamarca.</w:t>
      </w:r>
    </w:p>
    <w:p w14:paraId="40D4653B" w14:textId="77777777" w:rsidR="003C5C2D" w:rsidRPr="008543CF" w:rsidRDefault="003C5C2D" w:rsidP="003C5C2D">
      <w:pPr>
        <w:tabs>
          <w:tab w:val="left" w:pos="426"/>
        </w:tabs>
        <w:spacing w:after="0"/>
        <w:jc w:val="both"/>
        <w:rPr>
          <w:rFonts w:ascii="Arial Narrow" w:hAnsi="Arial Narrow" w:cs="Arial"/>
          <w:bCs/>
          <w:sz w:val="22"/>
          <w:szCs w:val="22"/>
        </w:rPr>
      </w:pPr>
    </w:p>
    <w:p w14:paraId="2F3C6CD7" w14:textId="5491E8C6" w:rsidR="003C5C2D" w:rsidRPr="008543CF" w:rsidRDefault="003C5C2D" w:rsidP="003C5C2D">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INVITACIÓN PÚBLICA No. 0</w:t>
      </w:r>
      <w:r w:rsidR="0044155C">
        <w:rPr>
          <w:rFonts w:ascii="Arial Narrow" w:hAnsi="Arial Narrow" w:cs="Arial"/>
          <w:b/>
          <w:bCs/>
          <w:sz w:val="22"/>
          <w:szCs w:val="22"/>
        </w:rPr>
        <w:t>10</w:t>
      </w:r>
      <w:r w:rsidRPr="008543CF">
        <w:rPr>
          <w:rFonts w:ascii="Arial Narrow" w:hAnsi="Arial Narrow" w:cs="Arial"/>
          <w:b/>
          <w:bCs/>
          <w:sz w:val="22"/>
          <w:szCs w:val="22"/>
        </w:rPr>
        <w:t xml:space="preserve"> DE 2024</w:t>
      </w:r>
    </w:p>
    <w:p w14:paraId="3C2836DE" w14:textId="77777777" w:rsidR="003C5C2D" w:rsidRPr="008543CF" w:rsidRDefault="003C5C2D" w:rsidP="003C5C2D">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NOMBRE DEL OFERENTE</w:t>
      </w:r>
    </w:p>
    <w:p w14:paraId="6DCDB66A" w14:textId="77777777" w:rsidR="003C5C2D" w:rsidRPr="008543CF" w:rsidRDefault="003C5C2D" w:rsidP="003C5C2D">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IDENTIFICACIÓN DEL CONTENIDO DEL SOBRE (ORIGINAL – COPIA)</w:t>
      </w:r>
    </w:p>
    <w:p w14:paraId="07DC0390" w14:textId="77777777" w:rsidR="003C5C2D" w:rsidRPr="008543CF" w:rsidRDefault="003C5C2D" w:rsidP="003C5C2D">
      <w:pPr>
        <w:tabs>
          <w:tab w:val="left" w:pos="426"/>
        </w:tabs>
        <w:spacing w:after="0"/>
        <w:jc w:val="both"/>
        <w:rPr>
          <w:rFonts w:ascii="Arial Narrow" w:hAnsi="Arial Narrow" w:cs="Arial"/>
          <w:bCs/>
          <w:sz w:val="22"/>
          <w:szCs w:val="22"/>
        </w:rPr>
      </w:pPr>
    </w:p>
    <w:p w14:paraId="1E8152F4" w14:textId="77777777"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
          <w:bCs/>
          <w:sz w:val="22"/>
          <w:szCs w:val="22"/>
        </w:rPr>
        <w:t>FOLIADO:</w:t>
      </w:r>
      <w:r w:rsidRPr="008543CF">
        <w:rPr>
          <w:rFonts w:ascii="Arial Narrow" w:hAnsi="Arial Narrow" w:cs="Arial"/>
          <w:bCs/>
          <w:sz w:val="22"/>
          <w:szCs w:val="22"/>
        </w:rPr>
        <w:t xml:space="preserve"> La oferta, tanto original como copia, deberán presentarse foliadas, encuadernadas y traer índice de paginado que corresponda a la numeración.</w:t>
      </w:r>
    </w:p>
    <w:p w14:paraId="6258117D" w14:textId="77777777" w:rsidR="003C5C2D" w:rsidRPr="008543CF" w:rsidRDefault="003C5C2D" w:rsidP="003C5C2D">
      <w:pPr>
        <w:tabs>
          <w:tab w:val="left" w:pos="426"/>
        </w:tabs>
        <w:spacing w:after="0"/>
        <w:jc w:val="both"/>
        <w:rPr>
          <w:rFonts w:ascii="Arial Narrow" w:hAnsi="Arial Narrow" w:cs="Arial"/>
          <w:bCs/>
          <w:sz w:val="22"/>
          <w:szCs w:val="22"/>
        </w:rPr>
      </w:pPr>
    </w:p>
    <w:p w14:paraId="67A3C0C0" w14:textId="77777777"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
          <w:bCs/>
          <w:sz w:val="22"/>
          <w:szCs w:val="22"/>
        </w:rPr>
        <w:t>NOMBRE COMPLETO, DOMICILIO Y FIRMA</w:t>
      </w:r>
      <w:r w:rsidRPr="008543CF">
        <w:rPr>
          <w:rFonts w:ascii="Arial Narrow" w:hAnsi="Arial Narrow" w:cs="Arial"/>
          <w:bCs/>
          <w:sz w:val="22"/>
          <w:szCs w:val="22"/>
        </w:rPr>
        <w:t>: La oferta debe señalar el nombre completo y el domicilio del Oferente y debe venir firmado por el titular o por el representante legal de la sociedad; en caso de ser un Oferente plural deberá venir firmado por todos los participantes del mismo.</w:t>
      </w:r>
    </w:p>
    <w:p w14:paraId="10266583" w14:textId="77777777" w:rsidR="003C5C2D" w:rsidRPr="008543CF" w:rsidRDefault="003C5C2D" w:rsidP="003C5C2D">
      <w:pPr>
        <w:tabs>
          <w:tab w:val="left" w:pos="426"/>
        </w:tabs>
        <w:spacing w:after="0"/>
        <w:jc w:val="both"/>
        <w:rPr>
          <w:rFonts w:ascii="Arial Narrow" w:hAnsi="Arial Narrow" w:cs="Arial"/>
          <w:bCs/>
          <w:sz w:val="22"/>
          <w:szCs w:val="22"/>
        </w:rPr>
      </w:pPr>
    </w:p>
    <w:p w14:paraId="2C110B50" w14:textId="77777777" w:rsidR="003C5C2D" w:rsidRPr="008543CF" w:rsidRDefault="003C5C2D" w:rsidP="003C5C2D">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e)</w:t>
      </w:r>
      <w:r w:rsidRPr="008543CF">
        <w:rPr>
          <w:rFonts w:ascii="Arial Narrow" w:hAnsi="Arial Narrow" w:cs="Arial"/>
          <w:b/>
          <w:bCs/>
          <w:sz w:val="22"/>
          <w:szCs w:val="22"/>
        </w:rPr>
        <w:tab/>
        <w:t xml:space="preserve">MANEJO DE LA INFORMACIÓN </w:t>
      </w:r>
    </w:p>
    <w:p w14:paraId="24EBC2CC" w14:textId="77777777" w:rsidR="003C5C2D" w:rsidRPr="008543CF" w:rsidRDefault="003C5C2D" w:rsidP="003C5C2D">
      <w:pPr>
        <w:tabs>
          <w:tab w:val="left" w:pos="426"/>
        </w:tabs>
        <w:spacing w:after="0"/>
        <w:jc w:val="both"/>
        <w:rPr>
          <w:rFonts w:ascii="Arial Narrow" w:hAnsi="Arial Narrow" w:cs="Arial"/>
          <w:bCs/>
          <w:sz w:val="22"/>
          <w:szCs w:val="22"/>
        </w:rPr>
      </w:pPr>
    </w:p>
    <w:p w14:paraId="039CD192" w14:textId="77777777"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Cs/>
          <w:sz w:val="22"/>
          <w:szCs w:val="22"/>
        </w:rPr>
        <w:t>Al momento de la Presentación de la oferta, se entiende que el Oferente conoce de forma total y acepta las condiciones de la invitación, por lo que, en virtud del principio de publicidad, la misma deberá ser información pública, con excepción de los datos relacionados con el sistema de mercado propuesto por el Oferente o documentos con reserva de ley. Igualmente, la ELC podrá mantener confidenciales los diseños de la obra y demás información que considere sensible para el desarrollo de su actividad y frente a la competencia.</w:t>
      </w:r>
    </w:p>
    <w:p w14:paraId="32209021" w14:textId="77777777" w:rsidR="003C5C2D" w:rsidRPr="008543CF" w:rsidRDefault="003C5C2D" w:rsidP="003C5C2D">
      <w:pPr>
        <w:tabs>
          <w:tab w:val="left" w:pos="426"/>
        </w:tabs>
        <w:spacing w:after="0"/>
        <w:jc w:val="both"/>
        <w:rPr>
          <w:rFonts w:ascii="Arial Narrow" w:hAnsi="Arial Narrow" w:cs="Arial"/>
          <w:bCs/>
          <w:sz w:val="22"/>
          <w:szCs w:val="22"/>
        </w:rPr>
      </w:pPr>
    </w:p>
    <w:p w14:paraId="2645FD69" w14:textId="77777777" w:rsidR="003C5C2D"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Cs/>
          <w:sz w:val="22"/>
          <w:szCs w:val="22"/>
        </w:rPr>
        <w:t xml:space="preserve">De contener las ofertas información confidencial deberá indicarse esta calidad con correspondencia a la ley, expresando las normas que sustentan la reserva. Si no se hiciere referencia a la confidencialidad se entenderá que la misma es pública y la ELC no se hará responsable de tal contenido. </w:t>
      </w:r>
    </w:p>
    <w:p w14:paraId="66175A31" w14:textId="77777777" w:rsidR="003C5C2D" w:rsidRPr="008543CF" w:rsidRDefault="003C5C2D" w:rsidP="003C5C2D">
      <w:pPr>
        <w:tabs>
          <w:tab w:val="left" w:pos="426"/>
        </w:tabs>
        <w:spacing w:after="0"/>
        <w:jc w:val="both"/>
        <w:rPr>
          <w:rFonts w:ascii="Arial Narrow" w:hAnsi="Arial Narrow" w:cs="Arial"/>
          <w:bCs/>
          <w:sz w:val="22"/>
          <w:szCs w:val="22"/>
        </w:rPr>
      </w:pPr>
    </w:p>
    <w:p w14:paraId="28EBFAB8" w14:textId="68AF17EA" w:rsidR="003C5C2D" w:rsidRPr="008543CF" w:rsidRDefault="003C5C2D" w:rsidP="003C5C2D">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ADMISIBILIDAD DE LA OFERTA.</w:t>
      </w:r>
    </w:p>
    <w:p w14:paraId="20356193" w14:textId="77777777" w:rsidR="003C5C2D" w:rsidRPr="008543CF" w:rsidRDefault="003C5C2D" w:rsidP="003C5C2D">
      <w:pPr>
        <w:tabs>
          <w:tab w:val="left" w:pos="426"/>
        </w:tabs>
        <w:spacing w:after="0"/>
        <w:jc w:val="both"/>
        <w:rPr>
          <w:rFonts w:ascii="Arial Narrow" w:hAnsi="Arial Narrow" w:cs="Arial"/>
          <w:bCs/>
          <w:sz w:val="22"/>
          <w:szCs w:val="22"/>
        </w:rPr>
      </w:pPr>
    </w:p>
    <w:p w14:paraId="59723460" w14:textId="7FFE346A" w:rsidR="002B5FC3" w:rsidRPr="008543CF" w:rsidRDefault="003C5C2D" w:rsidP="003C5C2D">
      <w:pPr>
        <w:tabs>
          <w:tab w:val="left" w:pos="426"/>
        </w:tabs>
        <w:spacing w:after="0"/>
        <w:jc w:val="both"/>
        <w:rPr>
          <w:rFonts w:ascii="Arial Narrow" w:hAnsi="Arial Narrow" w:cs="Arial"/>
          <w:bCs/>
          <w:sz w:val="22"/>
          <w:szCs w:val="22"/>
        </w:rPr>
      </w:pPr>
      <w:r w:rsidRPr="008543CF">
        <w:rPr>
          <w:rFonts w:ascii="Arial Narrow" w:hAnsi="Arial Narrow" w:cs="Arial"/>
          <w:bCs/>
          <w:sz w:val="22"/>
          <w:szCs w:val="22"/>
        </w:rPr>
        <w:t>Serán admisibles las ofertas que hayan sido presentadas oportunamente y que cumplan con los requisitos habilitantes señalados en la invitación. La admisión de la oferta será el primer paso para seleccionar al contratista; la admisibilidad de la oferta en ningún momento vincula a la ELC o la obliga a celebrar contrato.</w:t>
      </w:r>
    </w:p>
    <w:p w14:paraId="24C1EE1C" w14:textId="342A9EDD" w:rsidR="002B5FC3" w:rsidRPr="008543CF" w:rsidRDefault="002B5FC3" w:rsidP="00071677">
      <w:pPr>
        <w:tabs>
          <w:tab w:val="left" w:pos="426"/>
        </w:tabs>
        <w:spacing w:after="0"/>
        <w:jc w:val="both"/>
        <w:rPr>
          <w:rFonts w:ascii="Arial Narrow" w:hAnsi="Arial Narrow" w:cs="Arial"/>
          <w:sz w:val="22"/>
          <w:szCs w:val="22"/>
        </w:rPr>
      </w:pPr>
    </w:p>
    <w:p w14:paraId="0ECAEB97" w14:textId="77777777" w:rsidR="002B5FC3" w:rsidRPr="008543CF" w:rsidRDefault="002B5FC3" w:rsidP="00073BA8">
      <w:pPr>
        <w:pStyle w:val="Prrafodelista"/>
        <w:keepNext/>
        <w:keepLines/>
        <w:numPr>
          <w:ilvl w:val="1"/>
          <w:numId w:val="5"/>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 xml:space="preserve">EVALUACIÓN DE LAS PROPUESTAS </w:t>
      </w:r>
    </w:p>
    <w:p w14:paraId="19BCB7D4"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rPr>
      </w:pPr>
    </w:p>
    <w:p w14:paraId="77E50DCA"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Una vez efectuada la diligencia de cierre en la fecha y hora fijada para ello en el cronograma del presente proceso, el Comité Evaluador designado, realizará el estudio de la verificación de los requisitos habilitantes: jurídicos, financieros, de orden técnico y de experiencia del proponente, conforme al cronograma del proceso.</w:t>
      </w:r>
    </w:p>
    <w:p w14:paraId="294EED0E"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rPr>
      </w:pPr>
    </w:p>
    <w:p w14:paraId="53E8F080"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La evaluación de las propuestas se efectuará conforme a lo señalado en el presente documento, o en las adendas que lo modifiquen. Los aspectos jurídicos, financieros, y técnicos no darán lugar a puntaje, pero habilitan o inhabilitan la propuesta.</w:t>
      </w:r>
    </w:p>
    <w:p w14:paraId="2A5F441B"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kern w:val="16"/>
          <w:position w:val="-6"/>
          <w:sz w:val="22"/>
          <w:szCs w:val="22"/>
        </w:rPr>
      </w:pPr>
    </w:p>
    <w:p w14:paraId="23C47EFA" w14:textId="05ABAF83" w:rsidR="002B5FC3" w:rsidRPr="008543CF" w:rsidRDefault="002B5FC3" w:rsidP="00071677">
      <w:pPr>
        <w:widowControl w:val="0"/>
        <w:tabs>
          <w:tab w:val="left" w:pos="360"/>
          <w:tab w:val="left" w:pos="426"/>
          <w:tab w:val="left" w:pos="720"/>
        </w:tabs>
        <w:autoSpaceDE w:val="0"/>
        <w:autoSpaceDN w:val="0"/>
        <w:adjustRightInd w:val="0"/>
        <w:spacing w:after="0"/>
        <w:jc w:val="both"/>
        <w:rPr>
          <w:rFonts w:ascii="Arial Narrow" w:hAnsi="Arial Narrow" w:cs="Arial"/>
          <w:kern w:val="16"/>
          <w:sz w:val="22"/>
          <w:szCs w:val="22"/>
        </w:rPr>
      </w:pPr>
      <w:r w:rsidRPr="008543CF">
        <w:rPr>
          <w:rFonts w:ascii="Arial Narrow" w:hAnsi="Arial Narrow" w:cs="Arial"/>
          <w:sz w:val="22"/>
          <w:szCs w:val="22"/>
        </w:rPr>
        <w:t xml:space="preserve">La </w:t>
      </w:r>
      <w:r w:rsidR="00B11095" w:rsidRPr="008543CF">
        <w:rPr>
          <w:rFonts w:ascii="Arial Narrow" w:hAnsi="Arial Narrow"/>
          <w:b/>
          <w:bCs/>
          <w:sz w:val="22"/>
          <w:szCs w:val="22"/>
          <w:u w:val="single"/>
        </w:rPr>
        <w:t xml:space="preserve">ELC </w:t>
      </w:r>
      <w:r w:rsidR="00B11095" w:rsidRPr="008543CF">
        <w:rPr>
          <w:rFonts w:ascii="Arial Narrow" w:hAnsi="Arial Narrow" w:cs="Arial"/>
          <w:sz w:val="22"/>
          <w:szCs w:val="22"/>
        </w:rPr>
        <w:t>se</w:t>
      </w:r>
      <w:r w:rsidRPr="008543CF">
        <w:rPr>
          <w:rFonts w:ascii="Arial Narrow" w:hAnsi="Arial Narrow" w:cs="Arial"/>
          <w:kern w:val="16"/>
          <w:sz w:val="22"/>
          <w:szCs w:val="22"/>
        </w:rPr>
        <w:t xml:space="preserve"> reserva la facultad de verificar toda la información presentada, para lo cual solicitará cuando lo estime conveniente a las </w:t>
      </w:r>
      <w:r w:rsidR="0017764B" w:rsidRPr="008543CF">
        <w:rPr>
          <w:rFonts w:ascii="Arial Narrow" w:hAnsi="Arial Narrow" w:cs="Arial"/>
          <w:kern w:val="16"/>
          <w:sz w:val="22"/>
          <w:szCs w:val="22"/>
        </w:rPr>
        <w:t>Empresa</w:t>
      </w:r>
      <w:r w:rsidRPr="008543CF">
        <w:rPr>
          <w:rFonts w:ascii="Arial Narrow" w:hAnsi="Arial Narrow" w:cs="Arial"/>
          <w:kern w:val="16"/>
          <w:sz w:val="22"/>
          <w:szCs w:val="22"/>
        </w:rPr>
        <w:t xml:space="preserve"> estatales y privadas y/o a los proponentes la información que considere necesaria. </w:t>
      </w:r>
    </w:p>
    <w:p w14:paraId="4447F504" w14:textId="77777777" w:rsidR="002B5FC3" w:rsidRPr="008543CF" w:rsidRDefault="002B5FC3" w:rsidP="00071677">
      <w:pPr>
        <w:widowControl w:val="0"/>
        <w:tabs>
          <w:tab w:val="left" w:pos="360"/>
          <w:tab w:val="left" w:pos="426"/>
          <w:tab w:val="left" w:pos="720"/>
        </w:tabs>
        <w:autoSpaceDE w:val="0"/>
        <w:autoSpaceDN w:val="0"/>
        <w:adjustRightInd w:val="0"/>
        <w:spacing w:after="0"/>
        <w:jc w:val="both"/>
        <w:rPr>
          <w:rFonts w:ascii="Arial Narrow" w:hAnsi="Arial Narrow" w:cs="Arial"/>
          <w:kern w:val="16"/>
          <w:sz w:val="22"/>
          <w:szCs w:val="22"/>
        </w:rPr>
      </w:pPr>
    </w:p>
    <w:p w14:paraId="178F7D23" w14:textId="77777777" w:rsidR="002B5FC3" w:rsidRPr="008543CF" w:rsidRDefault="002B5FC3" w:rsidP="00071677">
      <w:pPr>
        <w:widowControl w:val="0"/>
        <w:tabs>
          <w:tab w:val="left" w:pos="360"/>
          <w:tab w:val="left" w:pos="426"/>
          <w:tab w:val="left" w:pos="720"/>
        </w:tabs>
        <w:autoSpaceDE w:val="0"/>
        <w:autoSpaceDN w:val="0"/>
        <w:adjustRightInd w:val="0"/>
        <w:spacing w:after="0"/>
        <w:jc w:val="both"/>
        <w:rPr>
          <w:rFonts w:ascii="Arial Narrow" w:hAnsi="Arial Narrow" w:cs="Arial"/>
          <w:spacing w:val="-2"/>
          <w:sz w:val="22"/>
          <w:szCs w:val="22"/>
        </w:rPr>
      </w:pPr>
      <w:r w:rsidRPr="008543CF">
        <w:rPr>
          <w:rFonts w:ascii="Arial Narrow" w:hAnsi="Arial Narrow" w:cs="Arial"/>
          <w:kern w:val="16"/>
          <w:sz w:val="22"/>
          <w:szCs w:val="22"/>
        </w:rPr>
        <w:t xml:space="preserve">De la misma manera, </w:t>
      </w:r>
      <w:r w:rsidRPr="008543CF">
        <w:rPr>
          <w:rFonts w:ascii="Arial Narrow" w:hAnsi="Arial Narrow" w:cs="Arial"/>
          <w:spacing w:val="-2"/>
          <w:sz w:val="22"/>
          <w:szCs w:val="22"/>
        </w:rPr>
        <w:t>podrá designar funcionarios para que realicen visitas a las instalaciones o sedes de cada uno de los proponentes y obtener o solicitar por cualquier medio idóneo la información que requiera para verificar la información suministrada en las propuestas.</w:t>
      </w:r>
    </w:p>
    <w:p w14:paraId="76C063A8" w14:textId="77777777" w:rsidR="002B5FC3" w:rsidRPr="008543CF" w:rsidRDefault="002B5FC3" w:rsidP="00071677">
      <w:pPr>
        <w:widowControl w:val="0"/>
        <w:tabs>
          <w:tab w:val="left" w:pos="360"/>
          <w:tab w:val="left" w:pos="426"/>
          <w:tab w:val="left" w:pos="720"/>
        </w:tabs>
        <w:autoSpaceDE w:val="0"/>
        <w:autoSpaceDN w:val="0"/>
        <w:adjustRightInd w:val="0"/>
        <w:spacing w:after="0"/>
        <w:jc w:val="both"/>
        <w:rPr>
          <w:rFonts w:ascii="Arial Narrow" w:hAnsi="Arial Narrow" w:cs="Arial"/>
          <w:spacing w:val="-2"/>
          <w:sz w:val="22"/>
          <w:szCs w:val="22"/>
        </w:rPr>
      </w:pPr>
    </w:p>
    <w:p w14:paraId="4DBC09DC" w14:textId="2678F8A0"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El informe que contiene la evaluación de los proponentes podrá ser consultado en el –</w:t>
      </w:r>
      <w:r w:rsidR="004B2E39" w:rsidRPr="008543CF">
        <w:rPr>
          <w:rFonts w:ascii="Arial Narrow" w:hAnsi="Arial Narrow" w:cs="Arial"/>
          <w:sz w:val="22"/>
          <w:szCs w:val="22"/>
        </w:rPr>
        <w:t>PÁGINA WEB DE LA EMPRESA</w:t>
      </w:r>
      <w:r w:rsidRPr="008543CF">
        <w:rPr>
          <w:rFonts w:ascii="Arial Narrow" w:hAnsi="Arial Narrow" w:cs="Arial"/>
          <w:sz w:val="22"/>
          <w:szCs w:val="22"/>
        </w:rPr>
        <w:t>–, por el término señalado en el cronograma del proceso.</w:t>
      </w:r>
    </w:p>
    <w:p w14:paraId="41D31111"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59429257" w14:textId="55EB37E4"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En la citada publicación </w:t>
      </w:r>
      <w:r w:rsidR="00B11095" w:rsidRPr="008543CF">
        <w:rPr>
          <w:rFonts w:ascii="Arial Narrow" w:hAnsi="Arial Narrow" w:cs="Arial"/>
          <w:sz w:val="22"/>
          <w:szCs w:val="22"/>
        </w:rPr>
        <w:t>evaluación se</w:t>
      </w:r>
      <w:r w:rsidRPr="008543CF">
        <w:rPr>
          <w:rFonts w:ascii="Arial Narrow" w:hAnsi="Arial Narrow" w:cs="Arial"/>
          <w:sz w:val="22"/>
          <w:szCs w:val="22"/>
        </w:rPr>
        <w:t xml:space="preserve"> relacionarán los proponentes que se encuentran habilitados y aquellos que no lo están. </w:t>
      </w:r>
    </w:p>
    <w:p w14:paraId="69F4F349"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rPr>
      </w:pPr>
    </w:p>
    <w:p w14:paraId="752635FF" w14:textId="446B331B"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Los proponentes podrán subsanar la ausencia de requisitos o la falta de documentos habilitantes, </w:t>
      </w:r>
      <w:r w:rsidRPr="008543CF">
        <w:rPr>
          <w:rFonts w:ascii="Arial Narrow" w:hAnsi="Arial Narrow" w:cs="Arial"/>
          <w:sz w:val="22"/>
          <w:szCs w:val="22"/>
          <w:shd w:val="clear" w:color="auto" w:fill="FFFFFF"/>
        </w:rPr>
        <w:t xml:space="preserve">hasta el </w:t>
      </w:r>
      <w:r w:rsidR="00F51AB9" w:rsidRPr="008543CF">
        <w:rPr>
          <w:rFonts w:ascii="Arial Narrow" w:hAnsi="Arial Narrow" w:cs="Arial"/>
          <w:sz w:val="22"/>
          <w:szCs w:val="22"/>
          <w:shd w:val="clear" w:color="auto" w:fill="FFFFFF"/>
        </w:rPr>
        <w:t>término de traslado del informe preliminar</w:t>
      </w:r>
      <w:r w:rsidRPr="008543CF">
        <w:rPr>
          <w:rFonts w:ascii="Arial Narrow" w:hAnsi="Arial Narrow" w:cs="Arial"/>
          <w:sz w:val="22"/>
          <w:szCs w:val="22"/>
          <w:shd w:val="clear" w:color="auto" w:fill="FFFFFF"/>
        </w:rPr>
        <w:t xml:space="preserve"> establecido por la </w:t>
      </w:r>
      <w:r w:rsidR="00466A7D" w:rsidRPr="008543CF">
        <w:rPr>
          <w:rFonts w:ascii="Arial Narrow" w:hAnsi="Arial Narrow" w:cs="Arial"/>
          <w:sz w:val="22"/>
          <w:szCs w:val="22"/>
          <w:shd w:val="clear" w:color="auto" w:fill="FFFFFF"/>
        </w:rPr>
        <w:t>Empresa</w:t>
      </w:r>
      <w:r w:rsidRPr="008543CF">
        <w:rPr>
          <w:rFonts w:ascii="Arial Narrow" w:hAnsi="Arial Narrow" w:cs="Arial"/>
          <w:sz w:val="22"/>
          <w:szCs w:val="22"/>
          <w:shd w:val="clear" w:color="auto" w:fill="FFFFFF"/>
        </w:rPr>
        <w:t xml:space="preserve"> en el cronograma del proceso. </w:t>
      </w:r>
    </w:p>
    <w:p w14:paraId="55F268DA"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rPr>
      </w:pPr>
    </w:p>
    <w:p w14:paraId="4FAD5EB7" w14:textId="20C64E71"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rPr>
      </w:pPr>
      <w:bookmarkStart w:id="4" w:name="_Hlk140152101"/>
      <w:r w:rsidRPr="008543CF">
        <w:rPr>
          <w:rFonts w:ascii="Arial Narrow" w:hAnsi="Arial Narrow" w:cs="Arial"/>
          <w:sz w:val="22"/>
          <w:szCs w:val="22"/>
        </w:rPr>
        <w:t xml:space="preserve">La </w:t>
      </w:r>
      <w:r w:rsidR="000A6CAA" w:rsidRPr="008543CF">
        <w:rPr>
          <w:rFonts w:ascii="Arial Narrow" w:hAnsi="Arial Narrow"/>
          <w:b/>
          <w:bCs/>
          <w:sz w:val="22"/>
          <w:szCs w:val="22"/>
          <w:u w:val="single"/>
        </w:rPr>
        <w:t xml:space="preserve">ELC </w:t>
      </w:r>
      <w:bookmarkEnd w:id="4"/>
      <w:r w:rsidRPr="008543CF">
        <w:rPr>
          <w:rFonts w:ascii="Arial Narrow" w:hAnsi="Arial Narrow" w:cs="Arial"/>
          <w:sz w:val="22"/>
          <w:szCs w:val="22"/>
        </w:rPr>
        <w:t xml:space="preserve">verificará los documentos que hayan sido aportados, tanto en la propuesta como en las respectivas respuestas a los requerimientos efectuados por la administración y determinará los proponentes que quedan habilitados. </w:t>
      </w:r>
    </w:p>
    <w:p w14:paraId="4917856C" w14:textId="77777777" w:rsidR="002B5FC3" w:rsidRPr="008543CF" w:rsidRDefault="002B5FC3" w:rsidP="00071677">
      <w:pPr>
        <w:widowControl w:val="0"/>
        <w:tabs>
          <w:tab w:val="left" w:pos="426"/>
        </w:tabs>
        <w:autoSpaceDE w:val="0"/>
        <w:autoSpaceDN w:val="0"/>
        <w:adjustRightInd w:val="0"/>
        <w:spacing w:after="0"/>
        <w:jc w:val="both"/>
        <w:rPr>
          <w:rFonts w:ascii="Arial Narrow" w:hAnsi="Arial Narrow" w:cs="Arial"/>
          <w:sz w:val="22"/>
          <w:szCs w:val="22"/>
          <w:lang w:eastAsia="es-CO"/>
        </w:rPr>
      </w:pPr>
    </w:p>
    <w:p w14:paraId="26664C23" w14:textId="77777777" w:rsidR="002B5FC3" w:rsidRPr="008543CF" w:rsidRDefault="002B5FC3" w:rsidP="00071677">
      <w:pPr>
        <w:tabs>
          <w:tab w:val="left" w:pos="426"/>
        </w:tabs>
        <w:spacing w:after="0"/>
        <w:ind w:right="78"/>
        <w:jc w:val="both"/>
        <w:rPr>
          <w:rFonts w:ascii="Arial Narrow" w:hAnsi="Arial Narrow" w:cs="Arial"/>
          <w:sz w:val="22"/>
          <w:szCs w:val="22"/>
          <w:lang w:eastAsia="es-CO"/>
        </w:rPr>
      </w:pPr>
      <w:r w:rsidRPr="008543CF">
        <w:rPr>
          <w:rFonts w:ascii="Arial Narrow" w:hAnsi="Arial Narrow" w:cs="Arial"/>
          <w:sz w:val="22"/>
          <w:szCs w:val="22"/>
          <w:lang w:eastAsia="es-CO"/>
        </w:rPr>
        <w:t>En ejercicio de esta facultad, el proponente no podrá completar, adicionar, modificar o mejorar su propuesta u ofrecimiento.</w:t>
      </w:r>
    </w:p>
    <w:p w14:paraId="3D83B4A1" w14:textId="77777777" w:rsidR="002B5FC3" w:rsidRPr="008543CF" w:rsidRDefault="002B5FC3" w:rsidP="00071677">
      <w:pPr>
        <w:tabs>
          <w:tab w:val="left" w:pos="426"/>
        </w:tabs>
        <w:spacing w:after="0"/>
        <w:ind w:right="78"/>
        <w:jc w:val="both"/>
        <w:rPr>
          <w:rFonts w:ascii="Arial Narrow" w:hAnsi="Arial Narrow" w:cs="Arial"/>
          <w:b/>
          <w:bCs/>
          <w:sz w:val="22"/>
          <w:szCs w:val="22"/>
          <w:u w:val="single"/>
        </w:rPr>
      </w:pPr>
    </w:p>
    <w:p w14:paraId="00B55D22" w14:textId="414594F1" w:rsidR="002B5FC3" w:rsidRPr="008543CF" w:rsidRDefault="002B5FC3" w:rsidP="00073BA8">
      <w:pPr>
        <w:pStyle w:val="Prrafodelista"/>
        <w:keepNext/>
        <w:keepLines/>
        <w:numPr>
          <w:ilvl w:val="1"/>
          <w:numId w:val="5"/>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TRASLADO DEL INFORME DE EVALUACIÓN.</w:t>
      </w:r>
    </w:p>
    <w:p w14:paraId="48C29042" w14:textId="77777777" w:rsidR="002B5FC3" w:rsidRPr="008543CF" w:rsidRDefault="002B5FC3" w:rsidP="00071677">
      <w:pPr>
        <w:pStyle w:val="Ttulo2"/>
        <w:tabs>
          <w:tab w:val="left" w:pos="426"/>
        </w:tabs>
        <w:spacing w:before="0" w:after="0"/>
        <w:jc w:val="both"/>
        <w:rPr>
          <w:rFonts w:ascii="Arial Narrow" w:hAnsi="Arial Narrow" w:cs="Arial"/>
          <w:iCs/>
          <w:color w:val="auto"/>
          <w:kern w:val="16"/>
          <w:position w:val="-6"/>
          <w:sz w:val="22"/>
          <w:szCs w:val="22"/>
        </w:rPr>
      </w:pPr>
    </w:p>
    <w:p w14:paraId="6B250293" w14:textId="5059FB79" w:rsidR="002B5FC3" w:rsidRPr="008543CF" w:rsidRDefault="002B5FC3" w:rsidP="00071677">
      <w:pPr>
        <w:pStyle w:val="Continuarlista"/>
        <w:tabs>
          <w:tab w:val="left" w:pos="426"/>
        </w:tabs>
        <w:spacing w:after="0" w:line="240" w:lineRule="auto"/>
        <w:ind w:left="0"/>
        <w:jc w:val="both"/>
        <w:rPr>
          <w:rFonts w:ascii="Arial Narrow" w:hAnsi="Arial Narrow" w:cs="Arial"/>
        </w:rPr>
      </w:pPr>
      <w:r w:rsidRPr="008543CF">
        <w:rPr>
          <w:rFonts w:ascii="Arial Narrow" w:hAnsi="Arial Narrow" w:cs="Arial"/>
        </w:rPr>
        <w:t>Durante el término de traslado del informe de evaluación, los proponentes podrán realizar las observaciones que consideren necesarias</w:t>
      </w:r>
      <w:r w:rsidR="0044155C">
        <w:rPr>
          <w:rFonts w:ascii="Arial Narrow" w:hAnsi="Arial Narrow" w:cs="Arial"/>
        </w:rPr>
        <w:t xml:space="preserve"> y subsanar sus ofertas de ser necesario. </w:t>
      </w:r>
    </w:p>
    <w:p w14:paraId="05E0BB77" w14:textId="77777777" w:rsidR="002B5FC3" w:rsidRPr="008543CF" w:rsidRDefault="002B5FC3" w:rsidP="00071677">
      <w:pPr>
        <w:pStyle w:val="Continuarlista"/>
        <w:tabs>
          <w:tab w:val="left" w:pos="426"/>
        </w:tabs>
        <w:spacing w:after="0" w:line="240" w:lineRule="auto"/>
        <w:ind w:left="0"/>
        <w:jc w:val="both"/>
        <w:rPr>
          <w:rFonts w:ascii="Arial Narrow" w:hAnsi="Arial Narrow" w:cs="Arial"/>
        </w:rPr>
      </w:pPr>
    </w:p>
    <w:p w14:paraId="0F6D5DF0" w14:textId="77777777" w:rsidR="00071677" w:rsidRPr="008543CF" w:rsidRDefault="00071677" w:rsidP="00071677">
      <w:pPr>
        <w:tabs>
          <w:tab w:val="left" w:pos="426"/>
        </w:tabs>
        <w:spacing w:after="0"/>
        <w:jc w:val="both"/>
        <w:rPr>
          <w:rFonts w:ascii="Arial Narrow" w:hAnsi="Arial Narrow" w:cs="Arial"/>
          <w:sz w:val="22"/>
          <w:szCs w:val="22"/>
        </w:rPr>
      </w:pPr>
    </w:p>
    <w:p w14:paraId="760C6A98" w14:textId="77777777" w:rsidR="00071677" w:rsidRPr="008543CF" w:rsidRDefault="00071677" w:rsidP="00071677">
      <w:pPr>
        <w:tabs>
          <w:tab w:val="left" w:pos="426"/>
        </w:tabs>
        <w:spacing w:after="0"/>
        <w:jc w:val="both"/>
        <w:rPr>
          <w:rFonts w:ascii="Arial Narrow" w:hAnsi="Arial Narrow" w:cs="Arial"/>
          <w:sz w:val="22"/>
          <w:szCs w:val="22"/>
        </w:rPr>
      </w:pPr>
    </w:p>
    <w:p w14:paraId="4167D4E4" w14:textId="77777777" w:rsidR="002B5FC3" w:rsidRPr="008543CF" w:rsidRDefault="002B5FC3" w:rsidP="00071677">
      <w:pPr>
        <w:tabs>
          <w:tab w:val="left" w:pos="426"/>
        </w:tabs>
        <w:spacing w:after="0"/>
        <w:jc w:val="center"/>
        <w:rPr>
          <w:rFonts w:ascii="Arial Narrow" w:hAnsi="Arial Narrow" w:cs="Arial"/>
          <w:b/>
          <w:bCs/>
          <w:sz w:val="22"/>
          <w:szCs w:val="22"/>
        </w:rPr>
      </w:pPr>
      <w:r w:rsidRPr="008543CF">
        <w:rPr>
          <w:rFonts w:ascii="Arial Narrow" w:hAnsi="Arial Narrow" w:cs="Arial"/>
          <w:b/>
          <w:sz w:val="22"/>
          <w:szCs w:val="22"/>
          <w:lang w:eastAsia="es-CO"/>
        </w:rPr>
        <w:t>C</w:t>
      </w:r>
      <w:r w:rsidRPr="008543CF">
        <w:rPr>
          <w:rFonts w:ascii="Arial Narrow" w:hAnsi="Arial Narrow" w:cs="Arial"/>
          <w:b/>
          <w:bCs/>
          <w:sz w:val="22"/>
          <w:szCs w:val="22"/>
        </w:rPr>
        <w:t>APÍTULO V.</w:t>
      </w:r>
    </w:p>
    <w:p w14:paraId="12A5EE61" w14:textId="77777777" w:rsidR="0059250D" w:rsidRPr="008543CF" w:rsidRDefault="0059250D" w:rsidP="00071677">
      <w:pPr>
        <w:tabs>
          <w:tab w:val="left" w:pos="426"/>
        </w:tabs>
        <w:spacing w:after="0"/>
        <w:jc w:val="center"/>
        <w:rPr>
          <w:rFonts w:ascii="Arial Narrow" w:hAnsi="Arial Narrow" w:cs="Arial"/>
          <w:b/>
          <w:bCs/>
          <w:sz w:val="22"/>
          <w:szCs w:val="22"/>
        </w:rPr>
      </w:pPr>
    </w:p>
    <w:p w14:paraId="475F0F30" w14:textId="77777777" w:rsidR="002B5FC3" w:rsidRPr="008543CF" w:rsidRDefault="002B5FC3" w:rsidP="00071677">
      <w:pPr>
        <w:pStyle w:val="Prrafodelista"/>
        <w:tabs>
          <w:tab w:val="left" w:pos="284"/>
          <w:tab w:val="left" w:pos="426"/>
          <w:tab w:val="left" w:pos="2228"/>
        </w:tabs>
        <w:spacing w:after="0"/>
        <w:ind w:left="0"/>
        <w:jc w:val="center"/>
        <w:rPr>
          <w:rFonts w:ascii="Arial Narrow" w:hAnsi="Arial Narrow" w:cs="Arial"/>
          <w:b/>
          <w:bCs/>
          <w:sz w:val="22"/>
          <w:szCs w:val="22"/>
        </w:rPr>
      </w:pPr>
      <w:r w:rsidRPr="008543CF">
        <w:rPr>
          <w:rFonts w:ascii="Arial Narrow" w:hAnsi="Arial Narrow" w:cs="Arial"/>
          <w:b/>
          <w:bCs/>
          <w:sz w:val="22"/>
          <w:szCs w:val="22"/>
        </w:rPr>
        <w:t>REQUISITOS HABILITANTES</w:t>
      </w:r>
    </w:p>
    <w:p w14:paraId="24D66E8B" w14:textId="77777777" w:rsidR="002B5FC3" w:rsidRPr="008543CF" w:rsidRDefault="002B5FC3" w:rsidP="00071677">
      <w:pPr>
        <w:pStyle w:val="Prrafodelista"/>
        <w:tabs>
          <w:tab w:val="left" w:pos="426"/>
        </w:tabs>
        <w:spacing w:after="0"/>
        <w:ind w:left="0"/>
        <w:jc w:val="center"/>
        <w:rPr>
          <w:rFonts w:ascii="Arial Narrow" w:hAnsi="Arial Narrow" w:cs="Arial"/>
          <w:b/>
          <w:sz w:val="22"/>
          <w:szCs w:val="22"/>
        </w:rPr>
      </w:pPr>
    </w:p>
    <w:p w14:paraId="515B969F" w14:textId="77777777" w:rsidR="002B5FC3" w:rsidRPr="008543CF" w:rsidRDefault="002B5FC3" w:rsidP="00073BA8">
      <w:pPr>
        <w:pStyle w:val="Prrafodelista"/>
        <w:numPr>
          <w:ilvl w:val="1"/>
          <w:numId w:val="7"/>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REQUISITOS MÍNIMOS HABILITANTES</w:t>
      </w:r>
    </w:p>
    <w:p w14:paraId="41AE4095"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54E8FA3C" w14:textId="77777777" w:rsidR="00F70578" w:rsidRPr="006C54F8" w:rsidRDefault="00F70578" w:rsidP="00F70578">
      <w:pPr>
        <w:jc w:val="both"/>
        <w:rPr>
          <w:rFonts w:ascii="Arial Narrow" w:eastAsia="Arial Narrow" w:hAnsi="Arial Narrow" w:cs="Arial Narrow"/>
          <w:sz w:val="22"/>
          <w:szCs w:val="22"/>
        </w:rPr>
      </w:pPr>
      <w:r w:rsidRPr="006C54F8">
        <w:rPr>
          <w:rFonts w:ascii="Arial Narrow" w:eastAsia="Arial Narrow" w:hAnsi="Arial Narrow" w:cs="Arial Narrow"/>
          <w:sz w:val="22"/>
          <w:szCs w:val="22"/>
        </w:rPr>
        <w:t xml:space="preserve">De conformidad con el artículo 5º de la Ley 1150 de 2007, es objetiva la selección en la cual la escogencia se haga al ofrecimiento más favorable a la ELC y a los fines que ella busca. </w:t>
      </w:r>
    </w:p>
    <w:p w14:paraId="08D4A1C6" w14:textId="77777777" w:rsidR="00F70578" w:rsidRPr="006C54F8" w:rsidRDefault="00F70578" w:rsidP="00F70578">
      <w:pPr>
        <w:jc w:val="both"/>
        <w:rPr>
          <w:rFonts w:ascii="Arial Narrow" w:eastAsia="Arial Narrow" w:hAnsi="Arial Narrow" w:cs="Arial Narrow"/>
          <w:sz w:val="22"/>
          <w:szCs w:val="22"/>
        </w:rPr>
      </w:pPr>
    </w:p>
    <w:p w14:paraId="604ED177" w14:textId="77777777" w:rsidR="00F70578" w:rsidRPr="006C54F8" w:rsidRDefault="00F70578" w:rsidP="00F70578">
      <w:pPr>
        <w:jc w:val="both"/>
        <w:rPr>
          <w:rFonts w:ascii="Arial Narrow" w:eastAsia="Arial Narrow" w:hAnsi="Arial Narrow" w:cs="Arial Narrow"/>
          <w:sz w:val="22"/>
          <w:szCs w:val="22"/>
        </w:rPr>
      </w:pPr>
      <w:r w:rsidRPr="006C54F8">
        <w:rPr>
          <w:rFonts w:ascii="Arial Narrow" w:eastAsia="Arial Narrow" w:hAnsi="Arial Narrow" w:cs="Arial Narrow"/>
          <w:sz w:val="22"/>
          <w:szCs w:val="22"/>
        </w:rPr>
        <w:t xml:space="preserve">De acuerdo con el numeral 1 del Artículo 5º de la Ley 1150 de 2007, la Empresa buscará que los oferentes cumplan con ciertas condiciones y capacidades para ser considerados HÁBIL, para lo cual, la </w:t>
      </w:r>
      <w:r w:rsidRPr="00085B61">
        <w:rPr>
          <w:rFonts w:ascii="Arial Narrow" w:eastAsia="Arial Narrow" w:hAnsi="Arial Narrow" w:cs="Arial Narrow"/>
          <w:sz w:val="22"/>
          <w:szCs w:val="22"/>
        </w:rPr>
        <w:t xml:space="preserve">ELC </w:t>
      </w:r>
      <w:r w:rsidRPr="006C54F8">
        <w:rPr>
          <w:rFonts w:ascii="Arial Narrow" w:eastAsia="Arial Narrow" w:hAnsi="Arial Narrow" w:cs="Arial Narrow"/>
          <w:sz w:val="22"/>
          <w:szCs w:val="22"/>
        </w:rPr>
        <w:t>realizará el análisis de la capacidad jurídica, condiciones de experiencia, capacidad financiera, capacidad organizacional de los oferentes, capacidad técnica y propuesta económica, con el fin de determinar, de acuerdo con la Ley y las exigencias de esta Invitación Abierta, quienes resultan ser admitidos. Adicionalmente, se tendrán en cuenta los criterios diferenciales establecidos por el artículo 2.2.1.2.4.2.14, 2.2.1.2.4.2.15 y 2.2.1.2.4.2.18 del Decreto 1860 de 2021 para emprendimientos y empresas de mujeres y MIPYMES en el sistema de compras públicas, que se entenderán incorporadas a esta invitación.</w:t>
      </w:r>
    </w:p>
    <w:p w14:paraId="41E7FE7E" w14:textId="77777777" w:rsidR="00F70578" w:rsidRPr="006C54F8" w:rsidRDefault="00F70578" w:rsidP="00F70578">
      <w:pPr>
        <w:jc w:val="both"/>
        <w:rPr>
          <w:rFonts w:ascii="Arial Narrow" w:eastAsia="Arial Narrow" w:hAnsi="Arial Narrow" w:cs="Arial Narrow"/>
          <w:sz w:val="22"/>
          <w:szCs w:val="22"/>
        </w:rPr>
      </w:pPr>
      <w:r w:rsidRPr="006C54F8">
        <w:rPr>
          <w:rFonts w:ascii="Arial Narrow" w:eastAsia="Arial Narrow" w:hAnsi="Arial Narrow" w:cs="Arial Narrow"/>
          <w:sz w:val="22"/>
          <w:szCs w:val="22"/>
        </w:rPr>
        <w:t>Las propuestas serán evaluadas teniendo en cuenta los criterios que se enumeran a continuación:</w:t>
      </w:r>
    </w:p>
    <w:p w14:paraId="7C1B0C06" w14:textId="77777777" w:rsidR="00F70578" w:rsidRPr="006C54F8" w:rsidRDefault="00F70578" w:rsidP="00F70578">
      <w:pPr>
        <w:jc w:val="both"/>
        <w:rPr>
          <w:rFonts w:ascii="Arial Narrow" w:eastAsia="Arial Narrow" w:hAnsi="Arial Narrow" w:cs="Arial Narrow"/>
          <w:sz w:val="22"/>
          <w:szCs w:val="22"/>
        </w:rPr>
      </w:pPr>
    </w:p>
    <w:tbl>
      <w:tblPr>
        <w:tblW w:w="5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2204"/>
      </w:tblGrid>
      <w:tr w:rsidR="00F70578" w:rsidRPr="00085B61" w14:paraId="56D057B8" w14:textId="77777777" w:rsidTr="0052484C">
        <w:trPr>
          <w:trHeight w:val="253"/>
          <w:jc w:val="center"/>
        </w:trPr>
        <w:tc>
          <w:tcPr>
            <w:tcW w:w="3168" w:type="dxa"/>
            <w:tcBorders>
              <w:right w:val="single" w:sz="6" w:space="0" w:color="000000"/>
            </w:tcBorders>
          </w:tcPr>
          <w:p w14:paraId="34A943BB" w14:textId="77777777" w:rsidR="00F70578" w:rsidRPr="00085B61" w:rsidRDefault="00F70578" w:rsidP="00F70578">
            <w:pPr>
              <w:pBdr>
                <w:top w:val="nil"/>
                <w:left w:val="nil"/>
                <w:bottom w:val="nil"/>
                <w:right w:val="nil"/>
                <w:between w:val="nil"/>
              </w:pBdr>
              <w:spacing w:line="234" w:lineRule="auto"/>
              <w:ind w:left="108"/>
              <w:jc w:val="center"/>
              <w:rPr>
                <w:rFonts w:ascii="Arial" w:eastAsia="Arial" w:hAnsi="Arial" w:cs="Arial"/>
                <w:b/>
                <w:color w:val="000000"/>
                <w:sz w:val="20"/>
                <w:szCs w:val="20"/>
              </w:rPr>
            </w:pPr>
            <w:r w:rsidRPr="00085B61">
              <w:rPr>
                <w:rFonts w:ascii="Arial" w:eastAsia="Arial" w:hAnsi="Arial" w:cs="Arial"/>
                <w:b/>
                <w:color w:val="000000"/>
                <w:sz w:val="20"/>
                <w:szCs w:val="20"/>
              </w:rPr>
              <w:t>CRITERIO</w:t>
            </w:r>
          </w:p>
        </w:tc>
        <w:tc>
          <w:tcPr>
            <w:tcW w:w="2204" w:type="dxa"/>
            <w:tcBorders>
              <w:left w:val="single" w:sz="6" w:space="0" w:color="000000"/>
            </w:tcBorders>
          </w:tcPr>
          <w:p w14:paraId="5C983905" w14:textId="77777777" w:rsidR="00F70578" w:rsidRPr="00085B61" w:rsidRDefault="00F70578" w:rsidP="00F70578">
            <w:pPr>
              <w:pBdr>
                <w:top w:val="nil"/>
                <w:left w:val="nil"/>
                <w:bottom w:val="nil"/>
                <w:right w:val="nil"/>
                <w:between w:val="nil"/>
              </w:pBdr>
              <w:spacing w:line="234" w:lineRule="auto"/>
              <w:jc w:val="center"/>
              <w:rPr>
                <w:rFonts w:ascii="Arial" w:eastAsia="Arial" w:hAnsi="Arial" w:cs="Arial"/>
                <w:b/>
                <w:color w:val="000000"/>
                <w:sz w:val="20"/>
                <w:szCs w:val="20"/>
              </w:rPr>
            </w:pPr>
            <w:r w:rsidRPr="00085B61">
              <w:rPr>
                <w:rFonts w:ascii="Arial" w:eastAsia="Arial" w:hAnsi="Arial" w:cs="Arial"/>
                <w:b/>
                <w:color w:val="000000"/>
                <w:sz w:val="20"/>
                <w:szCs w:val="20"/>
              </w:rPr>
              <w:t>CALIFICACIÓN</w:t>
            </w:r>
          </w:p>
        </w:tc>
      </w:tr>
      <w:tr w:rsidR="00F70578" w:rsidRPr="00085B61" w14:paraId="093BED6B" w14:textId="77777777" w:rsidTr="0052484C">
        <w:trPr>
          <w:trHeight w:val="251"/>
          <w:jc w:val="center"/>
        </w:trPr>
        <w:tc>
          <w:tcPr>
            <w:tcW w:w="3168" w:type="dxa"/>
            <w:tcBorders>
              <w:right w:val="single" w:sz="6" w:space="0" w:color="000000"/>
            </w:tcBorders>
          </w:tcPr>
          <w:p w14:paraId="11C2250F" w14:textId="77777777" w:rsidR="00F70578" w:rsidRPr="00085B61" w:rsidRDefault="00F70578" w:rsidP="00F70578">
            <w:pPr>
              <w:pBdr>
                <w:top w:val="nil"/>
                <w:left w:val="nil"/>
                <w:bottom w:val="nil"/>
                <w:right w:val="nil"/>
                <w:between w:val="nil"/>
              </w:pBdr>
              <w:spacing w:line="232" w:lineRule="auto"/>
              <w:ind w:left="108"/>
              <w:jc w:val="center"/>
              <w:rPr>
                <w:rFonts w:ascii="Arial" w:eastAsia="Arial" w:hAnsi="Arial" w:cs="Arial"/>
                <w:color w:val="000000"/>
                <w:sz w:val="20"/>
                <w:szCs w:val="20"/>
              </w:rPr>
            </w:pPr>
            <w:r w:rsidRPr="00085B61">
              <w:rPr>
                <w:rFonts w:ascii="Arial" w:eastAsia="Arial" w:hAnsi="Arial" w:cs="Arial"/>
                <w:color w:val="000000"/>
                <w:sz w:val="20"/>
                <w:szCs w:val="20"/>
              </w:rPr>
              <w:t>CAPACIDAD JURÍDICA</w:t>
            </w:r>
          </w:p>
        </w:tc>
        <w:tc>
          <w:tcPr>
            <w:tcW w:w="2204" w:type="dxa"/>
            <w:tcBorders>
              <w:left w:val="single" w:sz="6" w:space="0" w:color="000000"/>
            </w:tcBorders>
          </w:tcPr>
          <w:p w14:paraId="6014638C" w14:textId="77777777" w:rsidR="00F70578" w:rsidRPr="00085B61" w:rsidRDefault="00F70578" w:rsidP="00F70578">
            <w:pPr>
              <w:pBdr>
                <w:top w:val="nil"/>
                <w:left w:val="nil"/>
                <w:bottom w:val="nil"/>
                <w:right w:val="nil"/>
                <w:between w:val="nil"/>
              </w:pBdr>
              <w:spacing w:line="232" w:lineRule="auto"/>
              <w:ind w:left="102"/>
              <w:jc w:val="center"/>
              <w:rPr>
                <w:rFonts w:ascii="Arial" w:eastAsia="Arial" w:hAnsi="Arial" w:cs="Arial"/>
                <w:color w:val="000000"/>
                <w:sz w:val="20"/>
                <w:szCs w:val="20"/>
              </w:rPr>
            </w:pPr>
            <w:r w:rsidRPr="00085B61">
              <w:rPr>
                <w:rFonts w:ascii="Arial" w:eastAsia="Arial" w:hAnsi="Arial" w:cs="Arial"/>
                <w:color w:val="000000"/>
                <w:sz w:val="20"/>
                <w:szCs w:val="20"/>
              </w:rPr>
              <w:t>HÁBIL / NO HÁBIL</w:t>
            </w:r>
          </w:p>
        </w:tc>
      </w:tr>
      <w:tr w:rsidR="00F70578" w:rsidRPr="00085B61" w14:paraId="502A0957" w14:textId="77777777" w:rsidTr="0052484C">
        <w:trPr>
          <w:trHeight w:val="251"/>
          <w:jc w:val="center"/>
        </w:trPr>
        <w:tc>
          <w:tcPr>
            <w:tcW w:w="3168" w:type="dxa"/>
            <w:tcBorders>
              <w:right w:val="single" w:sz="6" w:space="0" w:color="000000"/>
            </w:tcBorders>
          </w:tcPr>
          <w:p w14:paraId="5B0FE980" w14:textId="77777777" w:rsidR="00F70578" w:rsidRPr="00085B61" w:rsidRDefault="00F70578" w:rsidP="00F70578">
            <w:pPr>
              <w:pBdr>
                <w:top w:val="nil"/>
                <w:left w:val="nil"/>
                <w:bottom w:val="nil"/>
                <w:right w:val="nil"/>
                <w:between w:val="nil"/>
              </w:pBdr>
              <w:spacing w:line="232" w:lineRule="auto"/>
              <w:ind w:left="108"/>
              <w:jc w:val="center"/>
              <w:rPr>
                <w:rFonts w:ascii="Arial" w:eastAsia="Arial" w:hAnsi="Arial" w:cs="Arial"/>
                <w:color w:val="000000"/>
                <w:sz w:val="20"/>
                <w:szCs w:val="20"/>
              </w:rPr>
            </w:pPr>
            <w:r w:rsidRPr="00085B61">
              <w:rPr>
                <w:rFonts w:ascii="Arial" w:eastAsia="Arial" w:hAnsi="Arial" w:cs="Arial"/>
                <w:color w:val="000000"/>
                <w:sz w:val="20"/>
                <w:szCs w:val="20"/>
              </w:rPr>
              <w:t>EXPERIENCIA</w:t>
            </w:r>
          </w:p>
        </w:tc>
        <w:tc>
          <w:tcPr>
            <w:tcW w:w="2204" w:type="dxa"/>
            <w:tcBorders>
              <w:left w:val="single" w:sz="6" w:space="0" w:color="000000"/>
            </w:tcBorders>
          </w:tcPr>
          <w:p w14:paraId="0C7DC638" w14:textId="77777777" w:rsidR="00F70578" w:rsidRPr="00085B61" w:rsidRDefault="00F70578" w:rsidP="00F70578">
            <w:pPr>
              <w:pBdr>
                <w:top w:val="nil"/>
                <w:left w:val="nil"/>
                <w:bottom w:val="nil"/>
                <w:right w:val="nil"/>
                <w:between w:val="nil"/>
              </w:pBdr>
              <w:spacing w:line="232" w:lineRule="auto"/>
              <w:ind w:left="102"/>
              <w:jc w:val="center"/>
              <w:rPr>
                <w:rFonts w:ascii="Arial" w:eastAsia="Arial" w:hAnsi="Arial" w:cs="Arial"/>
                <w:color w:val="000000"/>
                <w:sz w:val="20"/>
                <w:szCs w:val="20"/>
              </w:rPr>
            </w:pPr>
            <w:r w:rsidRPr="00085B61">
              <w:rPr>
                <w:rFonts w:ascii="Arial" w:eastAsia="Arial" w:hAnsi="Arial" w:cs="Arial"/>
                <w:color w:val="000000"/>
                <w:sz w:val="20"/>
                <w:szCs w:val="20"/>
              </w:rPr>
              <w:t>HÁBIL / NO HÁBIL</w:t>
            </w:r>
          </w:p>
        </w:tc>
      </w:tr>
      <w:tr w:rsidR="00F70578" w:rsidRPr="00085B61" w14:paraId="7AA4223A" w14:textId="77777777" w:rsidTr="0052484C">
        <w:trPr>
          <w:trHeight w:val="254"/>
          <w:jc w:val="center"/>
        </w:trPr>
        <w:tc>
          <w:tcPr>
            <w:tcW w:w="3168" w:type="dxa"/>
            <w:tcBorders>
              <w:right w:val="single" w:sz="6" w:space="0" w:color="000000"/>
            </w:tcBorders>
          </w:tcPr>
          <w:p w14:paraId="77B534E1" w14:textId="77777777" w:rsidR="00F70578" w:rsidRPr="00085B61" w:rsidRDefault="00F70578" w:rsidP="00F70578">
            <w:pPr>
              <w:pBdr>
                <w:top w:val="nil"/>
                <w:left w:val="nil"/>
                <w:bottom w:val="nil"/>
                <w:right w:val="nil"/>
                <w:between w:val="nil"/>
              </w:pBdr>
              <w:spacing w:line="234" w:lineRule="auto"/>
              <w:ind w:left="108"/>
              <w:jc w:val="center"/>
              <w:rPr>
                <w:rFonts w:ascii="Arial" w:eastAsia="Arial" w:hAnsi="Arial" w:cs="Arial"/>
                <w:color w:val="000000"/>
                <w:sz w:val="20"/>
                <w:szCs w:val="20"/>
              </w:rPr>
            </w:pPr>
            <w:r w:rsidRPr="00085B61">
              <w:rPr>
                <w:rFonts w:ascii="Arial" w:eastAsia="Arial" w:hAnsi="Arial" w:cs="Arial"/>
                <w:color w:val="000000"/>
                <w:sz w:val="20"/>
                <w:szCs w:val="20"/>
              </w:rPr>
              <w:t>CAPACIDAD FINANCIERA</w:t>
            </w:r>
          </w:p>
        </w:tc>
        <w:tc>
          <w:tcPr>
            <w:tcW w:w="2204" w:type="dxa"/>
            <w:tcBorders>
              <w:left w:val="single" w:sz="6" w:space="0" w:color="000000"/>
            </w:tcBorders>
          </w:tcPr>
          <w:p w14:paraId="7DBA999D" w14:textId="77777777" w:rsidR="00F70578" w:rsidRPr="00085B61" w:rsidRDefault="00F70578" w:rsidP="00F70578">
            <w:pPr>
              <w:pBdr>
                <w:top w:val="nil"/>
                <w:left w:val="nil"/>
                <w:bottom w:val="nil"/>
                <w:right w:val="nil"/>
                <w:between w:val="nil"/>
              </w:pBdr>
              <w:spacing w:line="234" w:lineRule="auto"/>
              <w:ind w:left="102"/>
              <w:jc w:val="center"/>
              <w:rPr>
                <w:rFonts w:ascii="Arial" w:eastAsia="Arial" w:hAnsi="Arial" w:cs="Arial"/>
                <w:color w:val="000000"/>
                <w:sz w:val="20"/>
                <w:szCs w:val="20"/>
              </w:rPr>
            </w:pPr>
            <w:r w:rsidRPr="00085B61">
              <w:rPr>
                <w:rFonts w:ascii="Arial" w:eastAsia="Arial" w:hAnsi="Arial" w:cs="Arial"/>
                <w:color w:val="000000"/>
                <w:sz w:val="20"/>
                <w:szCs w:val="20"/>
              </w:rPr>
              <w:t>HÁBIL / NO HÁBIL</w:t>
            </w:r>
          </w:p>
        </w:tc>
      </w:tr>
      <w:tr w:rsidR="00F70578" w:rsidRPr="00085B61" w14:paraId="09DACAC7" w14:textId="77777777" w:rsidTr="0052484C">
        <w:trPr>
          <w:trHeight w:val="254"/>
          <w:jc w:val="center"/>
        </w:trPr>
        <w:tc>
          <w:tcPr>
            <w:tcW w:w="3168" w:type="dxa"/>
            <w:tcBorders>
              <w:right w:val="single" w:sz="6" w:space="0" w:color="000000"/>
            </w:tcBorders>
          </w:tcPr>
          <w:p w14:paraId="05C21791" w14:textId="77777777" w:rsidR="00F70578" w:rsidRPr="00085B61" w:rsidRDefault="00F70578" w:rsidP="00F70578">
            <w:pPr>
              <w:pBdr>
                <w:top w:val="nil"/>
                <w:left w:val="nil"/>
                <w:bottom w:val="nil"/>
                <w:right w:val="nil"/>
                <w:between w:val="nil"/>
              </w:pBdr>
              <w:spacing w:line="234" w:lineRule="auto"/>
              <w:ind w:left="108"/>
              <w:jc w:val="center"/>
              <w:rPr>
                <w:rFonts w:ascii="Arial" w:eastAsia="Arial" w:hAnsi="Arial" w:cs="Arial"/>
                <w:color w:val="000000"/>
                <w:sz w:val="20"/>
                <w:szCs w:val="20"/>
              </w:rPr>
            </w:pPr>
            <w:r w:rsidRPr="00085B61">
              <w:rPr>
                <w:rFonts w:ascii="Arial" w:eastAsia="Arial" w:hAnsi="Arial" w:cs="Arial"/>
                <w:color w:val="000000"/>
                <w:sz w:val="20"/>
                <w:szCs w:val="20"/>
              </w:rPr>
              <w:t>CAPACIDAD ORGANIZACIONAL</w:t>
            </w:r>
          </w:p>
        </w:tc>
        <w:tc>
          <w:tcPr>
            <w:tcW w:w="2204" w:type="dxa"/>
            <w:tcBorders>
              <w:left w:val="single" w:sz="6" w:space="0" w:color="000000"/>
            </w:tcBorders>
          </w:tcPr>
          <w:p w14:paraId="020EB8F9" w14:textId="77777777" w:rsidR="00F70578" w:rsidRPr="00085B61" w:rsidRDefault="00F70578" w:rsidP="00F70578">
            <w:pPr>
              <w:pBdr>
                <w:top w:val="nil"/>
                <w:left w:val="nil"/>
                <w:bottom w:val="nil"/>
                <w:right w:val="nil"/>
                <w:between w:val="nil"/>
              </w:pBdr>
              <w:spacing w:line="234" w:lineRule="auto"/>
              <w:ind w:left="102"/>
              <w:jc w:val="center"/>
              <w:rPr>
                <w:rFonts w:ascii="Arial" w:eastAsia="Arial" w:hAnsi="Arial" w:cs="Arial"/>
                <w:color w:val="000000"/>
                <w:sz w:val="20"/>
                <w:szCs w:val="20"/>
              </w:rPr>
            </w:pPr>
            <w:r w:rsidRPr="00085B61">
              <w:rPr>
                <w:rFonts w:ascii="Arial" w:eastAsia="Arial" w:hAnsi="Arial" w:cs="Arial"/>
                <w:color w:val="000000"/>
                <w:sz w:val="20"/>
                <w:szCs w:val="20"/>
              </w:rPr>
              <w:t>HÁBIL / NO HÁBIL</w:t>
            </w:r>
          </w:p>
        </w:tc>
      </w:tr>
    </w:tbl>
    <w:p w14:paraId="29A1EF1E" w14:textId="77777777" w:rsidR="00F70578" w:rsidRPr="006C54F8" w:rsidRDefault="00F70578" w:rsidP="00F70578">
      <w:pPr>
        <w:jc w:val="both"/>
        <w:rPr>
          <w:rFonts w:ascii="Arial Narrow" w:eastAsia="Arial Narrow" w:hAnsi="Arial Narrow" w:cs="Arial Narrow"/>
          <w:sz w:val="22"/>
          <w:szCs w:val="22"/>
        </w:rPr>
      </w:pPr>
    </w:p>
    <w:p w14:paraId="445F0C8F" w14:textId="77777777" w:rsidR="00F70578" w:rsidRPr="006C54F8" w:rsidRDefault="00F70578" w:rsidP="00F70578">
      <w:pPr>
        <w:jc w:val="both"/>
        <w:rPr>
          <w:rFonts w:ascii="Arial Narrow" w:eastAsia="Arial Narrow" w:hAnsi="Arial Narrow" w:cs="Arial Narrow"/>
          <w:sz w:val="22"/>
          <w:szCs w:val="22"/>
        </w:rPr>
      </w:pPr>
      <w:r w:rsidRPr="006C54F8">
        <w:rPr>
          <w:rFonts w:ascii="Arial Narrow" w:eastAsia="Arial Narrow" w:hAnsi="Arial Narrow" w:cs="Arial Narrow"/>
          <w:sz w:val="22"/>
          <w:szCs w:val="22"/>
        </w:rPr>
        <w:t>De acuerdo con lo establecido en el numeral 1º del artículo 5º de la Ley 1150 de 2007 y los artículos 2.2.1.1.1.5.3, 2.2.1.1.1.6.1 y 2.2.1.1.1.6.2 del Decreto 1082 de 2015, y las condiciones establecidas en el Manual de Contratación</w:t>
      </w:r>
      <w:r>
        <w:rPr>
          <w:rFonts w:ascii="Arial Narrow" w:eastAsia="Arial Narrow" w:hAnsi="Arial Narrow" w:cs="Arial Narrow"/>
          <w:sz w:val="22"/>
          <w:szCs w:val="22"/>
        </w:rPr>
        <w:t xml:space="preserve"> de la ELC</w:t>
      </w:r>
      <w:r w:rsidRPr="006C54F8">
        <w:rPr>
          <w:rFonts w:ascii="Arial Narrow" w:eastAsia="Arial Narrow" w:hAnsi="Arial Narrow" w:cs="Arial Narrow"/>
          <w:sz w:val="22"/>
          <w:szCs w:val="22"/>
        </w:rPr>
        <w:t>, la Empresa procederá a verificar y evaluar las condiciones jurídicas, financieras y técnicas de los interesados en participar, con el propósito de habilitar las propuestas presentadas.</w:t>
      </w:r>
    </w:p>
    <w:p w14:paraId="0D719D29" w14:textId="77777777" w:rsidR="00F70578" w:rsidRPr="006C54F8" w:rsidRDefault="00F70578" w:rsidP="00F70578">
      <w:pPr>
        <w:jc w:val="both"/>
        <w:rPr>
          <w:rFonts w:ascii="Arial Narrow" w:eastAsia="Arial Narrow" w:hAnsi="Arial Narrow" w:cs="Arial Narrow"/>
          <w:sz w:val="22"/>
          <w:szCs w:val="22"/>
        </w:rPr>
      </w:pPr>
    </w:p>
    <w:p w14:paraId="5AA6E989" w14:textId="77777777" w:rsidR="00F70578" w:rsidRPr="006C54F8" w:rsidRDefault="00F70578" w:rsidP="00F70578">
      <w:pPr>
        <w:jc w:val="both"/>
        <w:rPr>
          <w:rFonts w:ascii="Arial Narrow" w:eastAsia="Arial Narrow" w:hAnsi="Arial Narrow" w:cs="Arial Narrow"/>
          <w:sz w:val="22"/>
          <w:szCs w:val="22"/>
        </w:rPr>
      </w:pPr>
      <w:r w:rsidRPr="006C54F8">
        <w:rPr>
          <w:rFonts w:ascii="Arial Narrow" w:eastAsia="Arial Narrow" w:hAnsi="Arial Narrow" w:cs="Arial Narrow"/>
          <w:sz w:val="22"/>
          <w:szCs w:val="22"/>
        </w:rPr>
        <w:t>En el momento señalado en el Invitación Abierta los proponentes presentarán una propuesta completa, que incluya la información sobre la capacidad jurídica, técnica, financiera y la propuesta económica o inicial de precio.</w:t>
      </w:r>
    </w:p>
    <w:p w14:paraId="2C1AB98C" w14:textId="77777777" w:rsidR="00F70578" w:rsidRPr="006C54F8" w:rsidRDefault="00F70578" w:rsidP="00F70578">
      <w:pPr>
        <w:jc w:val="both"/>
        <w:rPr>
          <w:rFonts w:ascii="Arial Narrow" w:eastAsia="Arial Narrow" w:hAnsi="Arial Narrow" w:cs="Arial Narrow"/>
          <w:sz w:val="22"/>
          <w:szCs w:val="22"/>
        </w:rPr>
      </w:pPr>
      <w:r w:rsidRPr="006C54F8">
        <w:rPr>
          <w:rFonts w:ascii="Arial Narrow" w:eastAsia="Arial Narrow" w:hAnsi="Arial Narrow" w:cs="Arial Narrow"/>
          <w:sz w:val="22"/>
          <w:szCs w:val="22"/>
        </w:rPr>
        <w:lastRenderedPageBreak/>
        <w:t xml:space="preserve">En cumplimiento de lo previsto en el numeral 2° del artículo 5° de la Ley 1150 de 2007, y las condiciones establecidas en el artículo 29 de la Resolución No 20171400006265 (Manual de Contratación) en la presente Invitación Abierta, del proceso se establecen los factores de escogencia y la ponderación precisa y detallada de los mismos, que permitirán la selección de la oferta más favorable a </w:t>
      </w:r>
      <w:r w:rsidRPr="00085B61">
        <w:rPr>
          <w:rFonts w:ascii="Arial Narrow" w:eastAsia="Arial Narrow" w:hAnsi="Arial Narrow" w:cs="Arial Narrow"/>
          <w:sz w:val="22"/>
          <w:szCs w:val="22"/>
        </w:rPr>
        <w:t>la ELC.</w:t>
      </w:r>
    </w:p>
    <w:p w14:paraId="12A250C0" w14:textId="77777777" w:rsidR="00A6565F" w:rsidRPr="008543CF" w:rsidRDefault="00A6565F" w:rsidP="00071677">
      <w:pPr>
        <w:tabs>
          <w:tab w:val="left" w:pos="426"/>
        </w:tabs>
        <w:autoSpaceDE w:val="0"/>
        <w:autoSpaceDN w:val="0"/>
        <w:adjustRightInd w:val="0"/>
        <w:spacing w:after="0"/>
        <w:jc w:val="both"/>
        <w:rPr>
          <w:rFonts w:ascii="Arial Narrow" w:hAnsi="Arial Narrow" w:cs="Arial"/>
          <w:sz w:val="22"/>
          <w:szCs w:val="22"/>
        </w:rPr>
      </w:pPr>
    </w:p>
    <w:p w14:paraId="2C3B4CB1" w14:textId="77777777" w:rsidR="002B5FC3" w:rsidRPr="008543CF" w:rsidRDefault="002B5FC3" w:rsidP="00073BA8">
      <w:pPr>
        <w:pStyle w:val="Prrafodelista"/>
        <w:numPr>
          <w:ilvl w:val="2"/>
          <w:numId w:val="7"/>
        </w:numPr>
        <w:tabs>
          <w:tab w:val="left" w:pos="426"/>
          <w:tab w:val="left" w:pos="993"/>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u w:val="single"/>
        </w:rPr>
        <w:t>REQUISITOS HABILITANTES DE CONTENIDO JURÍDICO</w:t>
      </w:r>
    </w:p>
    <w:p w14:paraId="79F9E176" w14:textId="77777777" w:rsidR="002B5FC3" w:rsidRPr="008543CF" w:rsidRDefault="002B5FC3" w:rsidP="00071677">
      <w:pPr>
        <w:pStyle w:val="Prrafodelista"/>
        <w:tabs>
          <w:tab w:val="left" w:pos="426"/>
          <w:tab w:val="left" w:pos="993"/>
        </w:tabs>
        <w:spacing w:after="0"/>
        <w:ind w:left="0"/>
        <w:jc w:val="both"/>
        <w:rPr>
          <w:rFonts w:ascii="Arial Narrow" w:hAnsi="Arial Narrow" w:cs="Arial"/>
          <w:b/>
          <w:bCs/>
          <w:sz w:val="22"/>
          <w:szCs w:val="22"/>
        </w:rPr>
      </w:pPr>
    </w:p>
    <w:p w14:paraId="024B70CB" w14:textId="77777777" w:rsidR="002B5FC3" w:rsidRPr="008543CF" w:rsidRDefault="002B5FC3" w:rsidP="00073BA8">
      <w:pPr>
        <w:pStyle w:val="Prrafodelista"/>
        <w:numPr>
          <w:ilvl w:val="3"/>
          <w:numId w:val="8"/>
        </w:numPr>
        <w:tabs>
          <w:tab w:val="left" w:pos="426"/>
          <w:tab w:val="left" w:pos="993"/>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t>CARTA DE PRESENTACIÓN DE LA PROPUESTA</w:t>
      </w:r>
    </w:p>
    <w:p w14:paraId="2332D837" w14:textId="77777777" w:rsidR="002B5FC3" w:rsidRPr="008543CF" w:rsidRDefault="002B5FC3" w:rsidP="00071677">
      <w:pPr>
        <w:pStyle w:val="Prrafodelista"/>
        <w:tabs>
          <w:tab w:val="left" w:pos="426"/>
          <w:tab w:val="left" w:pos="993"/>
        </w:tabs>
        <w:spacing w:after="0"/>
        <w:ind w:left="0"/>
        <w:jc w:val="both"/>
        <w:rPr>
          <w:rFonts w:ascii="Arial Narrow" w:hAnsi="Arial Narrow" w:cs="Arial"/>
          <w:b/>
          <w:bCs/>
          <w:sz w:val="22"/>
          <w:szCs w:val="22"/>
        </w:rPr>
      </w:pPr>
      <w:r w:rsidRPr="008543CF">
        <w:rPr>
          <w:rFonts w:ascii="Arial Narrow" w:hAnsi="Arial Narrow" w:cs="Arial"/>
          <w:b/>
          <w:bCs/>
          <w:sz w:val="22"/>
          <w:szCs w:val="22"/>
        </w:rPr>
        <w:t xml:space="preserve"> </w:t>
      </w:r>
    </w:p>
    <w:p w14:paraId="653F0F82" w14:textId="1569212E"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bCs/>
          <w:sz w:val="22"/>
          <w:szCs w:val="22"/>
        </w:rPr>
        <w:t xml:space="preserve">La Carta de Presentación de la Propuesta deberá estar firmada en original por la proponente persona natural, o el representante legal de la persona jurídica o, por el representante de la unión temporal o consorcio o el apoderado cuando la oferta se presente a través de esta figura, en los términos señalados en el </w:t>
      </w:r>
      <w:r w:rsidRPr="008543CF">
        <w:rPr>
          <w:rFonts w:ascii="Arial Narrow" w:hAnsi="Arial Narrow" w:cs="Arial"/>
          <w:sz w:val="22"/>
          <w:szCs w:val="22"/>
        </w:rPr>
        <w:t xml:space="preserve">FORMATO </w:t>
      </w:r>
      <w:r w:rsidR="00914297" w:rsidRPr="008543CF">
        <w:rPr>
          <w:rFonts w:ascii="Arial Narrow" w:hAnsi="Arial Narrow" w:cs="Arial"/>
          <w:sz w:val="22"/>
          <w:szCs w:val="22"/>
        </w:rPr>
        <w:t xml:space="preserve">NO. 1 </w:t>
      </w:r>
      <w:r w:rsidRPr="008543CF">
        <w:rPr>
          <w:rFonts w:ascii="Arial Narrow" w:hAnsi="Arial Narrow" w:cs="Arial"/>
          <w:sz w:val="22"/>
          <w:szCs w:val="22"/>
        </w:rPr>
        <w:t xml:space="preserve">CARTA DE PRESENTACIÓN DE LA </w:t>
      </w:r>
      <w:r w:rsidR="00914297" w:rsidRPr="008543CF">
        <w:rPr>
          <w:rFonts w:ascii="Arial Narrow" w:hAnsi="Arial Narrow" w:cs="Arial"/>
          <w:sz w:val="22"/>
          <w:szCs w:val="22"/>
        </w:rPr>
        <w:t>PROPUESTA</w:t>
      </w:r>
      <w:r w:rsidR="00B60CD2" w:rsidRPr="008543CF">
        <w:rPr>
          <w:rFonts w:ascii="Arial Narrow" w:hAnsi="Arial Narrow" w:cs="Arial"/>
          <w:sz w:val="22"/>
          <w:szCs w:val="22"/>
        </w:rPr>
        <w:t>.</w:t>
      </w:r>
    </w:p>
    <w:p w14:paraId="685C0512" w14:textId="195FAAAD" w:rsidR="00B60CD2" w:rsidRPr="008543CF" w:rsidRDefault="00B60CD2" w:rsidP="00071677">
      <w:pPr>
        <w:tabs>
          <w:tab w:val="left" w:pos="426"/>
          <w:tab w:val="left" w:pos="993"/>
        </w:tabs>
        <w:spacing w:after="0"/>
        <w:jc w:val="both"/>
        <w:rPr>
          <w:rFonts w:ascii="Arial Narrow" w:hAnsi="Arial Narrow" w:cs="Arial"/>
          <w:sz w:val="22"/>
          <w:szCs w:val="22"/>
        </w:rPr>
      </w:pPr>
    </w:p>
    <w:p w14:paraId="3F42E058" w14:textId="77777777" w:rsidR="002B5FC3" w:rsidRPr="008543CF" w:rsidRDefault="002B5FC3" w:rsidP="00071677">
      <w:pPr>
        <w:tabs>
          <w:tab w:val="left" w:pos="426"/>
          <w:tab w:val="left" w:pos="993"/>
        </w:tabs>
        <w:spacing w:after="0"/>
        <w:jc w:val="both"/>
        <w:rPr>
          <w:rFonts w:ascii="Arial Narrow" w:hAnsi="Arial Narrow" w:cs="Arial"/>
          <w:bCs/>
          <w:sz w:val="22"/>
          <w:szCs w:val="22"/>
        </w:rPr>
      </w:pPr>
      <w:r w:rsidRPr="008543CF">
        <w:rPr>
          <w:rFonts w:ascii="Arial Narrow" w:hAnsi="Arial Narrow" w:cs="Arial"/>
          <w:bCs/>
          <w:sz w:val="22"/>
          <w:szCs w:val="22"/>
        </w:rPr>
        <w:t xml:space="preserve">En el evento que la propuesta sea presentada y suscrita por un apoderado se deberá adjuntar el poder por medio del cual se le faculte para presentar la propuesta y suscribir el contrato que se derive del presente proceso de selección, dicho poder debe cumplir con los requisitos establecidos en el artículo 14 del Decreto 2148 de 1983. </w:t>
      </w:r>
    </w:p>
    <w:p w14:paraId="03A55BF3" w14:textId="77777777" w:rsidR="002B5FC3" w:rsidRPr="008543CF" w:rsidRDefault="002B5FC3" w:rsidP="00071677">
      <w:pPr>
        <w:tabs>
          <w:tab w:val="left" w:pos="426"/>
          <w:tab w:val="left" w:pos="993"/>
        </w:tabs>
        <w:spacing w:after="0"/>
        <w:jc w:val="both"/>
        <w:rPr>
          <w:rFonts w:ascii="Arial Narrow" w:hAnsi="Arial Narrow" w:cs="Arial"/>
          <w:bCs/>
          <w:sz w:val="22"/>
          <w:szCs w:val="22"/>
        </w:rPr>
      </w:pPr>
    </w:p>
    <w:p w14:paraId="79C533CB" w14:textId="77777777" w:rsidR="002B5FC3" w:rsidRPr="008543CF" w:rsidRDefault="002B5FC3" w:rsidP="00071677">
      <w:pPr>
        <w:tabs>
          <w:tab w:val="left" w:pos="426"/>
          <w:tab w:val="left" w:pos="993"/>
        </w:tabs>
        <w:spacing w:after="0"/>
        <w:jc w:val="both"/>
        <w:rPr>
          <w:rFonts w:ascii="Arial Narrow" w:hAnsi="Arial Narrow" w:cs="Arial"/>
          <w:bCs/>
          <w:sz w:val="22"/>
          <w:szCs w:val="22"/>
        </w:rPr>
      </w:pPr>
      <w:r w:rsidRPr="008543CF">
        <w:rPr>
          <w:rFonts w:ascii="Arial Narrow" w:hAnsi="Arial Narrow" w:cs="Arial"/>
          <w:bCs/>
          <w:sz w:val="22"/>
          <w:szCs w:val="22"/>
        </w:rPr>
        <w:t>El proponente manifestará bajo la gravedad del juramento que no se encuentra incurso en ninguna de las causales de inhabilidad o incompatibilidad o en las prohibiciones establecidas en la Constitución Política o en la ley.</w:t>
      </w:r>
    </w:p>
    <w:p w14:paraId="1D60EDA2" w14:textId="77777777" w:rsidR="002B5FC3" w:rsidRPr="008543CF" w:rsidRDefault="002B5FC3" w:rsidP="00071677">
      <w:pPr>
        <w:tabs>
          <w:tab w:val="left" w:pos="426"/>
          <w:tab w:val="left" w:pos="993"/>
        </w:tabs>
        <w:spacing w:after="0"/>
        <w:jc w:val="both"/>
        <w:rPr>
          <w:rFonts w:ascii="Arial Narrow" w:hAnsi="Arial Narrow" w:cs="Arial"/>
          <w:bCs/>
          <w:sz w:val="22"/>
          <w:szCs w:val="22"/>
        </w:rPr>
      </w:pPr>
    </w:p>
    <w:p w14:paraId="2A890F22" w14:textId="77777777" w:rsidR="002B5FC3" w:rsidRPr="008543CF" w:rsidRDefault="002B5FC3" w:rsidP="00071677">
      <w:pPr>
        <w:tabs>
          <w:tab w:val="left" w:pos="426"/>
          <w:tab w:val="left" w:pos="993"/>
        </w:tabs>
        <w:spacing w:after="0"/>
        <w:jc w:val="both"/>
        <w:rPr>
          <w:rFonts w:ascii="Arial Narrow" w:hAnsi="Arial Narrow" w:cs="Arial"/>
          <w:bCs/>
          <w:sz w:val="22"/>
          <w:szCs w:val="22"/>
        </w:rPr>
      </w:pPr>
      <w:r w:rsidRPr="008543CF">
        <w:rPr>
          <w:rFonts w:ascii="Arial Narrow" w:hAnsi="Arial Narrow" w:cs="Arial"/>
          <w:bCs/>
          <w:sz w:val="22"/>
          <w:szCs w:val="22"/>
        </w:rPr>
        <w:t xml:space="preserve">En el caso de los </w:t>
      </w:r>
      <w:r w:rsidRPr="008543CF">
        <w:rPr>
          <w:rFonts w:ascii="Arial Narrow" w:hAnsi="Arial Narrow" w:cs="Arial"/>
          <w:b/>
          <w:bCs/>
          <w:sz w:val="22"/>
          <w:szCs w:val="22"/>
        </w:rPr>
        <w:t>consorcios o uniones temporales</w:t>
      </w:r>
      <w:r w:rsidRPr="008543CF">
        <w:rPr>
          <w:rFonts w:ascii="Arial Narrow" w:hAnsi="Arial Narrow" w:cs="Arial"/>
          <w:bCs/>
          <w:sz w:val="22"/>
          <w:szCs w:val="22"/>
        </w:rPr>
        <w:t xml:space="preserve">, la manifestación bajo la gravedad del juramento de no encontrarse incurso en ninguna de las causales de inhabilidad o incompatibilidad, o en las prohibiciones establecidas en la Constitución Política, o en la ley, </w:t>
      </w:r>
      <w:r w:rsidRPr="008543CF">
        <w:rPr>
          <w:rFonts w:ascii="Arial Narrow" w:hAnsi="Arial Narrow" w:cs="Arial"/>
          <w:b/>
          <w:bCs/>
          <w:sz w:val="22"/>
          <w:szCs w:val="22"/>
        </w:rPr>
        <w:t>será suscrito por cada uno de los representantes de los miembros que integran el consorcio o la unión temporal, así como en el anexo de compromiso anticorrupción</w:t>
      </w:r>
      <w:r w:rsidRPr="008543CF">
        <w:rPr>
          <w:rFonts w:ascii="Arial Narrow" w:hAnsi="Arial Narrow" w:cs="Arial"/>
          <w:bCs/>
          <w:sz w:val="22"/>
          <w:szCs w:val="22"/>
        </w:rPr>
        <w:t>.</w:t>
      </w:r>
    </w:p>
    <w:p w14:paraId="6716566D" w14:textId="77777777" w:rsidR="002B5FC3" w:rsidRPr="008543CF" w:rsidRDefault="002B5FC3" w:rsidP="00071677">
      <w:pPr>
        <w:tabs>
          <w:tab w:val="left" w:pos="426"/>
          <w:tab w:val="left" w:pos="993"/>
        </w:tabs>
        <w:spacing w:after="0"/>
        <w:jc w:val="both"/>
        <w:rPr>
          <w:rFonts w:ascii="Arial Narrow" w:hAnsi="Arial Narrow" w:cs="Arial"/>
          <w:b/>
          <w:bCs/>
          <w:sz w:val="22"/>
          <w:szCs w:val="22"/>
        </w:rPr>
      </w:pPr>
    </w:p>
    <w:p w14:paraId="5EFE93F3" w14:textId="77777777" w:rsidR="002B5FC3" w:rsidRPr="008543CF" w:rsidRDefault="002B5FC3" w:rsidP="00073BA8">
      <w:pPr>
        <w:pStyle w:val="Prrafodelista"/>
        <w:numPr>
          <w:ilvl w:val="3"/>
          <w:numId w:val="9"/>
        </w:numPr>
        <w:tabs>
          <w:tab w:val="left" w:pos="426"/>
          <w:tab w:val="left" w:pos="993"/>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t xml:space="preserve">CERTIFICADO DE EXISTENCIA Y REPRESENTACIÓN LEGAL EXPEDIDO POR LA AUTORIDAD COMPETENTE </w:t>
      </w:r>
    </w:p>
    <w:p w14:paraId="677EB0E2" w14:textId="77777777" w:rsidR="002B5FC3" w:rsidRPr="008543CF" w:rsidRDefault="002B5FC3" w:rsidP="00071677">
      <w:pPr>
        <w:tabs>
          <w:tab w:val="left" w:pos="426"/>
          <w:tab w:val="left" w:pos="993"/>
        </w:tabs>
        <w:spacing w:after="0"/>
        <w:jc w:val="both"/>
        <w:rPr>
          <w:rFonts w:ascii="Arial Narrow" w:hAnsi="Arial Narrow" w:cs="Arial"/>
          <w:b/>
          <w:sz w:val="22"/>
          <w:szCs w:val="22"/>
        </w:rPr>
      </w:pPr>
    </w:p>
    <w:p w14:paraId="0254C59E" w14:textId="77777777" w:rsidR="002B5FC3" w:rsidRPr="008543CF" w:rsidRDefault="002B5FC3" w:rsidP="00071677">
      <w:pPr>
        <w:tabs>
          <w:tab w:val="left" w:pos="426"/>
          <w:tab w:val="left" w:pos="993"/>
        </w:tabs>
        <w:spacing w:after="0"/>
        <w:jc w:val="both"/>
        <w:rPr>
          <w:rFonts w:ascii="Arial Narrow" w:hAnsi="Arial Narrow" w:cs="Arial"/>
          <w:b/>
          <w:sz w:val="22"/>
          <w:szCs w:val="22"/>
        </w:rPr>
      </w:pPr>
      <w:r w:rsidRPr="008543CF">
        <w:rPr>
          <w:rFonts w:ascii="Arial Narrow" w:hAnsi="Arial Narrow" w:cs="Arial"/>
          <w:b/>
          <w:sz w:val="22"/>
          <w:szCs w:val="22"/>
        </w:rPr>
        <w:t xml:space="preserve">PERSONAS JURÍDICAS: </w:t>
      </w:r>
    </w:p>
    <w:p w14:paraId="44DE2A8A" w14:textId="77777777" w:rsidR="00C1476C" w:rsidRPr="008543CF" w:rsidRDefault="00C1476C" w:rsidP="00071677">
      <w:pPr>
        <w:tabs>
          <w:tab w:val="left" w:pos="426"/>
          <w:tab w:val="left" w:pos="993"/>
        </w:tabs>
        <w:spacing w:after="0"/>
        <w:jc w:val="both"/>
        <w:rPr>
          <w:rFonts w:ascii="Arial Narrow" w:hAnsi="Arial Narrow" w:cs="Arial"/>
          <w:b/>
          <w:sz w:val="22"/>
          <w:szCs w:val="22"/>
        </w:rPr>
      </w:pPr>
    </w:p>
    <w:p w14:paraId="092DE703"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 xml:space="preserve">Si la propuesta la presenta una persona jurídica, debe anexar el certificado de existencia y representación legal, expedido por la autoridad competente dentro de los treinta (30) días calendario anteriores al cierre del presente proceso de Selección, donde conste quién ejerce la representación legal y las facultades del mismo. </w:t>
      </w:r>
    </w:p>
    <w:p w14:paraId="410422CD"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 xml:space="preserve">En dicho certificado se acreditará que el objeto social del proponente permite realizar el objeto del presente proceso de Selección y que la persona jurídica tendrá una duración no inferior al término de duración del contrato y un (1) año más. </w:t>
      </w:r>
    </w:p>
    <w:p w14:paraId="56B7F298"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69E2A3DB"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Cuando el monto de la propuesta fuere superior al límite autorizado al representante legal, el oferente anexará la correspondiente autorización impartida por la junta de socios o el estamento de la sociedad que tenga esa función y que lo faculte específicamente para presentar la propuesta en este proceso y celebrar el contrato respectivo, en caso de resultar seleccionado.</w:t>
      </w:r>
    </w:p>
    <w:p w14:paraId="36B50551"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5999B876"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En el evento que, del contenido del certificado de existencia y representación legal, se haga la remisión a los estatutos de la sociedad para establecer las facultades del representante legal, el oferente anexará copia de la parte pertinente de dichos estatutos, y si de éstos se desprende que hay limitación para presentar la propuesta en cuanto a su monto, se adjuntará la autorización específica para participar en este proceso y suscribir el contrato en caso de resultar seleccionado.</w:t>
      </w:r>
    </w:p>
    <w:p w14:paraId="79465E01"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1B915616"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Si la propuesta se presenta a nombre de una sucursal, se deberán anexar los certificados tanto de la sucursal como de la casa principal.</w:t>
      </w:r>
    </w:p>
    <w:p w14:paraId="31A03813"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6A93FF93"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 xml:space="preserve">En ofertas conjuntas, cuando los integrantes del Consorcio o Unión Temporal, o uno de ellos, sea persona jurídica, cada uno de ellos o el integrante respectivo, aportará el certificado correspondiente en el cual se verificará la información arriba mencionada. </w:t>
      </w:r>
    </w:p>
    <w:p w14:paraId="4AC09FF7"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5AC5A058" w14:textId="77777777" w:rsidR="002B5FC3" w:rsidRPr="008543CF" w:rsidRDefault="002B5FC3" w:rsidP="00071677">
      <w:pPr>
        <w:tabs>
          <w:tab w:val="left" w:pos="426"/>
          <w:tab w:val="left" w:pos="993"/>
        </w:tabs>
        <w:spacing w:after="0"/>
        <w:jc w:val="both"/>
        <w:rPr>
          <w:rFonts w:ascii="Arial Narrow" w:hAnsi="Arial Narrow" w:cs="Arial"/>
          <w:b/>
          <w:sz w:val="22"/>
          <w:szCs w:val="22"/>
        </w:rPr>
      </w:pPr>
      <w:r w:rsidRPr="008543CF">
        <w:rPr>
          <w:rFonts w:ascii="Arial Narrow" w:hAnsi="Arial Narrow" w:cs="Arial"/>
          <w:b/>
          <w:sz w:val="22"/>
          <w:szCs w:val="22"/>
        </w:rPr>
        <w:t xml:space="preserve">PERSONAS NATURALES: </w:t>
      </w:r>
    </w:p>
    <w:p w14:paraId="27F87B2A" w14:textId="77777777" w:rsidR="003D6ADB" w:rsidRPr="008543CF" w:rsidRDefault="003D6ADB" w:rsidP="00071677">
      <w:pPr>
        <w:tabs>
          <w:tab w:val="left" w:pos="426"/>
          <w:tab w:val="left" w:pos="993"/>
        </w:tabs>
        <w:spacing w:after="0"/>
        <w:jc w:val="both"/>
        <w:rPr>
          <w:rFonts w:ascii="Arial Narrow" w:hAnsi="Arial Narrow" w:cs="Arial"/>
          <w:sz w:val="22"/>
          <w:szCs w:val="22"/>
        </w:rPr>
      </w:pPr>
    </w:p>
    <w:p w14:paraId="6AA53319" w14:textId="2E1CF53A"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 xml:space="preserve">Si la propuesta la presenta una persona natural, debe anexar copia simple de su documento de identificación, el certificado de registro mercantil de persona natural expedido por la Cámara de Comercio dentro de los treinta (30) días calendario anteriores al cierre del presente proceso de Selección, en dicho certificado deberá acreditar que la actividad comercial del proponente le permite realizar el objeto del presente proceso de selección. </w:t>
      </w:r>
    </w:p>
    <w:p w14:paraId="5EA62BD5"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64460B73"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En ofertas conjuntas, cuando los integrantes del Consorcio o Unión Temporal, o uno de ellos, sea persona natural, cada uno de ellos o el integrante respectivo, aportará los documentos correspondientes.</w:t>
      </w:r>
    </w:p>
    <w:p w14:paraId="6E32160A"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En el evento que el oferente presente su propuesta por medio de apoderado, el poder deberá contener de manera expresa y clara la facultad especial otorgada para participar en procesos de contratación de la naturaleza que se trate.</w:t>
      </w:r>
    </w:p>
    <w:p w14:paraId="1284609E"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7B7B3EEC" w14:textId="77777777" w:rsidR="002B5FC3" w:rsidRPr="008543CF" w:rsidRDefault="002B5FC3" w:rsidP="00071677">
      <w:pPr>
        <w:tabs>
          <w:tab w:val="left" w:pos="426"/>
          <w:tab w:val="left" w:pos="993"/>
        </w:tabs>
        <w:spacing w:after="0"/>
        <w:jc w:val="both"/>
        <w:rPr>
          <w:rFonts w:ascii="Arial Narrow" w:hAnsi="Arial Narrow" w:cs="Arial"/>
          <w:b/>
          <w:sz w:val="22"/>
          <w:szCs w:val="22"/>
        </w:rPr>
      </w:pPr>
      <w:r w:rsidRPr="008543CF">
        <w:rPr>
          <w:rFonts w:ascii="Arial Narrow" w:hAnsi="Arial Narrow" w:cs="Arial"/>
          <w:b/>
          <w:sz w:val="22"/>
          <w:szCs w:val="22"/>
        </w:rPr>
        <w:t>PROPONENTES EXTRANJEROS:</w:t>
      </w:r>
    </w:p>
    <w:p w14:paraId="3696A121" w14:textId="77777777" w:rsidR="00C1476C" w:rsidRPr="008543CF" w:rsidRDefault="00C1476C" w:rsidP="00071677">
      <w:pPr>
        <w:tabs>
          <w:tab w:val="left" w:pos="426"/>
          <w:tab w:val="left" w:pos="993"/>
        </w:tabs>
        <w:spacing w:after="0"/>
        <w:jc w:val="both"/>
        <w:rPr>
          <w:rFonts w:ascii="Arial Narrow" w:hAnsi="Arial Narrow" w:cs="Arial"/>
          <w:sz w:val="22"/>
          <w:szCs w:val="22"/>
        </w:rPr>
      </w:pPr>
    </w:p>
    <w:p w14:paraId="4229E669"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En caso de presentarse la propuesta por parte de un oferente extranjero deberá aportar el documento correspondiente expedido por la autoridad competente en el que se pueda verificar: Objeto social, Vigencia de la Sociedad y Facultades del Representante Legal.</w:t>
      </w:r>
    </w:p>
    <w:p w14:paraId="5C791B97"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2D245AB4"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Las personas jurídicas extranjeras deben acreditar su existencia y representación legal con el documento idóneo expedido por la autoridad competente en el país de su domicilio no anterior a tres (3) meses desde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w:t>
      </w:r>
    </w:p>
    <w:p w14:paraId="66B885FA"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4FF8B8D0"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La capacidad jurídica de las personas jurídicas extranjeras sin sucursal en Colombia se acredita mediante los documentos previstos por la legislación del país de origen, los cuales deben aportarse al presente proceso de contratación señalándose por parte del oferente, en documento anexo, el cumplimiento y la descripción detallada de los requisitos acá establecidos en cuanto a Objeto Social, Vigencia de la Sociedad y Facultades del Representante Legal.</w:t>
      </w:r>
    </w:p>
    <w:p w14:paraId="5E70A067" w14:textId="77777777" w:rsidR="00C1476C" w:rsidRPr="008543CF" w:rsidRDefault="00C1476C" w:rsidP="00071677">
      <w:pPr>
        <w:tabs>
          <w:tab w:val="left" w:pos="426"/>
          <w:tab w:val="left" w:pos="993"/>
        </w:tabs>
        <w:spacing w:after="0"/>
        <w:jc w:val="both"/>
        <w:rPr>
          <w:rFonts w:ascii="Arial Narrow" w:hAnsi="Arial Narrow" w:cs="Arial"/>
          <w:sz w:val="22"/>
          <w:szCs w:val="22"/>
        </w:rPr>
      </w:pPr>
    </w:p>
    <w:p w14:paraId="347A0FC8" w14:textId="77777777" w:rsidR="002B5FC3" w:rsidRPr="008543CF" w:rsidRDefault="002B5FC3" w:rsidP="00073BA8">
      <w:pPr>
        <w:pStyle w:val="Prrafodelista"/>
        <w:numPr>
          <w:ilvl w:val="3"/>
          <w:numId w:val="9"/>
        </w:numPr>
        <w:tabs>
          <w:tab w:val="left" w:pos="426"/>
          <w:tab w:val="left" w:pos="993"/>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t>DOCUMENTO DE AUTORIZACIÓN PARA PRESENTAR PROPUESTAS Y CONTRATAR</w:t>
      </w:r>
    </w:p>
    <w:p w14:paraId="49BC3A8E"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551F3DB0"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Si el representante legal o apoderado no tiene facultades amplias y suficientes para presentar la propuesta y contratar, deberá adjuntar el acta de la junta o asamblea de socios, o documento soporte del órgano competente donde se le otorguen tales atribuciones.</w:t>
      </w:r>
    </w:p>
    <w:p w14:paraId="2A8E7C8E"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374D117A"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sz w:val="22"/>
          <w:szCs w:val="22"/>
        </w:rPr>
        <w:t>En el evento que el oferente presente su propuesta por medio de apoderado, el poder deberá estar debidamente conferido con la nota de presentación personal y deberá contener de manera expresa y clara la facultad especial otorgada para participar en procesos de contratación de la naturaleza que se trate.</w:t>
      </w:r>
    </w:p>
    <w:p w14:paraId="22A45083"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14B1673E" w14:textId="77777777" w:rsidR="002B5FC3" w:rsidRPr="008543CF" w:rsidRDefault="002B5FC3" w:rsidP="00073BA8">
      <w:pPr>
        <w:pStyle w:val="Prrafodelista"/>
        <w:numPr>
          <w:ilvl w:val="3"/>
          <w:numId w:val="9"/>
        </w:numPr>
        <w:tabs>
          <w:tab w:val="left" w:pos="426"/>
          <w:tab w:val="left" w:pos="993"/>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t xml:space="preserve">FOTOCOPIA DEL DOCUMENTO DE IDENTIFICACIÓN DEL REPRESENTANTE LEGAL Y/O PERSONA NATURAL </w:t>
      </w:r>
    </w:p>
    <w:p w14:paraId="74D26B18" w14:textId="77777777" w:rsidR="002B5FC3" w:rsidRPr="008543CF" w:rsidRDefault="002B5FC3" w:rsidP="00071677">
      <w:pPr>
        <w:pStyle w:val="Prrafodelista"/>
        <w:tabs>
          <w:tab w:val="left" w:pos="426"/>
          <w:tab w:val="left" w:pos="993"/>
        </w:tabs>
        <w:spacing w:after="0"/>
        <w:ind w:left="0"/>
        <w:jc w:val="both"/>
        <w:rPr>
          <w:rFonts w:ascii="Arial Narrow" w:hAnsi="Arial Narrow" w:cs="Arial"/>
          <w:b/>
          <w:bCs/>
          <w:sz w:val="22"/>
          <w:szCs w:val="22"/>
        </w:rPr>
      </w:pPr>
    </w:p>
    <w:p w14:paraId="4763730D"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Deberá adjuntarse a la propuesta, fotocopia del documento de identificación de quien presente la propuesta (representante legal).</w:t>
      </w:r>
    </w:p>
    <w:p w14:paraId="4D4192F6"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 </w:t>
      </w:r>
    </w:p>
    <w:p w14:paraId="67AFCE04"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En caso de presentarse la propuesta por parte de una unión temporal o consorcio, se deberá aportar copia del documento de identificación de cada uno de los integrantes.</w:t>
      </w:r>
    </w:p>
    <w:p w14:paraId="5E7F69CF" w14:textId="77777777" w:rsidR="002B5FC3" w:rsidRPr="008543CF" w:rsidRDefault="002B5FC3" w:rsidP="00071677">
      <w:pPr>
        <w:tabs>
          <w:tab w:val="left" w:pos="426"/>
        </w:tabs>
        <w:spacing w:after="0"/>
        <w:jc w:val="both"/>
        <w:rPr>
          <w:rFonts w:ascii="Arial Narrow" w:hAnsi="Arial Narrow" w:cs="Arial"/>
          <w:sz w:val="22"/>
          <w:szCs w:val="22"/>
        </w:rPr>
      </w:pPr>
    </w:p>
    <w:p w14:paraId="590B1BCA" w14:textId="77777777" w:rsidR="002B5FC3" w:rsidRPr="008543CF" w:rsidRDefault="002B5FC3" w:rsidP="00071677">
      <w:pPr>
        <w:tabs>
          <w:tab w:val="left" w:pos="426"/>
          <w:tab w:val="left" w:pos="993"/>
        </w:tabs>
        <w:spacing w:after="0"/>
        <w:jc w:val="both"/>
        <w:rPr>
          <w:rFonts w:ascii="Arial Narrow" w:hAnsi="Arial Narrow" w:cs="Arial"/>
          <w:sz w:val="22"/>
          <w:szCs w:val="22"/>
        </w:rPr>
      </w:pPr>
      <w:r w:rsidRPr="008543CF">
        <w:rPr>
          <w:rFonts w:ascii="Arial Narrow" w:hAnsi="Arial Narrow" w:cs="Arial"/>
          <w:b/>
          <w:sz w:val="22"/>
          <w:szCs w:val="22"/>
        </w:rPr>
        <w:t xml:space="preserve">Nota: </w:t>
      </w:r>
      <w:r w:rsidRPr="008543CF">
        <w:rPr>
          <w:rFonts w:ascii="Arial Narrow" w:hAnsi="Arial Narrow" w:cs="Arial"/>
          <w:sz w:val="22"/>
          <w:szCs w:val="22"/>
        </w:rPr>
        <w:t>A efectos de adelantar la consulta en el Registro de Medidas Correctivas, se deberá aportar la fotocopia del documento de identificación del representante legal del proponente, aun cuando la oferta se presente por intermedio de apoderado.</w:t>
      </w:r>
    </w:p>
    <w:p w14:paraId="1A35FC50" w14:textId="77777777" w:rsidR="002B5FC3" w:rsidRPr="008543CF" w:rsidRDefault="002B5FC3" w:rsidP="00071677">
      <w:pPr>
        <w:tabs>
          <w:tab w:val="left" w:pos="426"/>
          <w:tab w:val="left" w:pos="993"/>
        </w:tabs>
        <w:spacing w:after="0"/>
        <w:jc w:val="both"/>
        <w:rPr>
          <w:rFonts w:ascii="Arial Narrow" w:hAnsi="Arial Narrow" w:cs="Arial"/>
          <w:sz w:val="22"/>
          <w:szCs w:val="22"/>
        </w:rPr>
      </w:pPr>
    </w:p>
    <w:p w14:paraId="241D3A11" w14:textId="77777777" w:rsidR="002B5FC3" w:rsidRPr="008543CF" w:rsidRDefault="002B5FC3" w:rsidP="00073BA8">
      <w:pPr>
        <w:pStyle w:val="Prrafodelista"/>
        <w:numPr>
          <w:ilvl w:val="3"/>
          <w:numId w:val="9"/>
        </w:numPr>
        <w:tabs>
          <w:tab w:val="left" w:pos="426"/>
          <w:tab w:val="left" w:pos="993"/>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lastRenderedPageBreak/>
        <w:t>DOCUMENTO DE CONFORMACIÓN DEL CONSORCIO O UNIÓN TEMPORAL</w:t>
      </w:r>
    </w:p>
    <w:p w14:paraId="10497013" w14:textId="77777777" w:rsidR="002B5FC3" w:rsidRPr="008543CF" w:rsidRDefault="002B5FC3" w:rsidP="00071677">
      <w:pPr>
        <w:tabs>
          <w:tab w:val="left" w:pos="426"/>
          <w:tab w:val="left" w:pos="993"/>
        </w:tabs>
        <w:spacing w:after="0"/>
        <w:jc w:val="both"/>
        <w:rPr>
          <w:rFonts w:ascii="Arial Narrow" w:hAnsi="Arial Narrow" w:cs="Arial"/>
          <w:bCs/>
          <w:sz w:val="22"/>
          <w:szCs w:val="22"/>
        </w:rPr>
      </w:pPr>
    </w:p>
    <w:p w14:paraId="6C5D50D5" w14:textId="77777777" w:rsidR="002B5FC3" w:rsidRPr="008543CF" w:rsidRDefault="002B5FC3" w:rsidP="00071677">
      <w:pPr>
        <w:tabs>
          <w:tab w:val="left" w:pos="426"/>
          <w:tab w:val="left" w:pos="993"/>
        </w:tabs>
        <w:spacing w:after="0"/>
        <w:jc w:val="both"/>
        <w:rPr>
          <w:rFonts w:ascii="Arial Narrow" w:hAnsi="Arial Narrow" w:cs="Arial"/>
          <w:bCs/>
          <w:sz w:val="22"/>
          <w:szCs w:val="22"/>
        </w:rPr>
      </w:pPr>
      <w:r w:rsidRPr="008543CF">
        <w:rPr>
          <w:rFonts w:ascii="Arial Narrow" w:hAnsi="Arial Narrow" w:cs="Arial"/>
          <w:bCs/>
          <w:sz w:val="22"/>
          <w:szCs w:val="22"/>
        </w:rPr>
        <w:t>Los Consorcios o Uniones Temporales podrán estar compuestos por personas naturales y/o jurídicas de conformidad con el artículo 7 de la Ley 80 de 1993 y además deberán cumplir con los siguientes requisitos:</w:t>
      </w:r>
    </w:p>
    <w:p w14:paraId="38D12485" w14:textId="77777777" w:rsidR="00282CC9" w:rsidRDefault="00282CC9" w:rsidP="00071677">
      <w:pPr>
        <w:tabs>
          <w:tab w:val="left" w:pos="426"/>
          <w:tab w:val="left" w:pos="993"/>
        </w:tabs>
        <w:spacing w:after="0"/>
        <w:jc w:val="both"/>
        <w:rPr>
          <w:rFonts w:ascii="Arial Narrow" w:hAnsi="Arial Narrow" w:cs="Arial"/>
          <w:bCs/>
          <w:sz w:val="22"/>
          <w:szCs w:val="22"/>
        </w:rPr>
      </w:pPr>
    </w:p>
    <w:p w14:paraId="52F2E39A" w14:textId="2F5707C0" w:rsidR="002B5FC3" w:rsidRPr="008543CF" w:rsidRDefault="002B5FC3" w:rsidP="00071677">
      <w:pPr>
        <w:tabs>
          <w:tab w:val="left" w:pos="426"/>
          <w:tab w:val="left" w:pos="993"/>
        </w:tabs>
        <w:spacing w:after="0"/>
        <w:jc w:val="both"/>
        <w:rPr>
          <w:rFonts w:ascii="Arial Narrow" w:hAnsi="Arial Narrow" w:cs="Arial"/>
          <w:bCs/>
          <w:sz w:val="22"/>
          <w:szCs w:val="22"/>
        </w:rPr>
      </w:pPr>
      <w:r w:rsidRPr="008543CF">
        <w:rPr>
          <w:rFonts w:ascii="Arial Narrow" w:hAnsi="Arial Narrow" w:cs="Arial"/>
          <w:bCs/>
          <w:sz w:val="22"/>
          <w:szCs w:val="22"/>
        </w:rPr>
        <w:t>Los miembros del consorcio o de la unión temporal presentarán el documento de constitución, el cual expresará claramente su conformación, las reglas básicas que regulan las relaciones entre ellos y su responsabilidad, e igualmente su intención inequívoca de participar en la presentación conjunta de la propuesta y de suscribir el contrato. A su vez, designarán a la persona que actuará como representante del consorcio o de la unión temporal.</w:t>
      </w:r>
    </w:p>
    <w:p w14:paraId="4B127E42" w14:textId="77777777" w:rsidR="002B5FC3" w:rsidRPr="008543CF" w:rsidRDefault="002B5FC3" w:rsidP="00071677">
      <w:pPr>
        <w:tabs>
          <w:tab w:val="left" w:pos="426"/>
          <w:tab w:val="left" w:pos="993"/>
        </w:tabs>
        <w:spacing w:after="0"/>
        <w:jc w:val="both"/>
        <w:rPr>
          <w:rFonts w:ascii="Arial Narrow" w:hAnsi="Arial Narrow" w:cs="Arial"/>
          <w:bCs/>
          <w:sz w:val="22"/>
          <w:szCs w:val="22"/>
        </w:rPr>
      </w:pPr>
    </w:p>
    <w:p w14:paraId="1F8298B9" w14:textId="77777777" w:rsidR="002B5FC3" w:rsidRPr="008543CF" w:rsidRDefault="002B5FC3" w:rsidP="00071677">
      <w:pPr>
        <w:tabs>
          <w:tab w:val="left" w:pos="426"/>
          <w:tab w:val="left" w:pos="993"/>
        </w:tabs>
        <w:spacing w:after="0"/>
        <w:jc w:val="both"/>
        <w:rPr>
          <w:rFonts w:ascii="Arial Narrow" w:hAnsi="Arial Narrow" w:cs="Arial"/>
          <w:bCs/>
          <w:sz w:val="22"/>
          <w:szCs w:val="22"/>
        </w:rPr>
      </w:pPr>
      <w:r w:rsidRPr="008543CF">
        <w:rPr>
          <w:rFonts w:ascii="Arial Narrow" w:hAnsi="Arial Narrow" w:cs="Arial"/>
          <w:bCs/>
          <w:sz w:val="22"/>
          <w:szCs w:val="22"/>
        </w:rPr>
        <w:t>Conforme lo anterior el documento constitutivo de consorcio o unión temporal, para cumplir lo establecido en el artículo 7 de la Ley 80 de 1993, contendrá como mínimo:</w:t>
      </w:r>
    </w:p>
    <w:p w14:paraId="7029B683" w14:textId="77777777" w:rsidR="002B5FC3" w:rsidRPr="008543CF" w:rsidRDefault="002B5FC3" w:rsidP="00071677">
      <w:pPr>
        <w:tabs>
          <w:tab w:val="left" w:pos="426"/>
          <w:tab w:val="left" w:pos="993"/>
        </w:tabs>
        <w:spacing w:after="0"/>
        <w:jc w:val="both"/>
        <w:rPr>
          <w:rFonts w:ascii="Arial Narrow" w:hAnsi="Arial Narrow" w:cs="Arial"/>
          <w:bCs/>
          <w:sz w:val="22"/>
          <w:szCs w:val="22"/>
        </w:rPr>
      </w:pPr>
    </w:p>
    <w:p w14:paraId="0B4BC078" w14:textId="065983D5" w:rsidR="002B5FC3" w:rsidRPr="008543CF" w:rsidRDefault="002B5FC3" w:rsidP="00073BA8">
      <w:pPr>
        <w:pStyle w:val="Prrafodelista"/>
        <w:numPr>
          <w:ilvl w:val="0"/>
          <w:numId w:val="23"/>
        </w:numPr>
        <w:tabs>
          <w:tab w:val="left" w:pos="426"/>
          <w:tab w:val="left" w:pos="993"/>
        </w:tabs>
        <w:spacing w:after="0"/>
        <w:ind w:left="426" w:hanging="284"/>
        <w:contextualSpacing/>
        <w:jc w:val="both"/>
        <w:rPr>
          <w:rFonts w:ascii="Arial Narrow" w:hAnsi="Arial Narrow" w:cs="Arial"/>
          <w:bCs/>
          <w:sz w:val="22"/>
          <w:szCs w:val="22"/>
        </w:rPr>
      </w:pPr>
      <w:r w:rsidRPr="008543CF">
        <w:rPr>
          <w:rFonts w:ascii="Arial Narrow" w:hAnsi="Arial Narrow" w:cs="Arial"/>
          <w:bCs/>
          <w:sz w:val="22"/>
          <w:szCs w:val="22"/>
        </w:rPr>
        <w:t xml:space="preserve">Los proponentes indicarán si su participación es a título de Consorcio o Unión Temporal y, en el caso de Uniones Temporales, señalarán los términos y extensión de la participación en la propuesta y en la ejecución del contrato los cuales no podrán ser modificados sin el consentimiento previo de la </w:t>
      </w:r>
      <w:r w:rsidR="00466A7D" w:rsidRPr="008543CF">
        <w:rPr>
          <w:rFonts w:ascii="Arial Narrow" w:hAnsi="Arial Narrow" w:cs="Arial"/>
          <w:bCs/>
          <w:sz w:val="22"/>
          <w:szCs w:val="22"/>
        </w:rPr>
        <w:t>Empresa</w:t>
      </w:r>
      <w:r w:rsidRPr="008543CF">
        <w:rPr>
          <w:rFonts w:ascii="Arial Narrow" w:hAnsi="Arial Narrow" w:cs="Arial"/>
          <w:bCs/>
          <w:sz w:val="22"/>
          <w:szCs w:val="22"/>
        </w:rPr>
        <w:t>.</w:t>
      </w:r>
    </w:p>
    <w:p w14:paraId="74237F40" w14:textId="77777777" w:rsidR="002B5FC3" w:rsidRPr="008543CF" w:rsidRDefault="002B5FC3" w:rsidP="00073BA8">
      <w:pPr>
        <w:pStyle w:val="Prrafodelista"/>
        <w:numPr>
          <w:ilvl w:val="0"/>
          <w:numId w:val="23"/>
        </w:numPr>
        <w:tabs>
          <w:tab w:val="left" w:pos="426"/>
          <w:tab w:val="left" w:pos="993"/>
        </w:tabs>
        <w:spacing w:after="0"/>
        <w:ind w:left="426" w:hanging="284"/>
        <w:contextualSpacing/>
        <w:jc w:val="both"/>
        <w:rPr>
          <w:rFonts w:ascii="Arial Narrow" w:hAnsi="Arial Narrow" w:cs="Arial"/>
          <w:bCs/>
          <w:sz w:val="22"/>
          <w:szCs w:val="22"/>
        </w:rPr>
      </w:pPr>
      <w:r w:rsidRPr="008543CF">
        <w:rPr>
          <w:rFonts w:ascii="Arial Narrow" w:hAnsi="Arial Narrow" w:cs="Arial"/>
          <w:bCs/>
          <w:sz w:val="22"/>
          <w:szCs w:val="22"/>
        </w:rPr>
        <w:t>El Consorcio o Unión Temporal debe tener una vigencia mínima igual a la del contrato y un (1) año más</w:t>
      </w:r>
    </w:p>
    <w:p w14:paraId="10D5BB48" w14:textId="77777777" w:rsidR="002B5FC3" w:rsidRPr="008543CF" w:rsidRDefault="002B5FC3" w:rsidP="00073BA8">
      <w:pPr>
        <w:pStyle w:val="Prrafodelista"/>
        <w:numPr>
          <w:ilvl w:val="0"/>
          <w:numId w:val="23"/>
        </w:numPr>
        <w:tabs>
          <w:tab w:val="left" w:pos="426"/>
          <w:tab w:val="left" w:pos="993"/>
        </w:tabs>
        <w:spacing w:after="0"/>
        <w:ind w:left="426" w:hanging="284"/>
        <w:contextualSpacing/>
        <w:jc w:val="both"/>
        <w:rPr>
          <w:rFonts w:ascii="Arial Narrow" w:hAnsi="Arial Narrow" w:cs="Arial"/>
          <w:bCs/>
          <w:sz w:val="22"/>
          <w:szCs w:val="22"/>
        </w:rPr>
      </w:pPr>
      <w:r w:rsidRPr="008543CF">
        <w:rPr>
          <w:rFonts w:ascii="Arial Narrow" w:hAnsi="Arial Narrow" w:cs="Arial"/>
          <w:bCs/>
          <w:sz w:val="22"/>
          <w:szCs w:val="22"/>
        </w:rPr>
        <w:t xml:space="preserve">Designar la persona, </w:t>
      </w:r>
      <w:proofErr w:type="gramStart"/>
      <w:r w:rsidRPr="008543CF">
        <w:rPr>
          <w:rFonts w:ascii="Arial Narrow" w:hAnsi="Arial Narrow" w:cs="Arial"/>
          <w:bCs/>
          <w:sz w:val="22"/>
          <w:szCs w:val="22"/>
        </w:rPr>
        <w:t>que</w:t>
      </w:r>
      <w:proofErr w:type="gramEnd"/>
      <w:r w:rsidRPr="008543CF">
        <w:rPr>
          <w:rFonts w:ascii="Arial Narrow" w:hAnsi="Arial Narrow" w:cs="Arial"/>
          <w:bCs/>
          <w:sz w:val="22"/>
          <w:szCs w:val="22"/>
        </w:rPr>
        <w:t xml:space="preserve"> para todos los efectos, representará el Consorcio o la Unión Temporal</w:t>
      </w:r>
    </w:p>
    <w:p w14:paraId="727E6489" w14:textId="77777777" w:rsidR="002B5FC3" w:rsidRPr="008543CF" w:rsidRDefault="002B5FC3" w:rsidP="00073BA8">
      <w:pPr>
        <w:pStyle w:val="Prrafodelista"/>
        <w:numPr>
          <w:ilvl w:val="0"/>
          <w:numId w:val="23"/>
        </w:numPr>
        <w:tabs>
          <w:tab w:val="left" w:pos="426"/>
          <w:tab w:val="left" w:pos="993"/>
        </w:tabs>
        <w:spacing w:after="0"/>
        <w:ind w:left="426" w:hanging="284"/>
        <w:contextualSpacing/>
        <w:jc w:val="both"/>
        <w:rPr>
          <w:rFonts w:ascii="Arial Narrow" w:hAnsi="Arial Narrow" w:cs="Arial"/>
          <w:bCs/>
          <w:sz w:val="22"/>
          <w:szCs w:val="22"/>
        </w:rPr>
      </w:pPr>
      <w:r w:rsidRPr="008543CF">
        <w:rPr>
          <w:rFonts w:ascii="Arial Narrow" w:hAnsi="Arial Narrow" w:cs="Arial"/>
          <w:bCs/>
          <w:sz w:val="22"/>
          <w:szCs w:val="22"/>
        </w:rPr>
        <w:t>Señalar las reglas básicas que regulen las relaciones entre los miembros del Consorcio o la Unión Temporal y sus respectivas responsabilidades.</w:t>
      </w:r>
    </w:p>
    <w:p w14:paraId="75E3E27D" w14:textId="77777777" w:rsidR="002B5FC3" w:rsidRPr="008543CF" w:rsidRDefault="002B5FC3" w:rsidP="00073BA8">
      <w:pPr>
        <w:pStyle w:val="Prrafodelista"/>
        <w:numPr>
          <w:ilvl w:val="0"/>
          <w:numId w:val="23"/>
        </w:numPr>
        <w:tabs>
          <w:tab w:val="left" w:pos="426"/>
          <w:tab w:val="left" w:pos="993"/>
        </w:tabs>
        <w:spacing w:after="0"/>
        <w:ind w:left="426" w:hanging="284"/>
        <w:contextualSpacing/>
        <w:jc w:val="both"/>
        <w:rPr>
          <w:rFonts w:ascii="Arial Narrow" w:hAnsi="Arial Narrow" w:cs="Arial"/>
          <w:bCs/>
          <w:sz w:val="22"/>
          <w:szCs w:val="22"/>
        </w:rPr>
      </w:pPr>
      <w:r w:rsidRPr="008543CF">
        <w:rPr>
          <w:rFonts w:ascii="Arial Narrow" w:hAnsi="Arial Narrow" w:cs="Arial"/>
          <w:bCs/>
          <w:sz w:val="22"/>
          <w:szCs w:val="22"/>
        </w:rPr>
        <w:t>Indicar que éste no podrá, en ningún caso, realizar cesión del contrato entre quienes integran el Consorcio o la Unión Temporal.</w:t>
      </w:r>
    </w:p>
    <w:p w14:paraId="4274C607" w14:textId="77777777" w:rsidR="002B5FC3" w:rsidRPr="008543CF" w:rsidRDefault="002B5FC3" w:rsidP="00073BA8">
      <w:pPr>
        <w:pStyle w:val="Prrafodelista"/>
        <w:numPr>
          <w:ilvl w:val="0"/>
          <w:numId w:val="23"/>
        </w:numPr>
        <w:tabs>
          <w:tab w:val="left" w:pos="426"/>
          <w:tab w:val="left" w:pos="993"/>
        </w:tabs>
        <w:spacing w:after="0"/>
        <w:ind w:left="426" w:hanging="284"/>
        <w:contextualSpacing/>
        <w:jc w:val="both"/>
        <w:rPr>
          <w:rFonts w:ascii="Arial Narrow" w:hAnsi="Arial Narrow" w:cs="Arial"/>
          <w:bCs/>
          <w:sz w:val="22"/>
          <w:szCs w:val="22"/>
        </w:rPr>
      </w:pPr>
      <w:r w:rsidRPr="008543CF">
        <w:rPr>
          <w:rFonts w:ascii="Arial Narrow" w:hAnsi="Arial Narrow" w:cs="Arial"/>
          <w:bCs/>
          <w:sz w:val="22"/>
          <w:szCs w:val="22"/>
        </w:rPr>
        <w:t>Adjuntar a la propuesta el certificado de existencia y representación legal, si los miembros del Consorcio o la Unión Temporal o alguno de ellos es persona jurídica, atendiendo lo exigido para estos documentos en el presente documento.</w:t>
      </w:r>
    </w:p>
    <w:p w14:paraId="14DDD4AF" w14:textId="77777777" w:rsidR="002B5FC3" w:rsidRPr="008543CF" w:rsidRDefault="002B5FC3" w:rsidP="00073BA8">
      <w:pPr>
        <w:pStyle w:val="Prrafodelista"/>
        <w:numPr>
          <w:ilvl w:val="0"/>
          <w:numId w:val="23"/>
        </w:numPr>
        <w:tabs>
          <w:tab w:val="left" w:pos="426"/>
          <w:tab w:val="left" w:pos="993"/>
        </w:tabs>
        <w:spacing w:after="0"/>
        <w:ind w:left="426" w:hanging="284"/>
        <w:contextualSpacing/>
        <w:jc w:val="both"/>
        <w:rPr>
          <w:rFonts w:ascii="Arial Narrow" w:hAnsi="Arial Narrow" w:cs="Arial"/>
          <w:bCs/>
          <w:sz w:val="22"/>
          <w:szCs w:val="22"/>
        </w:rPr>
      </w:pPr>
      <w:r w:rsidRPr="008543CF">
        <w:rPr>
          <w:rFonts w:ascii="Arial Narrow" w:hAnsi="Arial Narrow" w:cs="Arial"/>
          <w:bCs/>
          <w:sz w:val="22"/>
          <w:szCs w:val="22"/>
        </w:rPr>
        <w:t>Para efectos del pago, en relación con la facturación deben manifestar si la misma se efectuará en representación del Consorcio o de la Unión Temporal, o si la realizará uno de sus integrantes o de forma separada.</w:t>
      </w:r>
    </w:p>
    <w:p w14:paraId="1D3504C2" w14:textId="77777777" w:rsidR="002B5FC3" w:rsidRPr="008543CF" w:rsidRDefault="002B5FC3" w:rsidP="00071677">
      <w:pPr>
        <w:pStyle w:val="Prrafodelista"/>
        <w:tabs>
          <w:tab w:val="left" w:pos="426"/>
          <w:tab w:val="left" w:pos="993"/>
        </w:tabs>
        <w:spacing w:after="0"/>
        <w:ind w:left="426"/>
        <w:jc w:val="both"/>
        <w:rPr>
          <w:rFonts w:ascii="Arial Narrow" w:hAnsi="Arial Narrow" w:cs="Arial"/>
          <w:bCs/>
          <w:sz w:val="22"/>
          <w:szCs w:val="22"/>
        </w:rPr>
      </w:pPr>
    </w:p>
    <w:p w14:paraId="16044F62" w14:textId="3AA2CDAA" w:rsidR="002B5FC3" w:rsidRPr="008543CF" w:rsidRDefault="002B5FC3" w:rsidP="00071677">
      <w:pPr>
        <w:tabs>
          <w:tab w:val="left" w:pos="426"/>
          <w:tab w:val="left" w:pos="993"/>
        </w:tabs>
        <w:spacing w:after="0"/>
        <w:jc w:val="both"/>
        <w:rPr>
          <w:rFonts w:ascii="Arial Narrow" w:hAnsi="Arial Narrow" w:cs="Arial"/>
          <w:b/>
          <w:bCs/>
          <w:sz w:val="22"/>
          <w:szCs w:val="22"/>
        </w:rPr>
      </w:pPr>
      <w:r w:rsidRPr="008543CF">
        <w:rPr>
          <w:rFonts w:ascii="Arial Narrow" w:hAnsi="Arial Narrow" w:cs="Arial"/>
          <w:sz w:val="22"/>
          <w:szCs w:val="22"/>
        </w:rPr>
        <w:t xml:space="preserve">Para lo anterior, deberá diligenciar el </w:t>
      </w:r>
      <w:r w:rsidRPr="008543CF">
        <w:rPr>
          <w:rFonts w:ascii="Arial Narrow" w:hAnsi="Arial Narrow" w:cs="Arial"/>
          <w:b/>
          <w:sz w:val="22"/>
          <w:szCs w:val="22"/>
        </w:rPr>
        <w:t xml:space="preserve">FORMATO </w:t>
      </w:r>
      <w:r w:rsidR="009F2CFF" w:rsidRPr="008543CF">
        <w:rPr>
          <w:rFonts w:ascii="Arial Narrow" w:hAnsi="Arial Narrow" w:cs="Arial"/>
          <w:b/>
          <w:sz w:val="22"/>
          <w:szCs w:val="22"/>
        </w:rPr>
        <w:t xml:space="preserve">3 </w:t>
      </w:r>
      <w:r w:rsidRPr="008543CF">
        <w:rPr>
          <w:rFonts w:ascii="Arial Narrow" w:hAnsi="Arial Narrow" w:cs="Arial"/>
          <w:b/>
          <w:sz w:val="22"/>
          <w:szCs w:val="22"/>
        </w:rPr>
        <w:t xml:space="preserve">COMPROMISO CONSORCIAL </w:t>
      </w:r>
      <w:r w:rsidR="00C26496" w:rsidRPr="008543CF">
        <w:rPr>
          <w:rFonts w:ascii="Arial Narrow" w:hAnsi="Arial Narrow" w:cs="Arial"/>
          <w:b/>
          <w:sz w:val="22"/>
          <w:szCs w:val="22"/>
        </w:rPr>
        <w:t xml:space="preserve">O </w:t>
      </w:r>
      <w:r w:rsidR="008E5B1C" w:rsidRPr="008543CF">
        <w:rPr>
          <w:rFonts w:ascii="Arial Narrow" w:hAnsi="Arial Narrow" w:cs="Arial"/>
          <w:b/>
          <w:sz w:val="22"/>
          <w:szCs w:val="22"/>
        </w:rPr>
        <w:t xml:space="preserve">FORMATO </w:t>
      </w:r>
      <w:r w:rsidR="00211F8C" w:rsidRPr="008543CF">
        <w:rPr>
          <w:rFonts w:ascii="Arial Narrow" w:hAnsi="Arial Narrow" w:cs="Arial"/>
          <w:b/>
          <w:sz w:val="22"/>
          <w:szCs w:val="22"/>
        </w:rPr>
        <w:t>4 UNION</w:t>
      </w:r>
      <w:r w:rsidRPr="008543CF">
        <w:rPr>
          <w:rFonts w:ascii="Arial Narrow" w:hAnsi="Arial Narrow" w:cs="Arial"/>
          <w:b/>
          <w:sz w:val="22"/>
          <w:szCs w:val="22"/>
        </w:rPr>
        <w:t xml:space="preserve"> TEMPORAL.</w:t>
      </w:r>
    </w:p>
    <w:p w14:paraId="3E663253" w14:textId="77777777" w:rsidR="002B5FC3" w:rsidRPr="008543CF" w:rsidRDefault="002B5FC3" w:rsidP="00071677">
      <w:pPr>
        <w:tabs>
          <w:tab w:val="left" w:pos="426"/>
          <w:tab w:val="left" w:pos="993"/>
        </w:tabs>
        <w:spacing w:after="0"/>
        <w:jc w:val="both"/>
        <w:rPr>
          <w:rFonts w:ascii="Arial Narrow" w:hAnsi="Arial Narrow" w:cs="Arial"/>
          <w:b/>
          <w:bCs/>
          <w:sz w:val="22"/>
          <w:szCs w:val="22"/>
        </w:rPr>
      </w:pPr>
    </w:p>
    <w:p w14:paraId="71A57E2E" w14:textId="6A31B494" w:rsidR="002B5FC3" w:rsidRPr="008543CF" w:rsidRDefault="002B5FC3" w:rsidP="00071677">
      <w:pPr>
        <w:tabs>
          <w:tab w:val="left" w:pos="426"/>
          <w:tab w:val="left" w:pos="993"/>
        </w:tabs>
        <w:spacing w:after="0"/>
        <w:jc w:val="both"/>
        <w:rPr>
          <w:rFonts w:ascii="Arial Narrow" w:hAnsi="Arial Narrow" w:cs="Arial"/>
          <w:bCs/>
          <w:sz w:val="22"/>
          <w:szCs w:val="22"/>
        </w:rPr>
      </w:pPr>
      <w:r w:rsidRPr="008543CF">
        <w:rPr>
          <w:rFonts w:ascii="Arial Narrow" w:hAnsi="Arial Narrow" w:cs="Arial"/>
          <w:bCs/>
          <w:sz w:val="22"/>
          <w:szCs w:val="22"/>
        </w:rPr>
        <w:t xml:space="preserve">En caso de requerirse aclaraciones sobre los términos consignados en el documento de conformación del Consorcio o Unión Temporal, la </w:t>
      </w:r>
      <w:r w:rsidR="00466A7D" w:rsidRPr="008543CF">
        <w:rPr>
          <w:rFonts w:ascii="Arial Narrow" w:hAnsi="Arial Narrow" w:cs="Arial"/>
          <w:bCs/>
          <w:sz w:val="22"/>
          <w:szCs w:val="22"/>
        </w:rPr>
        <w:t>Empresa</w:t>
      </w:r>
      <w:r w:rsidRPr="008543CF">
        <w:rPr>
          <w:rFonts w:ascii="Arial Narrow" w:hAnsi="Arial Narrow" w:cs="Arial"/>
          <w:bCs/>
          <w:sz w:val="22"/>
          <w:szCs w:val="22"/>
        </w:rPr>
        <w:t xml:space="preserve"> las solicitará.</w:t>
      </w:r>
    </w:p>
    <w:p w14:paraId="74E6975B" w14:textId="77777777" w:rsidR="002B5FC3" w:rsidRPr="008543CF" w:rsidRDefault="002B5FC3" w:rsidP="00071677">
      <w:pPr>
        <w:tabs>
          <w:tab w:val="left" w:pos="426"/>
          <w:tab w:val="left" w:pos="993"/>
        </w:tabs>
        <w:spacing w:after="0"/>
        <w:jc w:val="both"/>
        <w:rPr>
          <w:rFonts w:ascii="Arial Narrow" w:hAnsi="Arial Narrow" w:cs="Arial"/>
          <w:bCs/>
          <w:sz w:val="22"/>
          <w:szCs w:val="22"/>
        </w:rPr>
      </w:pPr>
    </w:p>
    <w:p w14:paraId="6D2642F5" w14:textId="77777777" w:rsidR="002B5FC3" w:rsidRPr="008543CF" w:rsidRDefault="002B5FC3" w:rsidP="00073BA8">
      <w:pPr>
        <w:pStyle w:val="Prrafodelista"/>
        <w:numPr>
          <w:ilvl w:val="3"/>
          <w:numId w:val="9"/>
        </w:numPr>
        <w:tabs>
          <w:tab w:val="left" w:pos="426"/>
          <w:tab w:val="left" w:pos="993"/>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t xml:space="preserve">GARANTÍA DE SERIEDAD DE LA PROPUESTA </w:t>
      </w:r>
    </w:p>
    <w:p w14:paraId="6FE39BD9" w14:textId="77777777" w:rsidR="002B5FC3" w:rsidRPr="008543CF" w:rsidRDefault="002B5FC3" w:rsidP="00071677">
      <w:pPr>
        <w:pStyle w:val="Prrafodelista"/>
        <w:tabs>
          <w:tab w:val="left" w:pos="426"/>
          <w:tab w:val="left" w:pos="993"/>
        </w:tabs>
        <w:spacing w:after="0"/>
        <w:ind w:left="0"/>
        <w:jc w:val="both"/>
        <w:rPr>
          <w:rFonts w:ascii="Arial Narrow" w:hAnsi="Arial Narrow" w:cs="Arial"/>
          <w:b/>
          <w:bCs/>
          <w:sz w:val="22"/>
          <w:szCs w:val="22"/>
        </w:rPr>
      </w:pPr>
    </w:p>
    <w:p w14:paraId="09DED4F0" w14:textId="77777777" w:rsidR="002B5FC3" w:rsidRPr="008543CF" w:rsidRDefault="002B5FC3" w:rsidP="00071677">
      <w:pPr>
        <w:tabs>
          <w:tab w:val="left" w:pos="426"/>
          <w:tab w:val="left" w:pos="993"/>
        </w:tabs>
        <w:spacing w:after="0"/>
        <w:jc w:val="both"/>
        <w:rPr>
          <w:rFonts w:ascii="Arial Narrow" w:hAnsi="Arial Narrow" w:cs="Arial"/>
          <w:bCs/>
          <w:sz w:val="22"/>
          <w:szCs w:val="22"/>
        </w:rPr>
      </w:pPr>
      <w:r w:rsidRPr="008543CF">
        <w:rPr>
          <w:rFonts w:ascii="Arial Narrow" w:hAnsi="Arial Narrow" w:cs="Arial"/>
          <w:bCs/>
          <w:sz w:val="22"/>
          <w:szCs w:val="22"/>
        </w:rPr>
        <w:t>A la propuesta deberá anexarse el original de la correspondiente garantía de seriedad debidamente firmada por el proponente con la siguiente información:</w:t>
      </w:r>
    </w:p>
    <w:p w14:paraId="449BAD77" w14:textId="77777777" w:rsidR="002B5FC3" w:rsidRPr="008543CF" w:rsidRDefault="002B5FC3" w:rsidP="00071677">
      <w:pPr>
        <w:tabs>
          <w:tab w:val="left" w:pos="426"/>
          <w:tab w:val="left" w:pos="993"/>
        </w:tabs>
        <w:spacing w:after="0"/>
        <w:jc w:val="both"/>
        <w:rPr>
          <w:rFonts w:ascii="Arial Narrow" w:hAnsi="Arial Narrow" w:cs="Arial"/>
          <w:bCs/>
          <w:sz w:val="22"/>
          <w:szCs w:val="22"/>
        </w:rPr>
      </w:pPr>
    </w:p>
    <w:tbl>
      <w:tblPr>
        <w:tblStyle w:val="Tablaconcuadrcula"/>
        <w:tblW w:w="0" w:type="auto"/>
        <w:tblInd w:w="720" w:type="dxa"/>
        <w:tblLook w:val="04A0" w:firstRow="1" w:lastRow="0" w:firstColumn="1" w:lastColumn="0" w:noHBand="0" w:noVBand="1"/>
      </w:tblPr>
      <w:tblGrid>
        <w:gridCol w:w="3240"/>
        <w:gridCol w:w="5039"/>
      </w:tblGrid>
      <w:tr w:rsidR="008543CF" w:rsidRPr="008543CF" w14:paraId="76E6D794" w14:textId="77777777" w:rsidTr="004E1BD6">
        <w:tc>
          <w:tcPr>
            <w:tcW w:w="3244" w:type="dxa"/>
            <w:vAlign w:val="center"/>
          </w:tcPr>
          <w:p w14:paraId="235A8380"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sz w:val="22"/>
                <w:szCs w:val="22"/>
              </w:rPr>
            </w:pPr>
            <w:r w:rsidRPr="008543CF">
              <w:rPr>
                <w:rFonts w:ascii="Arial Narrow" w:hAnsi="Arial Narrow" w:cs="Arial"/>
                <w:b/>
                <w:sz w:val="22"/>
                <w:szCs w:val="22"/>
              </w:rPr>
              <w:t>ASEGURADO Y BENEFICIARIO</w:t>
            </w:r>
          </w:p>
        </w:tc>
        <w:tc>
          <w:tcPr>
            <w:tcW w:w="5046" w:type="dxa"/>
            <w:vAlign w:val="center"/>
          </w:tcPr>
          <w:p w14:paraId="070571AE" w14:textId="0778EC0A" w:rsidR="002B5FC3" w:rsidRPr="008543CF" w:rsidRDefault="002A52CA" w:rsidP="00071677">
            <w:pPr>
              <w:tabs>
                <w:tab w:val="left" w:pos="426"/>
              </w:tabs>
              <w:autoSpaceDE w:val="0"/>
              <w:autoSpaceDN w:val="0"/>
              <w:adjustRightInd w:val="0"/>
              <w:spacing w:after="0"/>
              <w:jc w:val="both"/>
              <w:rPr>
                <w:rFonts w:ascii="Arial Narrow" w:hAnsi="Arial Narrow" w:cs="Arial"/>
                <w:sz w:val="22"/>
                <w:szCs w:val="22"/>
              </w:rPr>
            </w:pPr>
            <w:bookmarkStart w:id="5" w:name="_Hlk140569203"/>
            <w:r w:rsidRPr="008543CF">
              <w:rPr>
                <w:rFonts w:ascii="Arial Narrow" w:hAnsi="Arial Narrow" w:cs="Arial"/>
                <w:sz w:val="22"/>
                <w:szCs w:val="22"/>
              </w:rPr>
              <w:t>EMPRESA DE LICORES DE CUNDINAMARCA</w:t>
            </w:r>
            <w:r w:rsidR="00F11341" w:rsidRPr="008543CF">
              <w:rPr>
                <w:rFonts w:ascii="Arial Narrow" w:hAnsi="Arial Narrow" w:cs="Arial"/>
                <w:sz w:val="22"/>
                <w:szCs w:val="22"/>
              </w:rPr>
              <w:t xml:space="preserve">- </w:t>
            </w:r>
            <w:r w:rsidR="00440DB8" w:rsidRPr="008543CF">
              <w:rPr>
                <w:rFonts w:ascii="Arial Narrow" w:hAnsi="Arial Narrow" w:cs="Arial"/>
                <w:sz w:val="22"/>
                <w:szCs w:val="22"/>
              </w:rPr>
              <w:t xml:space="preserve">ELC </w:t>
            </w:r>
            <w:bookmarkEnd w:id="5"/>
          </w:p>
        </w:tc>
      </w:tr>
      <w:tr w:rsidR="008543CF" w:rsidRPr="008543CF" w14:paraId="63A6E852" w14:textId="77777777" w:rsidTr="004E1BD6">
        <w:trPr>
          <w:trHeight w:val="397"/>
        </w:trPr>
        <w:tc>
          <w:tcPr>
            <w:tcW w:w="3244" w:type="dxa"/>
            <w:vAlign w:val="center"/>
          </w:tcPr>
          <w:p w14:paraId="10E951E3"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sz w:val="22"/>
                <w:szCs w:val="22"/>
              </w:rPr>
            </w:pPr>
            <w:r w:rsidRPr="008543CF">
              <w:rPr>
                <w:rFonts w:ascii="Arial Narrow" w:hAnsi="Arial Narrow" w:cs="Arial"/>
                <w:b/>
                <w:sz w:val="22"/>
                <w:szCs w:val="22"/>
              </w:rPr>
              <w:t>TOMADOR:</w:t>
            </w:r>
          </w:p>
        </w:tc>
        <w:tc>
          <w:tcPr>
            <w:tcW w:w="5046" w:type="dxa"/>
            <w:vAlign w:val="center"/>
          </w:tcPr>
          <w:p w14:paraId="61F73486"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Proponente.</w:t>
            </w:r>
          </w:p>
        </w:tc>
      </w:tr>
      <w:tr w:rsidR="008543CF" w:rsidRPr="008543CF" w14:paraId="1C456B35" w14:textId="77777777" w:rsidTr="004E1BD6">
        <w:trPr>
          <w:trHeight w:val="397"/>
        </w:trPr>
        <w:tc>
          <w:tcPr>
            <w:tcW w:w="3244" w:type="dxa"/>
            <w:vAlign w:val="center"/>
          </w:tcPr>
          <w:p w14:paraId="152B845B"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sz w:val="22"/>
                <w:szCs w:val="22"/>
              </w:rPr>
            </w:pPr>
            <w:r w:rsidRPr="008543CF">
              <w:rPr>
                <w:rFonts w:ascii="Arial Narrow" w:hAnsi="Arial Narrow" w:cs="Arial"/>
                <w:b/>
                <w:sz w:val="22"/>
                <w:szCs w:val="22"/>
              </w:rPr>
              <w:t>PROCESO</w:t>
            </w:r>
          </w:p>
        </w:tc>
        <w:tc>
          <w:tcPr>
            <w:tcW w:w="5046" w:type="dxa"/>
            <w:vAlign w:val="center"/>
          </w:tcPr>
          <w:p w14:paraId="4181667C" w14:textId="48BA9992" w:rsidR="002B5FC3" w:rsidRPr="008543CF" w:rsidRDefault="00FD4607" w:rsidP="00FD460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INVITACIÓN </w:t>
            </w:r>
            <w:r w:rsidR="00AB28DA" w:rsidRPr="008543CF">
              <w:rPr>
                <w:rFonts w:ascii="Arial Narrow" w:hAnsi="Arial Narrow" w:cs="Arial"/>
                <w:sz w:val="22"/>
                <w:szCs w:val="22"/>
              </w:rPr>
              <w:t xml:space="preserve"> </w:t>
            </w:r>
            <w:r w:rsidR="007B4E93" w:rsidRPr="008543CF">
              <w:rPr>
                <w:rFonts w:ascii="Arial Narrow" w:hAnsi="Arial Narrow" w:cs="Arial"/>
                <w:sz w:val="22"/>
                <w:szCs w:val="22"/>
              </w:rPr>
              <w:t>0</w:t>
            </w:r>
            <w:r w:rsidR="00282CC9">
              <w:rPr>
                <w:rFonts w:ascii="Arial Narrow" w:hAnsi="Arial Narrow" w:cs="Arial"/>
                <w:sz w:val="22"/>
                <w:szCs w:val="22"/>
              </w:rPr>
              <w:t>10</w:t>
            </w:r>
            <w:r w:rsidR="007B4E93" w:rsidRPr="008543CF">
              <w:rPr>
                <w:rFonts w:ascii="Arial Narrow" w:hAnsi="Arial Narrow" w:cs="Arial"/>
                <w:sz w:val="22"/>
                <w:szCs w:val="22"/>
              </w:rPr>
              <w:t xml:space="preserve"> DE 2024 </w:t>
            </w:r>
          </w:p>
        </w:tc>
      </w:tr>
      <w:tr w:rsidR="008543CF" w:rsidRPr="008543CF" w14:paraId="35D9142F" w14:textId="77777777" w:rsidTr="00385CD0">
        <w:trPr>
          <w:trHeight w:val="477"/>
        </w:trPr>
        <w:tc>
          <w:tcPr>
            <w:tcW w:w="3244" w:type="dxa"/>
            <w:vAlign w:val="center"/>
          </w:tcPr>
          <w:p w14:paraId="2E2E80A9"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sz w:val="22"/>
                <w:szCs w:val="22"/>
              </w:rPr>
            </w:pPr>
            <w:r w:rsidRPr="008543CF">
              <w:rPr>
                <w:rFonts w:ascii="Arial Narrow" w:hAnsi="Arial Narrow" w:cs="Arial"/>
                <w:b/>
                <w:sz w:val="22"/>
                <w:szCs w:val="22"/>
              </w:rPr>
              <w:t>OBJETO DEL PROCESO DE SELECCIÓN</w:t>
            </w:r>
          </w:p>
        </w:tc>
        <w:tc>
          <w:tcPr>
            <w:tcW w:w="5046" w:type="dxa"/>
            <w:vAlign w:val="center"/>
          </w:tcPr>
          <w:p w14:paraId="490A93E8" w14:textId="7CDF81B1" w:rsidR="002B5FC3" w:rsidRPr="008543CF" w:rsidRDefault="007B4E93" w:rsidP="007B4E93">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w:t>
            </w:r>
            <w:r w:rsidR="00282CC9" w:rsidRPr="00282CC9">
              <w:rPr>
                <w:rFonts w:ascii="Arial Narrow" w:hAnsi="Arial Narrow" w:cs="Arial"/>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r w:rsidR="00282CC9">
              <w:rPr>
                <w:rFonts w:ascii="Arial Narrow" w:hAnsi="Arial Narrow" w:cs="Arial"/>
                <w:sz w:val="22"/>
                <w:szCs w:val="22"/>
              </w:rPr>
              <w:t>”</w:t>
            </w:r>
          </w:p>
        </w:tc>
      </w:tr>
      <w:tr w:rsidR="008543CF" w:rsidRPr="008543CF" w14:paraId="32E285F6" w14:textId="77777777" w:rsidTr="004E1BD6">
        <w:trPr>
          <w:trHeight w:val="680"/>
        </w:trPr>
        <w:tc>
          <w:tcPr>
            <w:tcW w:w="3244" w:type="dxa"/>
            <w:vAlign w:val="center"/>
          </w:tcPr>
          <w:p w14:paraId="63E80DF0"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sz w:val="22"/>
                <w:szCs w:val="22"/>
              </w:rPr>
            </w:pPr>
            <w:r w:rsidRPr="008543CF">
              <w:rPr>
                <w:rFonts w:ascii="Arial Narrow" w:hAnsi="Arial Narrow" w:cs="Arial"/>
                <w:b/>
                <w:sz w:val="22"/>
                <w:szCs w:val="22"/>
              </w:rPr>
              <w:t>VALOR ASEGURADO</w:t>
            </w:r>
          </w:p>
        </w:tc>
        <w:tc>
          <w:tcPr>
            <w:tcW w:w="5046" w:type="dxa"/>
            <w:vAlign w:val="center"/>
          </w:tcPr>
          <w:p w14:paraId="586B993C" w14:textId="0FC92642" w:rsidR="002B5FC3" w:rsidRPr="008543CF" w:rsidRDefault="00C1476C" w:rsidP="00071677">
            <w:pPr>
              <w:tabs>
                <w:tab w:val="left" w:pos="426"/>
              </w:tabs>
              <w:autoSpaceDE w:val="0"/>
              <w:autoSpaceDN w:val="0"/>
              <w:adjustRightInd w:val="0"/>
              <w:spacing w:after="0"/>
              <w:jc w:val="both"/>
              <w:rPr>
                <w:rFonts w:ascii="Arial Narrow" w:hAnsi="Arial Narrow" w:cs="Arial"/>
                <w:bCs/>
                <w:sz w:val="22"/>
                <w:szCs w:val="22"/>
              </w:rPr>
            </w:pPr>
            <w:r w:rsidRPr="008543CF">
              <w:rPr>
                <w:rFonts w:ascii="Arial Narrow" w:hAnsi="Arial Narrow" w:cs="Arial"/>
                <w:bCs/>
                <w:sz w:val="22"/>
                <w:szCs w:val="22"/>
              </w:rPr>
              <w:t xml:space="preserve">Correspondiente al 10% del valor aproximado de las comisiones a percibir por parte del corredor </w:t>
            </w:r>
          </w:p>
        </w:tc>
      </w:tr>
      <w:tr w:rsidR="008543CF" w:rsidRPr="008543CF" w14:paraId="6D3BB3C9" w14:textId="77777777" w:rsidTr="004E1BD6">
        <w:tc>
          <w:tcPr>
            <w:tcW w:w="3244" w:type="dxa"/>
            <w:vAlign w:val="center"/>
          </w:tcPr>
          <w:p w14:paraId="373A0F2D"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sz w:val="22"/>
                <w:szCs w:val="22"/>
              </w:rPr>
            </w:pPr>
            <w:r w:rsidRPr="008543CF">
              <w:rPr>
                <w:rFonts w:ascii="Arial Narrow" w:hAnsi="Arial Narrow" w:cs="Arial"/>
                <w:b/>
                <w:sz w:val="22"/>
                <w:szCs w:val="22"/>
              </w:rPr>
              <w:t>VIGENCIA DE LA GARANTÍA:</w:t>
            </w:r>
          </w:p>
        </w:tc>
        <w:tc>
          <w:tcPr>
            <w:tcW w:w="5046" w:type="dxa"/>
            <w:vAlign w:val="center"/>
          </w:tcPr>
          <w:p w14:paraId="4964FEE6" w14:textId="39F507DC"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Por el término de NOVENTA (90) DIAS CALENDARIO, contados a partir de la fecha de cierre del presente proceso. </w:t>
            </w:r>
            <w:r w:rsidRPr="008543CF">
              <w:rPr>
                <w:rFonts w:ascii="Arial Narrow" w:hAnsi="Arial Narrow" w:cs="Arial"/>
                <w:sz w:val="22"/>
                <w:szCs w:val="22"/>
              </w:rPr>
              <w:lastRenderedPageBreak/>
              <w:t xml:space="preserve">En todo caso la garantía de la propuesta deberá estar vigente hasta el perfeccionamiento y legalización del contrato resultante del presente proceso de selección. Esta garantía la hará efectiva la </w:t>
            </w:r>
            <w:r w:rsidR="00FD4607" w:rsidRPr="008543CF">
              <w:rPr>
                <w:rFonts w:ascii="Arial Narrow" w:hAnsi="Arial Narrow" w:cs="Arial"/>
                <w:sz w:val="22"/>
                <w:szCs w:val="22"/>
              </w:rPr>
              <w:t>ELC en</w:t>
            </w:r>
            <w:r w:rsidRPr="008543CF">
              <w:rPr>
                <w:rFonts w:ascii="Arial Narrow" w:hAnsi="Arial Narrow" w:cs="Arial"/>
                <w:sz w:val="22"/>
                <w:szCs w:val="22"/>
              </w:rPr>
              <w:t xml:space="preserve"> los casos establecidos en artículo 2.2.1.2.3.1.6 del Decreto 1082 de 2015, esto es, cuando ocurra alguno de los siguientes </w:t>
            </w:r>
            <w:r w:rsidR="00FD4607" w:rsidRPr="008543CF">
              <w:rPr>
                <w:rFonts w:ascii="Arial Narrow" w:hAnsi="Arial Narrow" w:cs="Arial"/>
                <w:sz w:val="22"/>
                <w:szCs w:val="22"/>
              </w:rPr>
              <w:t>eventos:</w:t>
            </w:r>
            <w:r w:rsidRPr="008543CF">
              <w:rPr>
                <w:rFonts w:ascii="Arial Narrow" w:hAnsi="Arial Narrow" w:cs="Arial"/>
                <w:sz w:val="22"/>
                <w:szCs w:val="22"/>
              </w:rPr>
              <w:t xml:space="preserve"> </w:t>
            </w:r>
          </w:p>
          <w:p w14:paraId="36DC8FA9" w14:textId="77777777" w:rsidR="001F0E2F" w:rsidRPr="008543CF" w:rsidRDefault="002B5FC3" w:rsidP="00073BA8">
            <w:pPr>
              <w:numPr>
                <w:ilvl w:val="0"/>
                <w:numId w:val="20"/>
              </w:numPr>
              <w:tabs>
                <w:tab w:val="left" w:pos="602"/>
              </w:tabs>
              <w:autoSpaceDE w:val="0"/>
              <w:autoSpaceDN w:val="0"/>
              <w:adjustRightInd w:val="0"/>
              <w:spacing w:after="0"/>
              <w:ind w:left="319" w:hanging="284"/>
              <w:jc w:val="both"/>
              <w:rPr>
                <w:rFonts w:ascii="Arial Narrow" w:hAnsi="Arial Narrow" w:cs="Arial"/>
                <w:sz w:val="22"/>
                <w:szCs w:val="22"/>
              </w:rPr>
            </w:pPr>
            <w:r w:rsidRPr="008543CF">
              <w:rPr>
                <w:rFonts w:ascii="Arial Narrow" w:hAnsi="Arial Narrow" w:cs="Arial"/>
                <w:sz w:val="22"/>
                <w:szCs w:val="22"/>
              </w:rPr>
              <w:t xml:space="preserve">La no ampliación de la vigencia de la garantía de seriedad de la oferta cuando el plazo para la Adjudicación o para suscribir el contrato es prorrogado, siempre que tal prórroga sea inferior a tres (3) meses. </w:t>
            </w:r>
          </w:p>
          <w:p w14:paraId="3320EF7E" w14:textId="55624ACD" w:rsidR="002B5FC3" w:rsidRPr="008543CF" w:rsidRDefault="002B5FC3" w:rsidP="00073BA8">
            <w:pPr>
              <w:numPr>
                <w:ilvl w:val="0"/>
                <w:numId w:val="20"/>
              </w:numPr>
              <w:tabs>
                <w:tab w:val="left" w:pos="602"/>
              </w:tabs>
              <w:autoSpaceDE w:val="0"/>
              <w:autoSpaceDN w:val="0"/>
              <w:adjustRightInd w:val="0"/>
              <w:spacing w:after="0"/>
              <w:ind w:left="319" w:hanging="284"/>
              <w:jc w:val="both"/>
              <w:rPr>
                <w:rFonts w:ascii="Arial Narrow" w:hAnsi="Arial Narrow" w:cs="Arial"/>
                <w:sz w:val="22"/>
                <w:szCs w:val="22"/>
              </w:rPr>
            </w:pPr>
            <w:r w:rsidRPr="008543CF">
              <w:rPr>
                <w:rFonts w:ascii="Arial Narrow" w:hAnsi="Arial Narrow" w:cs="Arial"/>
                <w:sz w:val="22"/>
                <w:szCs w:val="22"/>
              </w:rPr>
              <w:t xml:space="preserve">El retiro de la oferta después de vencido el plazo fijado para la presentación de las ofertas. </w:t>
            </w:r>
          </w:p>
          <w:p w14:paraId="11909249" w14:textId="77777777" w:rsidR="002B5FC3" w:rsidRPr="008543CF" w:rsidRDefault="002B5FC3" w:rsidP="00073BA8">
            <w:pPr>
              <w:numPr>
                <w:ilvl w:val="0"/>
                <w:numId w:val="20"/>
              </w:numPr>
              <w:tabs>
                <w:tab w:val="left" w:pos="602"/>
              </w:tabs>
              <w:autoSpaceDE w:val="0"/>
              <w:autoSpaceDN w:val="0"/>
              <w:adjustRightInd w:val="0"/>
              <w:spacing w:after="0"/>
              <w:ind w:left="319" w:hanging="284"/>
              <w:jc w:val="both"/>
              <w:rPr>
                <w:rFonts w:ascii="Arial Narrow" w:hAnsi="Arial Narrow" w:cs="Arial"/>
                <w:sz w:val="22"/>
                <w:szCs w:val="22"/>
              </w:rPr>
            </w:pPr>
            <w:r w:rsidRPr="008543CF">
              <w:rPr>
                <w:rFonts w:ascii="Arial Narrow" w:hAnsi="Arial Narrow" w:cs="Arial"/>
                <w:sz w:val="22"/>
                <w:szCs w:val="22"/>
              </w:rPr>
              <w:t xml:space="preserve">La no suscripción del contrato sin justa causa por parte del adjudicatario. </w:t>
            </w:r>
          </w:p>
          <w:p w14:paraId="7248C85E" w14:textId="77777777" w:rsidR="002B5FC3" w:rsidRPr="008543CF" w:rsidRDefault="002B5FC3" w:rsidP="00073BA8">
            <w:pPr>
              <w:numPr>
                <w:ilvl w:val="0"/>
                <w:numId w:val="20"/>
              </w:numPr>
              <w:tabs>
                <w:tab w:val="left" w:pos="602"/>
              </w:tabs>
              <w:autoSpaceDE w:val="0"/>
              <w:autoSpaceDN w:val="0"/>
              <w:adjustRightInd w:val="0"/>
              <w:spacing w:after="0"/>
              <w:ind w:left="319" w:hanging="284"/>
              <w:jc w:val="both"/>
              <w:rPr>
                <w:rFonts w:ascii="Arial Narrow" w:hAnsi="Arial Narrow" w:cs="Arial"/>
                <w:sz w:val="22"/>
                <w:szCs w:val="22"/>
              </w:rPr>
            </w:pPr>
            <w:r w:rsidRPr="008543CF">
              <w:rPr>
                <w:rFonts w:ascii="Arial Narrow" w:hAnsi="Arial Narrow" w:cs="Arial"/>
                <w:sz w:val="22"/>
                <w:szCs w:val="22"/>
              </w:rPr>
              <w:t>La falta de otorgamiento por parte del proponente seleccionado de la garantía de cumplimiento del contrato.</w:t>
            </w:r>
          </w:p>
        </w:tc>
      </w:tr>
    </w:tbl>
    <w:p w14:paraId="266D06C1" w14:textId="77777777" w:rsidR="002B5FC3" w:rsidRPr="008543CF" w:rsidRDefault="002B5FC3" w:rsidP="00071677">
      <w:pPr>
        <w:pStyle w:val="Textocomentario"/>
        <w:tabs>
          <w:tab w:val="left" w:pos="426"/>
          <w:tab w:val="left" w:pos="1268"/>
        </w:tabs>
        <w:spacing w:after="0"/>
        <w:rPr>
          <w:rFonts w:ascii="Arial Narrow" w:hAnsi="Arial Narrow" w:cs="Arial"/>
          <w:sz w:val="22"/>
          <w:szCs w:val="22"/>
          <w:lang w:val="es-CO"/>
        </w:rPr>
      </w:pPr>
      <w:r w:rsidRPr="008543CF">
        <w:rPr>
          <w:rFonts w:ascii="Arial Narrow" w:hAnsi="Arial Narrow" w:cs="Arial"/>
          <w:sz w:val="22"/>
          <w:szCs w:val="22"/>
          <w:lang w:val="es-CO"/>
        </w:rPr>
        <w:lastRenderedPageBreak/>
        <w:tab/>
      </w:r>
    </w:p>
    <w:p w14:paraId="3FA8E0C5" w14:textId="77777777" w:rsidR="002B5FC3" w:rsidRPr="008543CF" w:rsidRDefault="002B5FC3" w:rsidP="00071677">
      <w:pPr>
        <w:pStyle w:val="Textocomentario"/>
        <w:tabs>
          <w:tab w:val="left" w:pos="426"/>
          <w:tab w:val="left" w:pos="1268"/>
        </w:tabs>
        <w:spacing w:after="0"/>
        <w:rPr>
          <w:rFonts w:ascii="Arial Narrow" w:hAnsi="Arial Narrow" w:cs="Arial"/>
          <w:sz w:val="22"/>
          <w:szCs w:val="22"/>
          <w:lang w:val="es-CO"/>
        </w:rPr>
      </w:pPr>
      <w:r w:rsidRPr="008543CF">
        <w:rPr>
          <w:rFonts w:ascii="Arial Narrow" w:hAnsi="Arial Narrow" w:cs="Arial"/>
          <w:b/>
          <w:sz w:val="22"/>
          <w:szCs w:val="22"/>
          <w:lang w:val="es-CO"/>
        </w:rPr>
        <w:t>NOTA 1:</w:t>
      </w:r>
      <w:r w:rsidRPr="008543CF">
        <w:rPr>
          <w:rFonts w:ascii="Arial Narrow" w:hAnsi="Arial Narrow" w:cs="Arial"/>
          <w:sz w:val="22"/>
          <w:szCs w:val="22"/>
          <w:lang w:val="es-CO"/>
        </w:rPr>
        <w:t xml:space="preserve"> Cuando el ofrecimiento sea presentado por un proponente plural bajo la figura de unión temporal o consorcio, la garantía deberá ser otorgada a nombre de la figura asociativa indicando el porcentaje de participación de cada uno e identificación de cada uno de sus integrantes.</w:t>
      </w:r>
    </w:p>
    <w:p w14:paraId="4CC3CA6B" w14:textId="77777777" w:rsidR="002B5FC3" w:rsidRPr="008543CF" w:rsidRDefault="002B5FC3" w:rsidP="00071677">
      <w:pPr>
        <w:pStyle w:val="Textoindependiente"/>
        <w:tabs>
          <w:tab w:val="left" w:pos="426"/>
        </w:tabs>
        <w:spacing w:after="0"/>
        <w:jc w:val="both"/>
        <w:rPr>
          <w:rFonts w:ascii="Arial Narrow" w:hAnsi="Arial Narrow"/>
          <w:sz w:val="22"/>
          <w:szCs w:val="22"/>
        </w:rPr>
      </w:pPr>
    </w:p>
    <w:p w14:paraId="428CF388" w14:textId="5017E8B8" w:rsidR="002B5FC3" w:rsidRDefault="00282CC9" w:rsidP="00071677">
      <w:pPr>
        <w:pStyle w:val="Textonotapie"/>
        <w:tabs>
          <w:tab w:val="left" w:pos="426"/>
        </w:tabs>
        <w:spacing w:after="0"/>
        <w:jc w:val="both"/>
        <w:rPr>
          <w:rFonts w:ascii="Arial Narrow" w:hAnsi="Arial Narrow" w:cs="Arial"/>
          <w:b/>
          <w:sz w:val="22"/>
          <w:szCs w:val="22"/>
          <w:u w:val="single"/>
          <w:lang w:val="es-CO"/>
        </w:rPr>
      </w:pPr>
      <w:r w:rsidRPr="00282CC9">
        <w:rPr>
          <w:rFonts w:ascii="Arial Narrow" w:hAnsi="Arial Narrow" w:cs="Arial"/>
          <w:b/>
          <w:sz w:val="22"/>
          <w:szCs w:val="22"/>
          <w:u w:val="single"/>
          <w:lang w:val="es-CO"/>
        </w:rPr>
        <w:t xml:space="preserve">NOTA 2: </w:t>
      </w:r>
      <w:r w:rsidRPr="00282CC9">
        <w:rPr>
          <w:rFonts w:ascii="Arial Narrow" w:hAnsi="Arial Narrow" w:cs="Arial"/>
          <w:bCs/>
          <w:sz w:val="22"/>
          <w:szCs w:val="22"/>
          <w:u w:val="single"/>
          <w:lang w:val="es-CO"/>
        </w:rPr>
        <w:t>De conformidad con lo señalado en el parágrafo 3 del artículo 5 de la Ley 1882 del 2018, la no entrega de la GARANTÍA DE LA SERIEDAD DE LA OFERTA junto con la propuesta NO SERÁ SUBSANABLE y será CAUSAL DE RECHAZO. Así mismo, se considerará como no entregada, aquella garantía cuyos datos no correspondan al proceso objeto de amparo</w:t>
      </w:r>
    </w:p>
    <w:p w14:paraId="2FECC503" w14:textId="77777777" w:rsidR="00282CC9" w:rsidRPr="008543CF" w:rsidRDefault="00282CC9" w:rsidP="00071677">
      <w:pPr>
        <w:pStyle w:val="Textonotapie"/>
        <w:tabs>
          <w:tab w:val="left" w:pos="426"/>
        </w:tabs>
        <w:spacing w:after="0"/>
        <w:jc w:val="both"/>
        <w:rPr>
          <w:rFonts w:ascii="Arial Narrow" w:hAnsi="Arial Narrow" w:cs="Arial"/>
          <w:b/>
          <w:sz w:val="22"/>
          <w:szCs w:val="22"/>
          <w:u w:val="single"/>
          <w:lang w:val="es-CO"/>
        </w:rPr>
      </w:pPr>
    </w:p>
    <w:p w14:paraId="3467901C" w14:textId="77777777" w:rsidR="002B5FC3" w:rsidRPr="008543CF" w:rsidRDefault="002B5FC3" w:rsidP="00073BA8">
      <w:pPr>
        <w:pStyle w:val="Prrafodelista"/>
        <w:numPr>
          <w:ilvl w:val="3"/>
          <w:numId w:val="9"/>
        </w:numPr>
        <w:tabs>
          <w:tab w:val="left" w:pos="426"/>
          <w:tab w:val="left" w:pos="993"/>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t>ACREDITACIÓN DE APORTES A LA SEGURIDAD SOCIAL Y APORTES PARAFISCALES</w:t>
      </w:r>
    </w:p>
    <w:p w14:paraId="29966933" w14:textId="77777777" w:rsidR="00385CD0" w:rsidRPr="008543CF" w:rsidRDefault="00385CD0" w:rsidP="00071677">
      <w:pPr>
        <w:pStyle w:val="Prrafodelista"/>
        <w:tabs>
          <w:tab w:val="left" w:pos="426"/>
          <w:tab w:val="left" w:pos="993"/>
        </w:tabs>
        <w:spacing w:after="0"/>
        <w:ind w:left="0"/>
        <w:contextualSpacing/>
        <w:jc w:val="both"/>
        <w:rPr>
          <w:rFonts w:ascii="Arial Narrow" w:hAnsi="Arial Narrow" w:cs="Arial"/>
          <w:b/>
          <w:bCs/>
          <w:sz w:val="22"/>
          <w:szCs w:val="22"/>
        </w:rPr>
      </w:pPr>
    </w:p>
    <w:p w14:paraId="6A06F457" w14:textId="4DC511C0"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 xml:space="preserve">El proponente debe adjuntar con su propuesta debidamente diligenciado el </w:t>
      </w:r>
      <w:r w:rsidRPr="008543CF">
        <w:rPr>
          <w:rFonts w:ascii="Arial Narrow" w:hAnsi="Arial Narrow" w:cs="Arial"/>
          <w:b/>
          <w:sz w:val="22"/>
          <w:szCs w:val="22"/>
        </w:rPr>
        <w:t xml:space="preserve">FORMATO </w:t>
      </w:r>
      <w:r w:rsidR="00F52B3E" w:rsidRPr="008543CF">
        <w:rPr>
          <w:rFonts w:ascii="Arial Narrow" w:hAnsi="Arial Narrow" w:cs="Arial"/>
          <w:b/>
          <w:sz w:val="22"/>
          <w:szCs w:val="22"/>
        </w:rPr>
        <w:t>NO. 8</w:t>
      </w:r>
      <w:r w:rsidR="007158DF" w:rsidRPr="008543CF">
        <w:rPr>
          <w:rFonts w:ascii="Arial Narrow" w:hAnsi="Arial Narrow" w:cs="Arial"/>
          <w:b/>
          <w:sz w:val="22"/>
          <w:szCs w:val="22"/>
        </w:rPr>
        <w:t>B</w:t>
      </w:r>
      <w:r w:rsidRPr="008543CF">
        <w:rPr>
          <w:rFonts w:ascii="Arial Narrow" w:hAnsi="Arial Narrow" w:cs="Arial"/>
          <w:b/>
          <w:bCs/>
          <w:sz w:val="22"/>
          <w:szCs w:val="22"/>
        </w:rPr>
        <w:t xml:space="preserve"> PAGO DE SEGURIDAD SOCIAL Y </w:t>
      </w:r>
      <w:r w:rsidR="00F52B3E" w:rsidRPr="008543CF">
        <w:rPr>
          <w:rFonts w:ascii="Arial Narrow" w:hAnsi="Arial Narrow" w:cs="Arial"/>
          <w:b/>
          <w:sz w:val="22"/>
          <w:szCs w:val="22"/>
        </w:rPr>
        <w:t>APORTES LEGALES ARTÍCULO 50 LEY 789 DE 2002 (PERSONAS JURÍDICAS)</w:t>
      </w:r>
      <w:r w:rsidRPr="008543CF">
        <w:rPr>
          <w:rFonts w:ascii="Arial Narrow" w:hAnsi="Arial Narrow" w:cs="Arial"/>
          <w:b/>
          <w:bCs/>
          <w:sz w:val="22"/>
          <w:szCs w:val="22"/>
        </w:rPr>
        <w:t xml:space="preserve"> </w:t>
      </w:r>
      <w:r w:rsidRPr="008543CF">
        <w:rPr>
          <w:rFonts w:ascii="Arial Narrow" w:hAnsi="Arial Narrow" w:cs="Arial"/>
          <w:sz w:val="22"/>
          <w:szCs w:val="22"/>
        </w:rPr>
        <w:t xml:space="preserve">donde acredite se encuentra al día en el pago de sus aportes parafiscales relativos al Sistema de Seguridad Social Integral, así como los propios del Sena, ICBF y Cajas de Compensación Familiar, de acuerdo con las obligaciones que por este concepto debe cumplir. Dicha acreditación deberá ser expedida por el Representante Legal o Revisor Fiscal respectivo según corresponda o persona natural. </w:t>
      </w:r>
    </w:p>
    <w:p w14:paraId="27D8A079"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3C9106E4"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En el caso de consorcios o uniones temporales, cada uno de sus integrantes deberá presentarlo en forma independiente.</w:t>
      </w:r>
    </w:p>
    <w:p w14:paraId="22C236DE"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0FBF948E"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sz w:val="22"/>
          <w:szCs w:val="22"/>
        </w:rPr>
        <w:t>Si el documento es suscrito por Revisor Fiscal, deberá aportarse copia de la tarjeta profesional, copia de la cédula y certificado de vigencia de la tarjeta profesional.</w:t>
      </w:r>
    </w:p>
    <w:p w14:paraId="70E5C415" w14:textId="77777777" w:rsidR="00385CD0" w:rsidRPr="008543CF" w:rsidRDefault="00385CD0" w:rsidP="00071677">
      <w:pPr>
        <w:tabs>
          <w:tab w:val="left" w:pos="426"/>
        </w:tabs>
        <w:autoSpaceDE w:val="0"/>
        <w:autoSpaceDN w:val="0"/>
        <w:adjustRightInd w:val="0"/>
        <w:spacing w:after="0"/>
        <w:jc w:val="both"/>
        <w:rPr>
          <w:rFonts w:ascii="Arial Narrow" w:hAnsi="Arial Narrow"/>
          <w:b/>
          <w:bCs/>
          <w:sz w:val="22"/>
          <w:szCs w:val="22"/>
        </w:rPr>
      </w:pPr>
    </w:p>
    <w:p w14:paraId="33AFC143" w14:textId="77777777" w:rsidR="001F0E2F" w:rsidRPr="008543CF" w:rsidRDefault="00385CD0" w:rsidP="00174CE7">
      <w:pPr>
        <w:pStyle w:val="Prrafodelista"/>
        <w:numPr>
          <w:ilvl w:val="3"/>
          <w:numId w:val="9"/>
        </w:numPr>
        <w:tabs>
          <w:tab w:val="left" w:pos="426"/>
        </w:tabs>
        <w:autoSpaceDE w:val="0"/>
        <w:autoSpaceDN w:val="0"/>
        <w:adjustRightInd w:val="0"/>
        <w:spacing w:after="0"/>
        <w:ind w:left="851"/>
        <w:jc w:val="both"/>
        <w:rPr>
          <w:rFonts w:ascii="Arial Narrow" w:hAnsi="Arial Narrow" w:cs="Arial"/>
          <w:sz w:val="22"/>
          <w:szCs w:val="22"/>
        </w:rPr>
      </w:pPr>
      <w:r w:rsidRPr="008543CF">
        <w:rPr>
          <w:rFonts w:ascii="Arial Narrow" w:hAnsi="Arial Narrow"/>
          <w:b/>
          <w:bCs/>
          <w:sz w:val="22"/>
          <w:szCs w:val="22"/>
        </w:rPr>
        <w:t>COMPROMISO ANTICORRUPCIÓN</w:t>
      </w:r>
      <w:r w:rsidRPr="008543CF">
        <w:rPr>
          <w:rFonts w:ascii="Arial Narrow" w:hAnsi="Arial Narrow"/>
          <w:sz w:val="22"/>
          <w:szCs w:val="22"/>
        </w:rPr>
        <w:t xml:space="preserve"> </w:t>
      </w:r>
    </w:p>
    <w:p w14:paraId="2F305CEE" w14:textId="77777777" w:rsidR="001F0E2F" w:rsidRPr="008543CF" w:rsidRDefault="001F0E2F" w:rsidP="00174CE7">
      <w:pPr>
        <w:tabs>
          <w:tab w:val="left" w:pos="426"/>
        </w:tabs>
        <w:autoSpaceDE w:val="0"/>
        <w:autoSpaceDN w:val="0"/>
        <w:adjustRightInd w:val="0"/>
        <w:spacing w:after="0"/>
        <w:ind w:left="851"/>
        <w:jc w:val="both"/>
        <w:rPr>
          <w:rFonts w:ascii="Arial Narrow" w:hAnsi="Arial Narrow"/>
          <w:sz w:val="22"/>
          <w:szCs w:val="22"/>
        </w:rPr>
      </w:pPr>
    </w:p>
    <w:p w14:paraId="6DD2C462" w14:textId="77777777" w:rsidR="00282CC9" w:rsidRPr="00282CC9" w:rsidRDefault="00282CC9" w:rsidP="00174CE7">
      <w:pPr>
        <w:pStyle w:val="Prrafodelista"/>
        <w:tabs>
          <w:tab w:val="left" w:pos="426"/>
        </w:tabs>
        <w:autoSpaceDE w:val="0"/>
        <w:autoSpaceDN w:val="0"/>
        <w:adjustRightInd w:val="0"/>
        <w:ind w:left="0"/>
        <w:rPr>
          <w:rFonts w:ascii="Arial Narrow" w:hAnsi="Arial Narrow" w:cs="Arial"/>
          <w:sz w:val="22"/>
          <w:szCs w:val="22"/>
        </w:rPr>
      </w:pPr>
      <w:r w:rsidRPr="00282CC9">
        <w:rPr>
          <w:rFonts w:ascii="Arial Narrow" w:hAnsi="Arial Narrow" w:cs="Arial"/>
          <w:sz w:val="22"/>
          <w:szCs w:val="22"/>
        </w:rPr>
        <w:t xml:space="preserve">El compromiso que debe contraer el Proponente deberá hacerse constar en una carta que se suscribirá bajo la gravedad de juramento, que se entiende prestado por la sola presentación del </w:t>
      </w:r>
      <w:r w:rsidRPr="00282CC9">
        <w:rPr>
          <w:rFonts w:ascii="Arial Narrow" w:hAnsi="Arial Narrow" w:cs="Arial"/>
          <w:b/>
          <w:sz w:val="22"/>
          <w:szCs w:val="22"/>
        </w:rPr>
        <w:t>FORMATO No. 7 COMPROMISO ANTICORRUPCIÓN</w:t>
      </w:r>
      <w:r w:rsidRPr="00282CC9">
        <w:rPr>
          <w:rFonts w:ascii="Arial Narrow" w:hAnsi="Arial Narrow" w:cs="Arial"/>
          <w:sz w:val="22"/>
          <w:szCs w:val="22"/>
        </w:rPr>
        <w:t>.</w:t>
      </w:r>
    </w:p>
    <w:p w14:paraId="21C3033E" w14:textId="77777777" w:rsidR="00282CC9" w:rsidRPr="00282CC9" w:rsidRDefault="00282CC9" w:rsidP="00174CE7">
      <w:pPr>
        <w:pStyle w:val="Prrafodelista"/>
        <w:tabs>
          <w:tab w:val="left" w:pos="426"/>
        </w:tabs>
        <w:autoSpaceDE w:val="0"/>
        <w:autoSpaceDN w:val="0"/>
        <w:adjustRightInd w:val="0"/>
        <w:ind w:left="0"/>
        <w:rPr>
          <w:rFonts w:ascii="Arial Narrow" w:hAnsi="Arial Narrow" w:cs="Arial"/>
          <w:sz w:val="22"/>
          <w:szCs w:val="22"/>
        </w:rPr>
      </w:pPr>
      <w:r w:rsidRPr="00282CC9">
        <w:rPr>
          <w:rFonts w:ascii="Arial Narrow" w:hAnsi="Arial Narrow" w:cs="Arial"/>
          <w:sz w:val="22"/>
          <w:szCs w:val="22"/>
        </w:rPr>
        <w:t>En caso de los Consorcios o Uniones Temporales, todos y cada uno de los integrantes, deberán diligenciar este anexo.</w:t>
      </w:r>
    </w:p>
    <w:p w14:paraId="192E073E" w14:textId="709EF550" w:rsidR="001F0E2F" w:rsidRDefault="00282CC9" w:rsidP="00174CE7">
      <w:pPr>
        <w:pStyle w:val="Prrafodelista"/>
        <w:tabs>
          <w:tab w:val="left" w:pos="426"/>
        </w:tabs>
        <w:autoSpaceDE w:val="0"/>
        <w:autoSpaceDN w:val="0"/>
        <w:adjustRightInd w:val="0"/>
        <w:spacing w:after="0"/>
        <w:ind w:left="0"/>
        <w:jc w:val="both"/>
        <w:rPr>
          <w:rFonts w:ascii="Arial Narrow" w:hAnsi="Arial Narrow" w:cs="Arial"/>
          <w:sz w:val="22"/>
          <w:szCs w:val="22"/>
        </w:rPr>
      </w:pPr>
      <w:r w:rsidRPr="00282CC9">
        <w:rPr>
          <w:rFonts w:ascii="Arial Narrow" w:hAnsi="Arial Narrow" w:cs="Arial"/>
          <w:sz w:val="22"/>
          <w:szCs w:val="22"/>
        </w:rPr>
        <w:t>De igual manera, el Proponente deberá manifestar por escrito, que se entenderá bajo gravedad de juramento, que los recursos que conforman su patrimonio y que se emplearán para el desarrollo del contrato, provienen de actividades lícitas. Cuando el Proponente sea un Consorcio o una Unión Temporal, esta manifestación la deberá hacer cada uno de sus integrantes</w:t>
      </w:r>
    </w:p>
    <w:p w14:paraId="4943145D" w14:textId="77777777" w:rsidR="00282CC9" w:rsidRDefault="00282CC9" w:rsidP="00071677">
      <w:pPr>
        <w:pStyle w:val="Prrafodelista"/>
        <w:tabs>
          <w:tab w:val="left" w:pos="426"/>
        </w:tabs>
        <w:autoSpaceDE w:val="0"/>
        <w:autoSpaceDN w:val="0"/>
        <w:adjustRightInd w:val="0"/>
        <w:spacing w:after="0"/>
        <w:jc w:val="both"/>
        <w:rPr>
          <w:rFonts w:ascii="Arial Narrow" w:hAnsi="Arial Narrow" w:cs="Arial"/>
          <w:sz w:val="22"/>
          <w:szCs w:val="22"/>
        </w:rPr>
      </w:pPr>
    </w:p>
    <w:p w14:paraId="64BFE952" w14:textId="77777777" w:rsidR="00282CC9" w:rsidRPr="008543CF" w:rsidRDefault="00282CC9" w:rsidP="00071677">
      <w:pPr>
        <w:pStyle w:val="Prrafodelista"/>
        <w:tabs>
          <w:tab w:val="left" w:pos="426"/>
        </w:tabs>
        <w:autoSpaceDE w:val="0"/>
        <w:autoSpaceDN w:val="0"/>
        <w:adjustRightInd w:val="0"/>
        <w:spacing w:after="0"/>
        <w:jc w:val="both"/>
        <w:rPr>
          <w:rFonts w:ascii="Arial Narrow" w:hAnsi="Arial Narrow" w:cs="Arial"/>
          <w:sz w:val="22"/>
          <w:szCs w:val="22"/>
        </w:rPr>
      </w:pPr>
    </w:p>
    <w:p w14:paraId="3AA982E9" w14:textId="77777777" w:rsidR="00385CD0" w:rsidRPr="008543CF" w:rsidRDefault="00385CD0" w:rsidP="00073BA8">
      <w:pPr>
        <w:pStyle w:val="Prrafodelista"/>
        <w:numPr>
          <w:ilvl w:val="3"/>
          <w:numId w:val="9"/>
        </w:numPr>
        <w:tabs>
          <w:tab w:val="left" w:pos="426"/>
        </w:tabs>
        <w:autoSpaceDE w:val="0"/>
        <w:autoSpaceDN w:val="0"/>
        <w:adjustRightInd w:val="0"/>
        <w:spacing w:after="0"/>
        <w:jc w:val="both"/>
        <w:rPr>
          <w:rFonts w:ascii="Arial Narrow" w:hAnsi="Arial Narrow" w:cs="Arial"/>
          <w:b/>
          <w:bCs/>
          <w:sz w:val="22"/>
          <w:szCs w:val="22"/>
        </w:rPr>
      </w:pPr>
      <w:r w:rsidRPr="008543CF">
        <w:rPr>
          <w:rFonts w:ascii="Arial Narrow" w:hAnsi="Arial Narrow"/>
          <w:b/>
          <w:bCs/>
          <w:sz w:val="22"/>
          <w:szCs w:val="22"/>
        </w:rPr>
        <w:t>DECLARACIÓN DE NO ESTAR INCURSO EN INHABILIDAD O INCOMPATIBILIDAD</w:t>
      </w:r>
    </w:p>
    <w:p w14:paraId="0FE4BD4F" w14:textId="77777777" w:rsidR="001F0E2F" w:rsidRPr="008543CF" w:rsidRDefault="001F0E2F" w:rsidP="00071677">
      <w:pPr>
        <w:pStyle w:val="Prrafodelista"/>
        <w:tabs>
          <w:tab w:val="left" w:pos="426"/>
        </w:tabs>
        <w:autoSpaceDE w:val="0"/>
        <w:autoSpaceDN w:val="0"/>
        <w:adjustRightInd w:val="0"/>
        <w:spacing w:after="0"/>
        <w:jc w:val="both"/>
        <w:rPr>
          <w:rFonts w:ascii="Arial Narrow" w:hAnsi="Arial Narrow" w:cs="Arial"/>
          <w:b/>
          <w:bCs/>
          <w:sz w:val="22"/>
          <w:szCs w:val="22"/>
        </w:rPr>
      </w:pPr>
    </w:p>
    <w:p w14:paraId="78F2AAC7" w14:textId="2AA9CF84" w:rsidR="004E4BBF" w:rsidRDefault="00385CD0" w:rsidP="00071677">
      <w:pPr>
        <w:spacing w:after="0"/>
        <w:jc w:val="both"/>
        <w:rPr>
          <w:rFonts w:ascii="Arial Narrow" w:hAnsi="Arial Narrow"/>
          <w:sz w:val="22"/>
          <w:szCs w:val="22"/>
        </w:rPr>
      </w:pPr>
      <w:r w:rsidRPr="008543CF">
        <w:rPr>
          <w:rFonts w:ascii="Arial Narrow" w:hAnsi="Arial Narrow"/>
          <w:sz w:val="22"/>
          <w:szCs w:val="22"/>
        </w:rPr>
        <w:t xml:space="preserve">El proponente deberá manifestar bajo la gravedad de juramente que no se encuentra incurso en inhabilidad o incompatibilidad, según </w:t>
      </w:r>
      <w:r w:rsidR="004E4BBF" w:rsidRPr="008543CF">
        <w:rPr>
          <w:rFonts w:ascii="Arial Narrow" w:hAnsi="Arial Narrow"/>
          <w:sz w:val="22"/>
          <w:szCs w:val="22"/>
        </w:rPr>
        <w:t>Formatos, según aplique</w:t>
      </w:r>
      <w:r w:rsidR="00174CE7">
        <w:rPr>
          <w:rFonts w:ascii="Arial Narrow" w:hAnsi="Arial Narrow"/>
          <w:sz w:val="22"/>
          <w:szCs w:val="22"/>
        </w:rPr>
        <w:t>:</w:t>
      </w:r>
    </w:p>
    <w:p w14:paraId="17D9720C" w14:textId="77777777" w:rsidR="00174CE7" w:rsidRPr="008543CF" w:rsidRDefault="00174CE7" w:rsidP="00071677">
      <w:pPr>
        <w:spacing w:after="0"/>
        <w:jc w:val="both"/>
        <w:rPr>
          <w:rFonts w:ascii="Arial Narrow" w:hAnsi="Arial Narrow"/>
          <w:sz w:val="22"/>
          <w:szCs w:val="22"/>
        </w:rPr>
      </w:pPr>
    </w:p>
    <w:p w14:paraId="122B7691" w14:textId="1A383269" w:rsidR="00CF2784" w:rsidRPr="008543CF" w:rsidRDefault="00CF2784" w:rsidP="00073BA8">
      <w:pPr>
        <w:pStyle w:val="Prrafodelista"/>
        <w:numPr>
          <w:ilvl w:val="0"/>
          <w:numId w:val="43"/>
        </w:numPr>
        <w:spacing w:after="0"/>
        <w:jc w:val="both"/>
        <w:rPr>
          <w:rFonts w:ascii="Arial Narrow" w:hAnsi="Arial Narrow" w:cs="Arial"/>
          <w:bCs/>
          <w:sz w:val="22"/>
          <w:szCs w:val="22"/>
        </w:rPr>
      </w:pPr>
      <w:r w:rsidRPr="008543CF">
        <w:rPr>
          <w:rFonts w:ascii="Arial Narrow" w:hAnsi="Arial Narrow" w:cs="Arial"/>
          <w:bCs/>
          <w:sz w:val="22"/>
          <w:szCs w:val="22"/>
        </w:rPr>
        <w:t>FORMATO NO. 2 DECLARACIÓN DE AUSENCIA DE INHABILIDADES, INCOMPATIBILIDADES Y PROHIBICIONES Y/O CONLFICTO DE INTERES PERSONA JURÍDICA</w:t>
      </w:r>
    </w:p>
    <w:p w14:paraId="0E42131B" w14:textId="06965CA5" w:rsidR="006766D2" w:rsidRPr="008543CF" w:rsidRDefault="006766D2" w:rsidP="00073BA8">
      <w:pPr>
        <w:pStyle w:val="Prrafodelista"/>
        <w:numPr>
          <w:ilvl w:val="0"/>
          <w:numId w:val="43"/>
        </w:numPr>
        <w:spacing w:after="0"/>
        <w:jc w:val="both"/>
        <w:rPr>
          <w:rFonts w:ascii="Arial Narrow" w:hAnsi="Arial Narrow" w:cs="Arial"/>
          <w:bCs/>
          <w:sz w:val="22"/>
          <w:szCs w:val="22"/>
        </w:rPr>
      </w:pPr>
      <w:r w:rsidRPr="008543CF">
        <w:rPr>
          <w:rFonts w:ascii="Arial Narrow" w:hAnsi="Arial Narrow" w:cs="Arial"/>
          <w:bCs/>
          <w:sz w:val="22"/>
          <w:szCs w:val="22"/>
        </w:rPr>
        <w:t>FORMATO NO. 2.</w:t>
      </w:r>
      <w:r w:rsidR="00071677" w:rsidRPr="008543CF">
        <w:rPr>
          <w:rFonts w:ascii="Arial Narrow" w:hAnsi="Arial Narrow" w:cs="Arial"/>
          <w:bCs/>
          <w:sz w:val="22"/>
          <w:szCs w:val="22"/>
        </w:rPr>
        <w:t>1</w:t>
      </w:r>
      <w:r w:rsidRPr="008543CF">
        <w:rPr>
          <w:rFonts w:ascii="Arial Narrow" w:hAnsi="Arial Narrow" w:cs="Arial"/>
          <w:bCs/>
          <w:sz w:val="22"/>
          <w:szCs w:val="22"/>
        </w:rPr>
        <w:t>. DECLARACIÓN DE AUSENCIA DE INHABILIDADES, INCOMPATIBILIDADES Y PROHIBICIONES- UNIONES TEMPORALES, CONSORCIOS Y PROMESA DE SOCIEDAD FUTURA</w:t>
      </w:r>
    </w:p>
    <w:p w14:paraId="4BFCD09A" w14:textId="00805DEF" w:rsidR="00385CD0" w:rsidRPr="008543CF" w:rsidRDefault="00385CD0" w:rsidP="00071677">
      <w:pPr>
        <w:tabs>
          <w:tab w:val="left" w:pos="426"/>
        </w:tabs>
        <w:autoSpaceDE w:val="0"/>
        <w:autoSpaceDN w:val="0"/>
        <w:adjustRightInd w:val="0"/>
        <w:spacing w:after="0"/>
        <w:jc w:val="both"/>
        <w:rPr>
          <w:rFonts w:ascii="Arial Narrow" w:hAnsi="Arial Narrow"/>
          <w:sz w:val="22"/>
          <w:szCs w:val="22"/>
        </w:rPr>
      </w:pPr>
      <w:r w:rsidRPr="008543CF">
        <w:rPr>
          <w:rFonts w:ascii="Arial Narrow" w:hAnsi="Arial Narrow"/>
          <w:sz w:val="22"/>
          <w:szCs w:val="22"/>
        </w:rPr>
        <w:t xml:space="preserve">. </w:t>
      </w:r>
    </w:p>
    <w:p w14:paraId="43723CB2" w14:textId="6BEA6FCA" w:rsidR="001F0E2F" w:rsidRPr="008543CF" w:rsidRDefault="00385CD0" w:rsidP="00071677">
      <w:pPr>
        <w:tabs>
          <w:tab w:val="left" w:pos="426"/>
        </w:tabs>
        <w:autoSpaceDE w:val="0"/>
        <w:autoSpaceDN w:val="0"/>
        <w:adjustRightInd w:val="0"/>
        <w:spacing w:after="0"/>
        <w:jc w:val="both"/>
        <w:rPr>
          <w:rFonts w:ascii="Arial Narrow" w:hAnsi="Arial Narrow"/>
          <w:sz w:val="22"/>
          <w:szCs w:val="22"/>
        </w:rPr>
      </w:pPr>
      <w:r w:rsidRPr="008543CF">
        <w:rPr>
          <w:rFonts w:ascii="Arial Narrow" w:hAnsi="Arial Narrow"/>
          <w:b/>
          <w:bCs/>
          <w:sz w:val="22"/>
          <w:szCs w:val="22"/>
        </w:rPr>
        <w:t>5.1.1.1</w:t>
      </w:r>
      <w:r w:rsidR="00174CE7">
        <w:rPr>
          <w:rFonts w:ascii="Arial Narrow" w:hAnsi="Arial Narrow"/>
          <w:b/>
          <w:bCs/>
          <w:sz w:val="22"/>
          <w:szCs w:val="22"/>
        </w:rPr>
        <w:t>0.</w:t>
      </w:r>
      <w:r w:rsidRPr="008543CF">
        <w:rPr>
          <w:rFonts w:ascii="Arial Narrow" w:hAnsi="Arial Narrow"/>
          <w:sz w:val="22"/>
          <w:szCs w:val="22"/>
        </w:rPr>
        <w:t xml:space="preserve"> </w:t>
      </w:r>
      <w:r w:rsidRPr="008543CF">
        <w:rPr>
          <w:rFonts w:ascii="Arial Narrow" w:hAnsi="Arial Narrow"/>
          <w:b/>
          <w:bCs/>
          <w:sz w:val="22"/>
          <w:szCs w:val="22"/>
        </w:rPr>
        <w:t xml:space="preserve">DECLARACIÓN DE MULTAS Y </w:t>
      </w:r>
      <w:r w:rsidR="00FE2196" w:rsidRPr="008543CF">
        <w:rPr>
          <w:rFonts w:ascii="Arial Narrow" w:hAnsi="Arial Narrow"/>
          <w:b/>
          <w:bCs/>
          <w:sz w:val="22"/>
          <w:szCs w:val="22"/>
        </w:rPr>
        <w:t>SANCIONES</w:t>
      </w:r>
      <w:r w:rsidR="00FE2196" w:rsidRPr="008543CF">
        <w:rPr>
          <w:rFonts w:ascii="Arial Narrow" w:hAnsi="Arial Narrow"/>
          <w:sz w:val="22"/>
          <w:szCs w:val="22"/>
        </w:rPr>
        <w:t xml:space="preserve"> </w:t>
      </w:r>
    </w:p>
    <w:p w14:paraId="06A2DCEF" w14:textId="77777777" w:rsidR="001F0E2F" w:rsidRPr="008543CF" w:rsidRDefault="001F0E2F" w:rsidP="00071677">
      <w:pPr>
        <w:tabs>
          <w:tab w:val="left" w:pos="426"/>
        </w:tabs>
        <w:autoSpaceDE w:val="0"/>
        <w:autoSpaceDN w:val="0"/>
        <w:adjustRightInd w:val="0"/>
        <w:spacing w:after="0"/>
        <w:jc w:val="both"/>
        <w:rPr>
          <w:rFonts w:ascii="Arial Narrow" w:hAnsi="Arial Narrow"/>
          <w:sz w:val="22"/>
          <w:szCs w:val="22"/>
        </w:rPr>
      </w:pPr>
    </w:p>
    <w:p w14:paraId="04F5494D" w14:textId="6C4DFAFE" w:rsidR="00385CD0" w:rsidRPr="008543CF" w:rsidRDefault="00FC2EA0"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bCs/>
          <w:sz w:val="22"/>
          <w:szCs w:val="22"/>
        </w:rPr>
        <w:t>FORMATO NO. 5 DECLARACIÓN DE MULTAS Y DEMÁS SANCIONES POR INCUMPLIMIENTO Y EFECTIVIDAD DE AMPAROS DE LA GARANTÍA ÚNICA</w:t>
      </w:r>
      <w:r w:rsidR="00385CD0" w:rsidRPr="008543CF">
        <w:rPr>
          <w:rFonts w:ascii="Arial Narrow" w:hAnsi="Arial Narrow"/>
          <w:sz w:val="22"/>
          <w:szCs w:val="22"/>
        </w:rPr>
        <w:t xml:space="preserve"> Acreditación del cumplimiento de contratos anteriores, declaración sobre multas y/o sanciones durante los últimos tres (3) años” Se diligenciará conforme al modelo contenido en el anexo correspondiente, será firmado por el proponente o apoderado. Si la propuesta es presentada por una persona jurídica, unión temporal o consorcio, deberá venir suscrita por el representante legal debidamente facultado</w:t>
      </w:r>
    </w:p>
    <w:p w14:paraId="43B2BE03" w14:textId="77777777" w:rsidR="002B5FC3" w:rsidRDefault="002B5FC3" w:rsidP="00071677">
      <w:pPr>
        <w:tabs>
          <w:tab w:val="left" w:pos="426"/>
        </w:tabs>
        <w:autoSpaceDE w:val="0"/>
        <w:autoSpaceDN w:val="0"/>
        <w:adjustRightInd w:val="0"/>
        <w:spacing w:after="0"/>
        <w:jc w:val="both"/>
        <w:rPr>
          <w:rFonts w:ascii="Arial Narrow" w:hAnsi="Arial Narrow" w:cs="Arial"/>
          <w:sz w:val="22"/>
          <w:szCs w:val="22"/>
        </w:rPr>
      </w:pPr>
    </w:p>
    <w:p w14:paraId="3865710B" w14:textId="4CD2228D" w:rsidR="00174CE7" w:rsidRPr="00174CE7" w:rsidRDefault="00174CE7" w:rsidP="00174CE7">
      <w:pPr>
        <w:tabs>
          <w:tab w:val="left" w:pos="426"/>
        </w:tabs>
        <w:autoSpaceDE w:val="0"/>
        <w:autoSpaceDN w:val="0"/>
        <w:adjustRightInd w:val="0"/>
        <w:spacing w:after="0"/>
        <w:jc w:val="both"/>
        <w:rPr>
          <w:rFonts w:ascii="Arial Narrow" w:hAnsi="Arial Narrow" w:cs="Arial"/>
          <w:b/>
          <w:sz w:val="22"/>
          <w:szCs w:val="22"/>
        </w:rPr>
      </w:pPr>
      <w:r>
        <w:rPr>
          <w:rFonts w:ascii="Arial Narrow" w:hAnsi="Arial Narrow" w:cs="Arial"/>
          <w:b/>
          <w:sz w:val="22"/>
          <w:szCs w:val="22"/>
        </w:rPr>
        <w:t xml:space="preserve">5.1.1.11 </w:t>
      </w:r>
      <w:r w:rsidRPr="00174CE7">
        <w:rPr>
          <w:rFonts w:ascii="Arial Narrow" w:hAnsi="Arial Narrow" w:cs="Arial"/>
          <w:b/>
          <w:sz w:val="22"/>
          <w:szCs w:val="22"/>
        </w:rPr>
        <w:t xml:space="preserve">REGISTRO UNICO TRIBUTARIO – RUT </w:t>
      </w:r>
    </w:p>
    <w:p w14:paraId="26AE88CA" w14:textId="77777777" w:rsidR="00174CE7" w:rsidRPr="00174CE7" w:rsidRDefault="00174CE7" w:rsidP="00174CE7">
      <w:pPr>
        <w:tabs>
          <w:tab w:val="left" w:pos="426"/>
        </w:tabs>
        <w:autoSpaceDE w:val="0"/>
        <w:autoSpaceDN w:val="0"/>
        <w:adjustRightInd w:val="0"/>
        <w:spacing w:after="0"/>
        <w:jc w:val="both"/>
        <w:rPr>
          <w:rFonts w:ascii="Arial Narrow" w:hAnsi="Arial Narrow" w:cs="Arial"/>
          <w:sz w:val="22"/>
          <w:szCs w:val="22"/>
        </w:rPr>
      </w:pPr>
    </w:p>
    <w:p w14:paraId="10C28667" w14:textId="77777777" w:rsidR="00174CE7" w:rsidRPr="00174CE7" w:rsidRDefault="00174CE7" w:rsidP="00174CE7">
      <w:pPr>
        <w:tabs>
          <w:tab w:val="left" w:pos="426"/>
        </w:tabs>
        <w:autoSpaceDE w:val="0"/>
        <w:autoSpaceDN w:val="0"/>
        <w:adjustRightInd w:val="0"/>
        <w:spacing w:after="0"/>
        <w:jc w:val="both"/>
        <w:rPr>
          <w:rFonts w:ascii="Arial Narrow" w:hAnsi="Arial Narrow" w:cs="Arial"/>
          <w:sz w:val="22"/>
          <w:szCs w:val="22"/>
        </w:rPr>
      </w:pPr>
      <w:r w:rsidRPr="00174CE7">
        <w:rPr>
          <w:rFonts w:ascii="Arial Narrow" w:hAnsi="Arial Narrow" w:cs="Arial"/>
          <w:sz w:val="22"/>
          <w:szCs w:val="22"/>
        </w:rPr>
        <w:t>El proponente deberá allegar el Registro Único Tributario (RUT) expedido por la Dirección de Impuestos y Aduanas Nacionales (DIAN). (Persona Natural o Persona Jurídica).</w:t>
      </w:r>
    </w:p>
    <w:p w14:paraId="484385FE" w14:textId="77777777" w:rsidR="00174CE7" w:rsidRDefault="00174CE7" w:rsidP="00071677">
      <w:pPr>
        <w:tabs>
          <w:tab w:val="left" w:pos="426"/>
        </w:tabs>
        <w:autoSpaceDE w:val="0"/>
        <w:autoSpaceDN w:val="0"/>
        <w:adjustRightInd w:val="0"/>
        <w:spacing w:after="0"/>
        <w:jc w:val="both"/>
        <w:rPr>
          <w:rFonts w:ascii="Arial Narrow" w:hAnsi="Arial Narrow" w:cs="Arial"/>
          <w:sz w:val="22"/>
          <w:szCs w:val="22"/>
        </w:rPr>
      </w:pPr>
    </w:p>
    <w:p w14:paraId="4E525CFC" w14:textId="598BC81F" w:rsidR="00174CE7" w:rsidRPr="00174CE7" w:rsidRDefault="002B5FC3" w:rsidP="00174CE7">
      <w:pPr>
        <w:pStyle w:val="Prrafodelista"/>
        <w:numPr>
          <w:ilvl w:val="3"/>
          <w:numId w:val="31"/>
        </w:numPr>
        <w:tabs>
          <w:tab w:val="left" w:pos="426"/>
        </w:tabs>
        <w:spacing w:after="0"/>
        <w:contextualSpacing/>
        <w:jc w:val="both"/>
        <w:rPr>
          <w:rFonts w:ascii="Arial Narrow" w:hAnsi="Arial Narrow" w:cs="Arial"/>
          <w:b/>
          <w:bCs/>
          <w:sz w:val="22"/>
          <w:szCs w:val="22"/>
        </w:rPr>
      </w:pPr>
      <w:r w:rsidRPr="008543CF">
        <w:rPr>
          <w:rFonts w:ascii="Arial Narrow" w:hAnsi="Arial Narrow" w:cs="Arial"/>
          <w:b/>
          <w:bCs/>
          <w:sz w:val="22"/>
          <w:szCs w:val="22"/>
        </w:rPr>
        <w:t xml:space="preserve">DOCUMENTOS VERIFICADOS POR LA </w:t>
      </w:r>
      <w:r w:rsidR="00174CE7" w:rsidRPr="008543CF">
        <w:rPr>
          <w:rFonts w:ascii="Arial Narrow" w:hAnsi="Arial Narrow" w:cs="Arial"/>
          <w:b/>
          <w:bCs/>
          <w:sz w:val="22"/>
          <w:szCs w:val="22"/>
        </w:rPr>
        <w:t>EMPRESA DOCUMENTOS</w:t>
      </w:r>
      <w:r w:rsidR="00174CE7" w:rsidRPr="00174CE7">
        <w:rPr>
          <w:rFonts w:ascii="Arial Narrow" w:hAnsi="Arial Narrow" w:cs="Arial"/>
          <w:b/>
          <w:bCs/>
          <w:sz w:val="22"/>
          <w:szCs w:val="22"/>
        </w:rPr>
        <w:t xml:space="preserve"> VERIFICADOS POR LA EMPRESA DE LICORES DE CUNDINAMARCA </w:t>
      </w:r>
    </w:p>
    <w:p w14:paraId="48C61393" w14:textId="62893470" w:rsidR="00174CE7" w:rsidRPr="00174CE7" w:rsidRDefault="00174CE7" w:rsidP="00174CE7">
      <w:pPr>
        <w:tabs>
          <w:tab w:val="left" w:pos="426"/>
        </w:tabs>
        <w:spacing w:after="0"/>
        <w:contextualSpacing/>
        <w:jc w:val="both"/>
        <w:rPr>
          <w:rFonts w:ascii="Arial Narrow" w:hAnsi="Arial Narrow" w:cs="Arial"/>
          <w:b/>
          <w:bCs/>
          <w:sz w:val="22"/>
          <w:szCs w:val="22"/>
        </w:rPr>
      </w:pPr>
    </w:p>
    <w:p w14:paraId="71E9DB0C" w14:textId="77777777" w:rsidR="00174CE7" w:rsidRPr="00174CE7" w:rsidRDefault="00174CE7" w:rsidP="00174CE7">
      <w:pPr>
        <w:tabs>
          <w:tab w:val="left" w:pos="426"/>
        </w:tabs>
        <w:spacing w:after="0"/>
        <w:contextualSpacing/>
        <w:jc w:val="both"/>
        <w:rPr>
          <w:rFonts w:ascii="Arial Narrow" w:hAnsi="Arial Narrow" w:cs="Arial"/>
          <w:sz w:val="22"/>
          <w:szCs w:val="22"/>
        </w:rPr>
      </w:pPr>
      <w:r w:rsidRPr="00174CE7">
        <w:rPr>
          <w:rFonts w:ascii="Arial Narrow" w:hAnsi="Arial Narrow" w:cs="Arial"/>
          <w:sz w:val="22"/>
          <w:szCs w:val="22"/>
        </w:rPr>
        <w:t xml:space="preserve">La Entidad consultará los siguientes antecedentes en línea: </w:t>
      </w:r>
    </w:p>
    <w:p w14:paraId="3B305C4C" w14:textId="338543BC" w:rsidR="002B5FC3" w:rsidRPr="00174CE7" w:rsidRDefault="002B5FC3" w:rsidP="00174CE7">
      <w:pPr>
        <w:pStyle w:val="Prrafodelista"/>
        <w:tabs>
          <w:tab w:val="left" w:pos="426"/>
        </w:tabs>
        <w:spacing w:after="0"/>
        <w:contextualSpacing/>
        <w:jc w:val="both"/>
        <w:rPr>
          <w:rFonts w:ascii="Arial Narrow" w:hAnsi="Arial Narrow" w:cs="Arial"/>
          <w:sz w:val="22"/>
          <w:szCs w:val="22"/>
        </w:rPr>
      </w:pPr>
    </w:p>
    <w:p w14:paraId="59F31413" w14:textId="2D0B0CB3" w:rsidR="002B5FC3" w:rsidRPr="008543CF" w:rsidRDefault="002B5FC3" w:rsidP="00073BA8">
      <w:pPr>
        <w:pStyle w:val="Prrafodelista"/>
        <w:numPr>
          <w:ilvl w:val="0"/>
          <w:numId w:val="24"/>
        </w:numPr>
        <w:tabs>
          <w:tab w:val="left" w:pos="426"/>
        </w:tabs>
        <w:spacing w:after="0"/>
        <w:ind w:left="426" w:hanging="284"/>
        <w:contextualSpacing/>
        <w:jc w:val="both"/>
        <w:rPr>
          <w:rFonts w:ascii="Arial Narrow" w:hAnsi="Arial Narrow" w:cs="Arial"/>
          <w:bCs/>
          <w:sz w:val="22"/>
          <w:szCs w:val="22"/>
          <w:lang w:eastAsia="en-US"/>
        </w:rPr>
      </w:pPr>
      <w:r w:rsidRPr="008543CF">
        <w:rPr>
          <w:rFonts w:ascii="Arial Narrow" w:hAnsi="Arial Narrow" w:cs="Arial"/>
          <w:bCs/>
          <w:sz w:val="22"/>
          <w:szCs w:val="22"/>
          <w:lang w:eastAsia="en-US"/>
        </w:rPr>
        <w:t>BOLETÍN DE RESPONSABLES FISCALES EXPEDIDO POR LA CONTRALORÍA GENERAL DE LA REPÚBLICA</w:t>
      </w:r>
      <w:r w:rsidR="00DF2571" w:rsidRPr="008543CF">
        <w:rPr>
          <w:rFonts w:ascii="Arial Narrow" w:hAnsi="Arial Narrow" w:cs="Arial"/>
          <w:bCs/>
          <w:sz w:val="22"/>
          <w:szCs w:val="22"/>
          <w:lang w:eastAsia="en-US"/>
        </w:rPr>
        <w:t xml:space="preserve"> PROPONENTE</w:t>
      </w:r>
    </w:p>
    <w:p w14:paraId="5D55F398" w14:textId="77777777" w:rsidR="002B5FC3" w:rsidRPr="008543CF" w:rsidRDefault="002B5FC3" w:rsidP="00073BA8">
      <w:pPr>
        <w:pStyle w:val="Prrafodelista"/>
        <w:numPr>
          <w:ilvl w:val="0"/>
          <w:numId w:val="24"/>
        </w:numPr>
        <w:tabs>
          <w:tab w:val="left" w:pos="426"/>
        </w:tabs>
        <w:spacing w:after="0"/>
        <w:ind w:left="426" w:hanging="284"/>
        <w:contextualSpacing/>
        <w:jc w:val="both"/>
        <w:rPr>
          <w:rFonts w:ascii="Arial Narrow" w:hAnsi="Arial Narrow" w:cs="Arial"/>
          <w:bCs/>
          <w:sz w:val="22"/>
          <w:szCs w:val="22"/>
          <w:lang w:eastAsia="en-US"/>
        </w:rPr>
      </w:pPr>
      <w:r w:rsidRPr="008543CF">
        <w:rPr>
          <w:rFonts w:ascii="Arial Narrow" w:hAnsi="Arial Narrow" w:cs="Arial"/>
          <w:sz w:val="22"/>
          <w:szCs w:val="22"/>
          <w:lang w:eastAsia="en-US"/>
        </w:rPr>
        <w:t xml:space="preserve">CERTIFICADO DE ANTECEDENTES DISCIPLINARIOS DE LA PROCURADURÍA GENERAL DE LA NACIÓN DEL PROPONENTE </w:t>
      </w:r>
    </w:p>
    <w:p w14:paraId="456EEE21" w14:textId="77777777" w:rsidR="002B5FC3" w:rsidRPr="008543CF" w:rsidRDefault="002B5FC3" w:rsidP="00073BA8">
      <w:pPr>
        <w:pStyle w:val="Prrafodelista"/>
        <w:numPr>
          <w:ilvl w:val="0"/>
          <w:numId w:val="24"/>
        </w:numPr>
        <w:tabs>
          <w:tab w:val="left" w:pos="426"/>
        </w:tabs>
        <w:spacing w:after="0"/>
        <w:ind w:left="426" w:hanging="284"/>
        <w:contextualSpacing/>
        <w:jc w:val="both"/>
        <w:rPr>
          <w:rStyle w:val="apple-converted-space"/>
          <w:rFonts w:ascii="Arial Narrow" w:hAnsi="Arial Narrow" w:cs="Arial"/>
          <w:bCs/>
          <w:sz w:val="22"/>
          <w:szCs w:val="22"/>
          <w:lang w:eastAsia="en-US"/>
        </w:rPr>
      </w:pPr>
      <w:r w:rsidRPr="008543CF">
        <w:rPr>
          <w:rFonts w:ascii="Arial Narrow" w:hAnsi="Arial Narrow" w:cs="Arial"/>
          <w:sz w:val="22"/>
          <w:szCs w:val="22"/>
          <w:lang w:eastAsia="en-US"/>
        </w:rPr>
        <w:t>CERTIFICADO DE ANTECEDENTES JUDICIALES DISCIPLINARIOS DE LA PROCURADURÍA GENERAL DE LA NACIÓN DEL REPRESENTANTE LEGAL.</w:t>
      </w:r>
    </w:p>
    <w:p w14:paraId="4BB22EA5" w14:textId="77777777" w:rsidR="002B5FC3" w:rsidRPr="008543CF" w:rsidRDefault="002B5FC3" w:rsidP="00073BA8">
      <w:pPr>
        <w:pStyle w:val="Prrafodelista"/>
        <w:numPr>
          <w:ilvl w:val="0"/>
          <w:numId w:val="24"/>
        </w:numPr>
        <w:tabs>
          <w:tab w:val="left" w:pos="426"/>
        </w:tabs>
        <w:spacing w:after="0"/>
        <w:ind w:left="426" w:hanging="284"/>
        <w:contextualSpacing/>
        <w:jc w:val="both"/>
        <w:rPr>
          <w:rFonts w:ascii="Arial Narrow" w:hAnsi="Arial Narrow" w:cs="Arial"/>
          <w:bCs/>
          <w:sz w:val="22"/>
          <w:szCs w:val="22"/>
          <w:lang w:eastAsia="en-US"/>
        </w:rPr>
      </w:pPr>
      <w:r w:rsidRPr="008543CF">
        <w:rPr>
          <w:rFonts w:ascii="Arial Narrow" w:hAnsi="Arial Narrow" w:cs="Arial"/>
          <w:sz w:val="22"/>
          <w:szCs w:val="22"/>
          <w:lang w:eastAsia="en-US"/>
        </w:rPr>
        <w:t>CERTIFICADO DE ANTECEDENTES DISCIPLINARIOS DE PERSONERÍA DEL REPRESENTANTE LEGAL.</w:t>
      </w:r>
    </w:p>
    <w:p w14:paraId="1B64FC39" w14:textId="3A7C59FD" w:rsidR="002F053F" w:rsidRPr="008543CF" w:rsidRDefault="001562F1" w:rsidP="00073BA8">
      <w:pPr>
        <w:pStyle w:val="Prrafodelista"/>
        <w:numPr>
          <w:ilvl w:val="0"/>
          <w:numId w:val="24"/>
        </w:numPr>
        <w:tabs>
          <w:tab w:val="left" w:pos="426"/>
        </w:tabs>
        <w:spacing w:after="0"/>
        <w:ind w:left="426" w:hanging="284"/>
        <w:contextualSpacing/>
        <w:jc w:val="both"/>
        <w:rPr>
          <w:rFonts w:ascii="Arial Narrow" w:hAnsi="Arial Narrow" w:cs="Arial"/>
          <w:sz w:val="22"/>
          <w:szCs w:val="22"/>
          <w:lang w:eastAsia="en-US"/>
        </w:rPr>
      </w:pPr>
      <w:r w:rsidRPr="008543CF">
        <w:rPr>
          <w:rFonts w:ascii="Arial Narrow" w:hAnsi="Arial Narrow" w:cs="Arial"/>
          <w:sz w:val="22"/>
          <w:szCs w:val="22"/>
          <w:lang w:eastAsia="en-US"/>
        </w:rPr>
        <w:t>VERIFICACIÓN DE ANTECEDENTES PENALES EXPEDIDO POR LA POLICÍA NACIONAL.</w:t>
      </w:r>
    </w:p>
    <w:p w14:paraId="0DB454CC" w14:textId="77777777" w:rsidR="002B5FC3" w:rsidRPr="008543CF" w:rsidRDefault="002B5FC3" w:rsidP="00073BA8">
      <w:pPr>
        <w:pStyle w:val="Prrafodelista"/>
        <w:numPr>
          <w:ilvl w:val="0"/>
          <w:numId w:val="24"/>
        </w:numPr>
        <w:tabs>
          <w:tab w:val="left" w:pos="426"/>
        </w:tabs>
        <w:spacing w:after="0"/>
        <w:ind w:left="426" w:hanging="284"/>
        <w:contextualSpacing/>
        <w:jc w:val="both"/>
        <w:rPr>
          <w:rFonts w:ascii="Arial Narrow" w:hAnsi="Arial Narrow" w:cs="Arial"/>
          <w:bCs/>
          <w:sz w:val="22"/>
          <w:szCs w:val="22"/>
          <w:lang w:eastAsia="en-US"/>
        </w:rPr>
      </w:pPr>
      <w:r w:rsidRPr="008543CF">
        <w:rPr>
          <w:rFonts w:ascii="Arial Narrow" w:hAnsi="Arial Narrow" w:cs="Arial"/>
          <w:sz w:val="22"/>
          <w:szCs w:val="22"/>
          <w:lang w:eastAsia="en-US"/>
        </w:rPr>
        <w:t>CERTIFICADO DE REGISTRO NACIONAL DE MEDIDAS CORRECTIVAS.</w:t>
      </w:r>
    </w:p>
    <w:p w14:paraId="47E81A3F" w14:textId="28C5625F" w:rsidR="00DF51C4" w:rsidRPr="008543CF" w:rsidRDefault="006B02B4" w:rsidP="00073BA8">
      <w:pPr>
        <w:pStyle w:val="Prrafodelista"/>
        <w:numPr>
          <w:ilvl w:val="0"/>
          <w:numId w:val="24"/>
        </w:numPr>
        <w:tabs>
          <w:tab w:val="left" w:pos="426"/>
        </w:tabs>
        <w:spacing w:after="0"/>
        <w:ind w:left="426" w:hanging="284"/>
        <w:contextualSpacing/>
        <w:jc w:val="both"/>
        <w:rPr>
          <w:rFonts w:ascii="Arial Narrow" w:hAnsi="Arial Narrow" w:cs="Arial"/>
          <w:sz w:val="22"/>
          <w:szCs w:val="22"/>
          <w:lang w:eastAsia="en-US"/>
        </w:rPr>
      </w:pPr>
      <w:r w:rsidRPr="008543CF">
        <w:rPr>
          <w:rFonts w:ascii="Arial Narrow" w:hAnsi="Arial Narrow" w:cs="Arial"/>
          <w:sz w:val="22"/>
          <w:szCs w:val="22"/>
          <w:lang w:eastAsia="en-US"/>
        </w:rPr>
        <w:t>VERIFICACIÓN INHABILIDADES – DELITOS SEXUALES COMETIDOS CONTRA MENORES DE 18 AÑOS LEY 1918 DE 2018</w:t>
      </w:r>
    </w:p>
    <w:p w14:paraId="740AA097" w14:textId="1C01AE5F" w:rsidR="00F11341" w:rsidRPr="008543CF" w:rsidRDefault="00F11341" w:rsidP="00073BA8">
      <w:pPr>
        <w:pStyle w:val="Prrafodelista"/>
        <w:numPr>
          <w:ilvl w:val="0"/>
          <w:numId w:val="24"/>
        </w:numPr>
        <w:tabs>
          <w:tab w:val="left" w:pos="426"/>
        </w:tabs>
        <w:spacing w:after="0"/>
        <w:ind w:left="426" w:hanging="284"/>
        <w:contextualSpacing/>
        <w:jc w:val="both"/>
        <w:rPr>
          <w:rFonts w:ascii="Arial Narrow" w:hAnsi="Arial Narrow" w:cs="Arial"/>
          <w:bCs/>
          <w:sz w:val="22"/>
          <w:szCs w:val="22"/>
          <w:lang w:eastAsia="en-US"/>
        </w:rPr>
      </w:pPr>
      <w:r w:rsidRPr="008543CF">
        <w:rPr>
          <w:rFonts w:ascii="Arial Narrow" w:hAnsi="Arial Narrow" w:cs="Arial"/>
          <w:sz w:val="22"/>
          <w:szCs w:val="22"/>
          <w:lang w:eastAsia="en-US"/>
        </w:rPr>
        <w:t>REGISTRO DE DEUDORES ALIMENTARIOS MOROSOS</w:t>
      </w:r>
    </w:p>
    <w:p w14:paraId="04CF17F3" w14:textId="3059AB55" w:rsidR="00F11341" w:rsidRPr="008543CF" w:rsidRDefault="00F11341" w:rsidP="00073BA8">
      <w:pPr>
        <w:pStyle w:val="Prrafodelista"/>
        <w:numPr>
          <w:ilvl w:val="0"/>
          <w:numId w:val="24"/>
        </w:numPr>
        <w:tabs>
          <w:tab w:val="left" w:pos="426"/>
        </w:tabs>
        <w:spacing w:after="0"/>
        <w:ind w:left="426" w:hanging="284"/>
        <w:contextualSpacing/>
        <w:jc w:val="both"/>
        <w:rPr>
          <w:rFonts w:ascii="Arial Narrow" w:hAnsi="Arial Narrow" w:cs="Arial"/>
          <w:bCs/>
          <w:sz w:val="22"/>
          <w:szCs w:val="22"/>
          <w:lang w:eastAsia="en-US"/>
        </w:rPr>
      </w:pPr>
      <w:r w:rsidRPr="008543CF">
        <w:rPr>
          <w:rFonts w:ascii="Arial Narrow" w:hAnsi="Arial Narrow" w:cs="Arial"/>
          <w:sz w:val="22"/>
          <w:szCs w:val="22"/>
          <w:lang w:eastAsia="en-US"/>
        </w:rPr>
        <w:t>DECLARACION DE CONFLICTO DE INTERESES (Ley 2013 de 2019)</w:t>
      </w:r>
    </w:p>
    <w:p w14:paraId="08580845" w14:textId="77777777" w:rsidR="00B06351" w:rsidRPr="008543CF" w:rsidRDefault="00B06351" w:rsidP="00071677">
      <w:pPr>
        <w:pStyle w:val="Prrafodelista"/>
        <w:tabs>
          <w:tab w:val="left" w:pos="426"/>
        </w:tabs>
        <w:spacing w:after="0"/>
        <w:ind w:left="426"/>
        <w:contextualSpacing/>
        <w:jc w:val="both"/>
        <w:rPr>
          <w:rFonts w:ascii="Arial Narrow" w:hAnsi="Arial Narrow" w:cs="Arial"/>
          <w:bCs/>
          <w:sz w:val="22"/>
          <w:szCs w:val="22"/>
          <w:lang w:eastAsia="en-US"/>
        </w:rPr>
      </w:pPr>
    </w:p>
    <w:p w14:paraId="5A25DC51" w14:textId="77777777" w:rsidR="002B5FC3" w:rsidRPr="008543CF" w:rsidRDefault="002B5FC3" w:rsidP="00071677">
      <w:pPr>
        <w:tabs>
          <w:tab w:val="left" w:pos="426"/>
        </w:tabs>
        <w:autoSpaceDE w:val="0"/>
        <w:autoSpaceDN w:val="0"/>
        <w:adjustRightInd w:val="0"/>
        <w:spacing w:after="0"/>
        <w:jc w:val="both"/>
        <w:rPr>
          <w:rFonts w:ascii="Arial Narrow" w:hAnsi="Arial Narrow" w:cs="Arial"/>
          <w:b/>
          <w:bCs/>
          <w:sz w:val="22"/>
          <w:szCs w:val="22"/>
        </w:rPr>
      </w:pPr>
      <w:bookmarkStart w:id="6" w:name="_Hlk15031703"/>
    </w:p>
    <w:p w14:paraId="7981F0D4" w14:textId="5FAB31B4"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b/>
          <w:bCs/>
          <w:sz w:val="22"/>
          <w:szCs w:val="22"/>
        </w:rPr>
        <w:t>Nota 1:</w:t>
      </w:r>
      <w:r w:rsidRPr="008543CF">
        <w:rPr>
          <w:rFonts w:ascii="Arial Narrow" w:hAnsi="Arial Narrow" w:cs="Arial"/>
          <w:sz w:val="22"/>
          <w:szCs w:val="22"/>
        </w:rPr>
        <w:t xml:space="preserve"> Cuando el proponente sea una persona jurídica, la </w:t>
      </w:r>
      <w:r w:rsidR="00466A7D" w:rsidRPr="008543CF">
        <w:rPr>
          <w:rFonts w:ascii="Arial Narrow" w:hAnsi="Arial Narrow" w:cs="Arial"/>
          <w:sz w:val="22"/>
          <w:szCs w:val="22"/>
        </w:rPr>
        <w:t>Empresa</w:t>
      </w:r>
      <w:r w:rsidRPr="008543CF">
        <w:rPr>
          <w:rFonts w:ascii="Arial Narrow" w:hAnsi="Arial Narrow" w:cs="Arial"/>
          <w:sz w:val="22"/>
          <w:szCs w:val="22"/>
        </w:rPr>
        <w:t xml:space="preserve"> efectuará la verificación del registro nacional de medidas correctivas, al representante legal principal o quien firme la carta de presentación de la propuesta.</w:t>
      </w:r>
    </w:p>
    <w:p w14:paraId="0900FA51"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p w14:paraId="058FAE4D" w14:textId="120E0D3D"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r w:rsidRPr="008543CF">
        <w:rPr>
          <w:rFonts w:ascii="Arial Narrow" w:hAnsi="Arial Narrow" w:cs="Arial"/>
          <w:b/>
          <w:bCs/>
          <w:sz w:val="22"/>
          <w:szCs w:val="22"/>
        </w:rPr>
        <w:t xml:space="preserve">Nota 2: </w:t>
      </w:r>
      <w:r w:rsidRPr="008543CF">
        <w:rPr>
          <w:rFonts w:ascii="Arial Narrow" w:hAnsi="Arial Narrow" w:cs="Arial"/>
          <w:sz w:val="22"/>
          <w:szCs w:val="22"/>
        </w:rPr>
        <w:t xml:space="preserve">Cuando no sea posible la verificación directamente por parte de la </w:t>
      </w:r>
      <w:r w:rsidR="00466A7D" w:rsidRPr="008543CF">
        <w:rPr>
          <w:rFonts w:ascii="Arial Narrow" w:hAnsi="Arial Narrow" w:cs="Arial"/>
          <w:sz w:val="22"/>
          <w:szCs w:val="22"/>
        </w:rPr>
        <w:t>Empresa</w:t>
      </w:r>
      <w:r w:rsidRPr="008543CF">
        <w:rPr>
          <w:rFonts w:ascii="Arial Narrow" w:hAnsi="Arial Narrow" w:cs="Arial"/>
          <w:sz w:val="22"/>
          <w:szCs w:val="22"/>
        </w:rPr>
        <w:t xml:space="preserve">, el proponente deberá allegar el correspondiente soporte de la consulta, de acuerdo con el requerimiento efectuado por la </w:t>
      </w:r>
      <w:r w:rsidR="00466A7D" w:rsidRPr="008543CF">
        <w:rPr>
          <w:rFonts w:ascii="Arial Narrow" w:hAnsi="Arial Narrow" w:cs="Arial"/>
          <w:sz w:val="22"/>
          <w:szCs w:val="22"/>
        </w:rPr>
        <w:t>Empresa</w:t>
      </w:r>
      <w:r w:rsidRPr="008543CF">
        <w:rPr>
          <w:rFonts w:ascii="Arial Narrow" w:hAnsi="Arial Narrow" w:cs="Arial"/>
          <w:sz w:val="22"/>
          <w:szCs w:val="22"/>
        </w:rPr>
        <w:t xml:space="preserve">.  </w:t>
      </w:r>
    </w:p>
    <w:p w14:paraId="741E6E47" w14:textId="77777777" w:rsidR="002B5FC3" w:rsidRPr="008543CF" w:rsidRDefault="002B5FC3" w:rsidP="00071677">
      <w:pPr>
        <w:tabs>
          <w:tab w:val="left" w:pos="426"/>
        </w:tabs>
        <w:autoSpaceDE w:val="0"/>
        <w:autoSpaceDN w:val="0"/>
        <w:adjustRightInd w:val="0"/>
        <w:spacing w:after="0"/>
        <w:jc w:val="both"/>
        <w:rPr>
          <w:rFonts w:ascii="Arial Narrow" w:hAnsi="Arial Narrow" w:cs="Arial"/>
          <w:sz w:val="22"/>
          <w:szCs w:val="22"/>
        </w:rPr>
      </w:pPr>
    </w:p>
    <w:bookmarkEnd w:id="6"/>
    <w:p w14:paraId="4E797D5F" w14:textId="77777777" w:rsidR="002B5FC3" w:rsidRDefault="002B5FC3" w:rsidP="00073BA8">
      <w:pPr>
        <w:pStyle w:val="Prrafodelista"/>
        <w:numPr>
          <w:ilvl w:val="2"/>
          <w:numId w:val="9"/>
        </w:numPr>
        <w:tabs>
          <w:tab w:val="left" w:pos="426"/>
          <w:tab w:val="left" w:pos="567"/>
        </w:tabs>
        <w:spacing w:after="0"/>
        <w:ind w:left="0" w:firstLine="0"/>
        <w:contextualSpacing/>
        <w:jc w:val="both"/>
        <w:rPr>
          <w:rFonts w:ascii="Arial Narrow" w:hAnsi="Arial Narrow" w:cs="Arial"/>
          <w:b/>
          <w:bCs/>
          <w:sz w:val="22"/>
          <w:szCs w:val="22"/>
        </w:rPr>
      </w:pPr>
      <w:r w:rsidRPr="008543CF">
        <w:rPr>
          <w:rFonts w:ascii="Arial Narrow" w:hAnsi="Arial Narrow" w:cs="Arial"/>
          <w:b/>
          <w:bCs/>
          <w:sz w:val="22"/>
          <w:szCs w:val="22"/>
        </w:rPr>
        <w:t>REQUISITOS HABILITANTES DE CONTENIDO FINANCIERO.</w:t>
      </w:r>
    </w:p>
    <w:p w14:paraId="20A2B8FF" w14:textId="77777777" w:rsidR="00C90D30" w:rsidRDefault="00C90D30" w:rsidP="00C90D30">
      <w:pPr>
        <w:tabs>
          <w:tab w:val="left" w:pos="426"/>
          <w:tab w:val="left" w:pos="567"/>
        </w:tabs>
        <w:spacing w:after="0"/>
        <w:contextualSpacing/>
        <w:jc w:val="both"/>
        <w:rPr>
          <w:rFonts w:ascii="Arial Narrow" w:hAnsi="Arial Narrow" w:cs="Arial"/>
          <w:b/>
          <w:bCs/>
          <w:sz w:val="22"/>
          <w:szCs w:val="22"/>
        </w:rPr>
      </w:pPr>
    </w:p>
    <w:p w14:paraId="419D1BD0" w14:textId="77777777" w:rsidR="00C90D30" w:rsidRPr="006C54F8" w:rsidRDefault="00C90D30" w:rsidP="00C90D30">
      <w:pPr>
        <w:framePr w:hSpace="141" w:wrap="around" w:vAnchor="page" w:hAnchor="margin" w:y="3001"/>
        <w:jc w:val="both"/>
        <w:rPr>
          <w:rFonts w:ascii="Arial Narrow" w:eastAsia="Arial Narrow" w:hAnsi="Arial Narrow" w:cs="Arial Narrow"/>
          <w:sz w:val="22"/>
          <w:szCs w:val="22"/>
        </w:rPr>
      </w:pPr>
      <w:r w:rsidRPr="006C54F8">
        <w:rPr>
          <w:rFonts w:ascii="Arial Narrow" w:eastAsia="Arial Narrow" w:hAnsi="Arial Narrow" w:cs="Arial Narrow"/>
          <w:sz w:val="22"/>
          <w:szCs w:val="22"/>
        </w:rPr>
        <w:lastRenderedPageBreak/>
        <w:t xml:space="preserve">El Proponente deberá demostrar que cuenta con la capacidad financiera adecuada para ejecutar el Contrato, la cual se medirá de conformidad con los parámetros que se describen en el presente numeral. Para ello, </w:t>
      </w:r>
      <w:r w:rsidRPr="00090FA6">
        <w:rPr>
          <w:rFonts w:ascii="Arial Narrow" w:eastAsia="Arial Narrow" w:hAnsi="Arial Narrow" w:cs="Arial Narrow"/>
          <w:b/>
          <w:bCs/>
          <w:sz w:val="22"/>
          <w:szCs w:val="22"/>
        </w:rPr>
        <w:t>el OFERENTE</w:t>
      </w:r>
      <w:r w:rsidRPr="006C54F8">
        <w:rPr>
          <w:rFonts w:ascii="Arial Narrow" w:eastAsia="Arial Narrow" w:hAnsi="Arial Narrow" w:cs="Arial Narrow"/>
          <w:sz w:val="22"/>
          <w:szCs w:val="22"/>
        </w:rPr>
        <w:t xml:space="preserve"> o cada uno de los integrantes del Proponente (en caso de que éste sea un Consorcio o una Unión Temporal) deben presentar los siguientes documentos relacionados a continuación, con corte no anterior al 31 de diciembre de 2023.</w:t>
      </w:r>
    </w:p>
    <w:p w14:paraId="4340CF02" w14:textId="77777777" w:rsidR="00C90D30" w:rsidRPr="006C54F8" w:rsidRDefault="00C90D30" w:rsidP="00C90D30">
      <w:pPr>
        <w:framePr w:hSpace="141" w:wrap="around" w:vAnchor="page" w:hAnchor="margin" w:y="3001"/>
        <w:jc w:val="both"/>
        <w:rPr>
          <w:rFonts w:ascii="Arial Narrow" w:eastAsia="Arial Narrow" w:hAnsi="Arial Narrow" w:cs="Arial Narrow"/>
          <w:sz w:val="22"/>
          <w:szCs w:val="22"/>
        </w:rPr>
      </w:pPr>
    </w:p>
    <w:p w14:paraId="28524E67" w14:textId="77777777" w:rsidR="00C90D30" w:rsidRDefault="00C90D30" w:rsidP="00C90D30">
      <w:pPr>
        <w:framePr w:hSpace="141" w:wrap="around" w:vAnchor="page" w:hAnchor="margin" w:y="3001"/>
        <w:numPr>
          <w:ilvl w:val="0"/>
          <w:numId w:val="71"/>
        </w:numPr>
        <w:pBdr>
          <w:top w:val="nil"/>
          <w:left w:val="nil"/>
          <w:bottom w:val="nil"/>
          <w:right w:val="nil"/>
          <w:between w:val="nil"/>
        </w:pBdr>
        <w:spacing w:after="0"/>
        <w:ind w:left="714" w:hanging="35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Balance General. </w:t>
      </w:r>
    </w:p>
    <w:p w14:paraId="7896949D" w14:textId="77777777" w:rsidR="00C90D30" w:rsidRDefault="00C90D30" w:rsidP="00C90D30">
      <w:pPr>
        <w:framePr w:hSpace="141" w:wrap="around" w:vAnchor="page" w:hAnchor="margin" w:y="3001"/>
        <w:numPr>
          <w:ilvl w:val="0"/>
          <w:numId w:val="71"/>
        </w:numPr>
        <w:pBdr>
          <w:top w:val="nil"/>
          <w:left w:val="nil"/>
          <w:bottom w:val="nil"/>
          <w:right w:val="nil"/>
          <w:between w:val="nil"/>
        </w:pBdr>
        <w:spacing w:after="0"/>
        <w:ind w:left="714" w:hanging="35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Estados de Resultados. </w:t>
      </w:r>
    </w:p>
    <w:p w14:paraId="43D04B03" w14:textId="77777777" w:rsidR="00C90D30" w:rsidRPr="006C54F8" w:rsidRDefault="00C90D30" w:rsidP="00C90D30">
      <w:pPr>
        <w:framePr w:hSpace="141" w:wrap="around" w:vAnchor="page" w:hAnchor="margin" w:y="3001"/>
        <w:numPr>
          <w:ilvl w:val="0"/>
          <w:numId w:val="71"/>
        </w:numPr>
        <w:pBdr>
          <w:top w:val="nil"/>
          <w:left w:val="nil"/>
          <w:bottom w:val="nil"/>
          <w:right w:val="nil"/>
          <w:between w:val="nil"/>
        </w:pBdr>
        <w:spacing w:after="0"/>
        <w:ind w:left="714" w:hanging="357"/>
        <w:rPr>
          <w:rFonts w:ascii="Arial Narrow" w:eastAsia="Arial Narrow" w:hAnsi="Arial Narrow" w:cs="Arial Narrow"/>
          <w:color w:val="000000"/>
          <w:sz w:val="22"/>
          <w:szCs w:val="22"/>
        </w:rPr>
      </w:pPr>
      <w:r w:rsidRPr="006C54F8">
        <w:rPr>
          <w:rFonts w:ascii="Arial Narrow" w:eastAsia="Arial Narrow" w:hAnsi="Arial Narrow" w:cs="Arial Narrow"/>
          <w:color w:val="000000"/>
          <w:sz w:val="22"/>
          <w:szCs w:val="22"/>
        </w:rPr>
        <w:t xml:space="preserve">Certificación de los estados financieros, por el contador público y el representante legal en los términos de la Ley 222 de 1995. </w:t>
      </w:r>
    </w:p>
    <w:p w14:paraId="28DA9539" w14:textId="77777777" w:rsidR="00C90D30" w:rsidRPr="006C54F8" w:rsidRDefault="00C90D30" w:rsidP="00C90D30">
      <w:pPr>
        <w:framePr w:hSpace="141" w:wrap="around" w:vAnchor="page" w:hAnchor="margin" w:y="3001"/>
        <w:numPr>
          <w:ilvl w:val="0"/>
          <w:numId w:val="71"/>
        </w:numPr>
        <w:pBdr>
          <w:top w:val="nil"/>
          <w:left w:val="nil"/>
          <w:bottom w:val="nil"/>
          <w:right w:val="nil"/>
          <w:between w:val="nil"/>
        </w:pBdr>
        <w:spacing w:after="0"/>
        <w:ind w:left="714" w:hanging="357"/>
        <w:rPr>
          <w:rFonts w:ascii="Arial Narrow" w:eastAsia="Arial Narrow" w:hAnsi="Arial Narrow" w:cs="Arial Narrow"/>
          <w:color w:val="000000"/>
          <w:sz w:val="22"/>
          <w:szCs w:val="22"/>
        </w:rPr>
      </w:pPr>
      <w:r w:rsidRPr="006C54F8">
        <w:rPr>
          <w:rFonts w:ascii="Arial Narrow" w:eastAsia="Arial Narrow" w:hAnsi="Arial Narrow" w:cs="Arial Narrow"/>
          <w:color w:val="000000"/>
          <w:sz w:val="22"/>
          <w:szCs w:val="22"/>
        </w:rPr>
        <w:t xml:space="preserve">Notas a los estados financieros. </w:t>
      </w:r>
    </w:p>
    <w:p w14:paraId="649B6B18" w14:textId="77777777" w:rsidR="00C90D30" w:rsidRDefault="00C90D30" w:rsidP="00C90D30">
      <w:pPr>
        <w:framePr w:hSpace="141" w:wrap="around" w:vAnchor="page" w:hAnchor="margin" w:y="3001"/>
        <w:numPr>
          <w:ilvl w:val="0"/>
          <w:numId w:val="71"/>
        </w:numPr>
        <w:pBdr>
          <w:top w:val="nil"/>
          <w:left w:val="nil"/>
          <w:bottom w:val="nil"/>
          <w:right w:val="nil"/>
          <w:between w:val="nil"/>
        </w:pBdr>
        <w:spacing w:after="0"/>
        <w:ind w:left="714" w:hanging="357"/>
        <w:rPr>
          <w:rFonts w:ascii="Arial Narrow" w:eastAsia="Arial Narrow" w:hAnsi="Arial Narrow" w:cs="Arial Narrow"/>
          <w:color w:val="000000"/>
          <w:sz w:val="22"/>
          <w:szCs w:val="22"/>
        </w:rPr>
      </w:pPr>
      <w:r w:rsidRPr="006C54F8">
        <w:rPr>
          <w:rFonts w:ascii="Arial Narrow" w:eastAsia="Arial Narrow" w:hAnsi="Arial Narrow" w:cs="Arial Narrow"/>
          <w:color w:val="000000"/>
          <w:sz w:val="22"/>
          <w:szCs w:val="22"/>
        </w:rPr>
        <w:t xml:space="preserve">Dictamen del revisor fiscal sobre los estados financieros. </w:t>
      </w:r>
      <w:r>
        <w:rPr>
          <w:rFonts w:ascii="Arial Narrow" w:eastAsia="Arial Narrow" w:hAnsi="Arial Narrow" w:cs="Arial Narrow"/>
          <w:color w:val="000000"/>
          <w:sz w:val="22"/>
          <w:szCs w:val="22"/>
        </w:rPr>
        <w:t>(Si aplica)</w:t>
      </w:r>
    </w:p>
    <w:p w14:paraId="39686B2F" w14:textId="77777777" w:rsidR="00C90D30" w:rsidRPr="006C54F8" w:rsidRDefault="00C90D30" w:rsidP="00C90D30">
      <w:pPr>
        <w:framePr w:hSpace="141" w:wrap="around" w:vAnchor="page" w:hAnchor="margin" w:y="3001"/>
        <w:numPr>
          <w:ilvl w:val="0"/>
          <w:numId w:val="71"/>
        </w:numPr>
        <w:pBdr>
          <w:top w:val="nil"/>
          <w:left w:val="nil"/>
          <w:bottom w:val="nil"/>
          <w:right w:val="nil"/>
          <w:between w:val="nil"/>
        </w:pBdr>
        <w:spacing w:after="0"/>
        <w:ind w:left="714" w:hanging="357"/>
        <w:rPr>
          <w:rFonts w:ascii="Arial Narrow" w:eastAsia="Arial Narrow" w:hAnsi="Arial Narrow" w:cs="Arial Narrow"/>
          <w:color w:val="000000"/>
          <w:sz w:val="22"/>
          <w:szCs w:val="22"/>
        </w:rPr>
      </w:pPr>
      <w:r w:rsidRPr="006C54F8">
        <w:rPr>
          <w:rFonts w:ascii="Arial Narrow" w:eastAsia="Arial Narrow" w:hAnsi="Arial Narrow" w:cs="Arial Narrow"/>
          <w:color w:val="000000"/>
          <w:sz w:val="22"/>
          <w:szCs w:val="22"/>
        </w:rPr>
        <w:t xml:space="preserve">Certificado de Antecedentes Disciplinarios vigente del contador y del revisor fiscal, expedido por la junta central de contadores con vigencia no superior a tres meses. </w:t>
      </w:r>
    </w:p>
    <w:p w14:paraId="3CEBEAD7" w14:textId="75E4C063" w:rsidR="00C90D30" w:rsidRPr="00C90D30" w:rsidRDefault="00C90D30" w:rsidP="00C90D30">
      <w:pPr>
        <w:tabs>
          <w:tab w:val="left" w:pos="426"/>
          <w:tab w:val="left" w:pos="567"/>
        </w:tabs>
        <w:spacing w:after="0"/>
        <w:contextualSpacing/>
        <w:jc w:val="both"/>
        <w:rPr>
          <w:rFonts w:ascii="Arial Narrow" w:hAnsi="Arial Narrow" w:cs="Arial"/>
          <w:b/>
          <w:bCs/>
          <w:sz w:val="22"/>
          <w:szCs w:val="22"/>
        </w:rPr>
      </w:pPr>
      <w:r w:rsidRPr="006C54F8">
        <w:rPr>
          <w:rFonts w:ascii="Arial Narrow" w:eastAsia="Arial Narrow" w:hAnsi="Arial Narrow" w:cs="Arial Narrow"/>
          <w:color w:val="000000"/>
          <w:sz w:val="22"/>
          <w:szCs w:val="22"/>
        </w:rPr>
        <w:t>Declaración de renta del año 2023 de la persona jurídica o de la persona natural proponente</w:t>
      </w:r>
    </w:p>
    <w:p w14:paraId="190D4EE7" w14:textId="77777777" w:rsidR="00385CD0" w:rsidRPr="008543CF" w:rsidRDefault="00385CD0" w:rsidP="00071677">
      <w:pPr>
        <w:tabs>
          <w:tab w:val="left" w:pos="426"/>
        </w:tabs>
        <w:spacing w:after="0"/>
        <w:jc w:val="both"/>
        <w:rPr>
          <w:rFonts w:ascii="Arial Narrow" w:hAnsi="Arial Narrow" w:cs="Arial"/>
          <w:sz w:val="22"/>
          <w:szCs w:val="22"/>
        </w:rPr>
      </w:pPr>
    </w:p>
    <w:p w14:paraId="77BCCA0C" w14:textId="77777777" w:rsidR="002B5FC3" w:rsidRPr="008543CF" w:rsidRDefault="002B5FC3" w:rsidP="00071677">
      <w:pPr>
        <w:tabs>
          <w:tab w:val="left" w:pos="426"/>
        </w:tabs>
        <w:spacing w:after="0"/>
        <w:jc w:val="both"/>
        <w:rPr>
          <w:rFonts w:ascii="Arial Narrow" w:hAnsi="Arial Narrow" w:cs="Arial"/>
          <w:b/>
          <w:sz w:val="22"/>
          <w:szCs w:val="22"/>
        </w:rPr>
      </w:pPr>
      <w:r w:rsidRPr="008543CF">
        <w:rPr>
          <w:rFonts w:ascii="Arial Narrow" w:hAnsi="Arial Narrow" w:cs="Arial"/>
          <w:b/>
          <w:sz w:val="22"/>
          <w:szCs w:val="22"/>
        </w:rPr>
        <w:t xml:space="preserve">CAPACIDAD FINANCIERA: </w:t>
      </w:r>
    </w:p>
    <w:p w14:paraId="20A037DB" w14:textId="77777777" w:rsidR="002B5FC3" w:rsidRPr="008543CF" w:rsidRDefault="002B5FC3" w:rsidP="00071677">
      <w:pPr>
        <w:tabs>
          <w:tab w:val="left" w:pos="426"/>
        </w:tabs>
        <w:spacing w:after="0"/>
        <w:jc w:val="both"/>
        <w:rPr>
          <w:rFonts w:ascii="Arial Narrow" w:hAnsi="Arial Narrow" w:cs="Arial"/>
          <w:b/>
          <w:sz w:val="22"/>
          <w:szCs w:val="22"/>
        </w:rPr>
      </w:pPr>
    </w:p>
    <w:p w14:paraId="3D8B8C06"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La verificación del cumplimiento de los índices financieros se efectuará mediante la obtención de los indicadores: </w:t>
      </w:r>
    </w:p>
    <w:p w14:paraId="2D879640" w14:textId="77777777" w:rsidR="002B5FC3" w:rsidRPr="008543CF" w:rsidRDefault="002B5FC3" w:rsidP="00071677">
      <w:pPr>
        <w:tabs>
          <w:tab w:val="left" w:pos="426"/>
        </w:tabs>
        <w:spacing w:after="0"/>
        <w:jc w:val="both"/>
        <w:rPr>
          <w:rFonts w:ascii="Arial Narrow" w:hAnsi="Arial Narrow" w:cs="Arial"/>
          <w:sz w:val="22"/>
          <w:szCs w:val="22"/>
        </w:rPr>
      </w:pPr>
    </w:p>
    <w:p w14:paraId="459BE772" w14:textId="77777777" w:rsidR="002B5FC3" w:rsidRPr="008543CF" w:rsidRDefault="002B5FC3" w:rsidP="00073BA8">
      <w:pPr>
        <w:pStyle w:val="Prrafodelista"/>
        <w:numPr>
          <w:ilvl w:val="0"/>
          <w:numId w:val="25"/>
        </w:numPr>
        <w:tabs>
          <w:tab w:val="left" w:pos="426"/>
        </w:tabs>
        <w:spacing w:after="0"/>
        <w:ind w:left="0" w:firstLine="0"/>
        <w:contextualSpacing/>
        <w:jc w:val="both"/>
        <w:rPr>
          <w:rFonts w:ascii="Arial Narrow" w:hAnsi="Arial Narrow" w:cs="Arial"/>
          <w:sz w:val="22"/>
          <w:szCs w:val="22"/>
        </w:rPr>
      </w:pPr>
      <w:r w:rsidRPr="008543CF">
        <w:rPr>
          <w:rFonts w:ascii="Arial Narrow" w:hAnsi="Arial Narrow" w:cs="Arial"/>
          <w:sz w:val="22"/>
          <w:szCs w:val="22"/>
        </w:rPr>
        <w:t xml:space="preserve">Índice de Liquidez. </w:t>
      </w:r>
    </w:p>
    <w:p w14:paraId="090AE439" w14:textId="77777777" w:rsidR="002B5FC3" w:rsidRPr="008543CF" w:rsidRDefault="002B5FC3" w:rsidP="00073BA8">
      <w:pPr>
        <w:pStyle w:val="Prrafodelista"/>
        <w:numPr>
          <w:ilvl w:val="0"/>
          <w:numId w:val="25"/>
        </w:numPr>
        <w:tabs>
          <w:tab w:val="left" w:pos="426"/>
        </w:tabs>
        <w:spacing w:after="0"/>
        <w:ind w:left="0" w:firstLine="0"/>
        <w:contextualSpacing/>
        <w:jc w:val="both"/>
        <w:rPr>
          <w:rFonts w:ascii="Arial Narrow" w:hAnsi="Arial Narrow" w:cs="Arial"/>
          <w:sz w:val="22"/>
          <w:szCs w:val="22"/>
        </w:rPr>
      </w:pPr>
      <w:r w:rsidRPr="008543CF">
        <w:rPr>
          <w:rFonts w:ascii="Arial Narrow" w:hAnsi="Arial Narrow" w:cs="Arial"/>
          <w:sz w:val="22"/>
          <w:szCs w:val="22"/>
        </w:rPr>
        <w:t xml:space="preserve">Índice de Endeudamiento. </w:t>
      </w:r>
    </w:p>
    <w:p w14:paraId="01E21017" w14:textId="77777777" w:rsidR="002B5FC3" w:rsidRPr="008543CF" w:rsidRDefault="002B5FC3" w:rsidP="00073BA8">
      <w:pPr>
        <w:pStyle w:val="Prrafodelista"/>
        <w:numPr>
          <w:ilvl w:val="0"/>
          <w:numId w:val="25"/>
        </w:numPr>
        <w:tabs>
          <w:tab w:val="left" w:pos="426"/>
        </w:tabs>
        <w:spacing w:after="0"/>
        <w:ind w:left="0" w:firstLine="0"/>
        <w:contextualSpacing/>
        <w:jc w:val="both"/>
        <w:rPr>
          <w:rFonts w:ascii="Arial Narrow" w:hAnsi="Arial Narrow" w:cs="Arial"/>
          <w:sz w:val="22"/>
          <w:szCs w:val="22"/>
        </w:rPr>
      </w:pPr>
      <w:r w:rsidRPr="008543CF">
        <w:rPr>
          <w:rFonts w:ascii="Arial Narrow" w:hAnsi="Arial Narrow" w:cs="Arial"/>
          <w:sz w:val="22"/>
          <w:szCs w:val="22"/>
        </w:rPr>
        <w:t xml:space="preserve">Razón de cobertura de intereses. </w:t>
      </w:r>
    </w:p>
    <w:p w14:paraId="7BAD3D33" w14:textId="77777777" w:rsidR="00C90D30" w:rsidRDefault="00C90D30" w:rsidP="00071677">
      <w:pPr>
        <w:tabs>
          <w:tab w:val="left" w:pos="426"/>
        </w:tabs>
        <w:spacing w:after="0"/>
        <w:jc w:val="both"/>
        <w:rPr>
          <w:rFonts w:ascii="Arial Narrow" w:hAnsi="Arial Narrow" w:cs="Arial"/>
          <w:sz w:val="22"/>
          <w:szCs w:val="22"/>
        </w:rPr>
      </w:pPr>
    </w:p>
    <w:p w14:paraId="52309FD8" w14:textId="6C312286" w:rsidR="002B5FC3"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El resultado determinará la habilitación o no de la propuesta, es decir, para el proceso de selección de los proponentes, se debe tener en cuenta el cumplimiento de la totalidad de los índices financieros enunciados. Para la evaluación de la capacidad financiera, la </w:t>
      </w:r>
      <w:r w:rsidR="00C90D30" w:rsidRPr="008543CF">
        <w:rPr>
          <w:rFonts w:ascii="Arial Narrow" w:hAnsi="Arial Narrow"/>
          <w:b/>
          <w:bCs/>
          <w:sz w:val="22"/>
          <w:szCs w:val="22"/>
          <w:u w:val="single"/>
        </w:rPr>
        <w:t xml:space="preserve">ELC </w:t>
      </w:r>
      <w:r w:rsidR="00C90D30" w:rsidRPr="008543CF">
        <w:rPr>
          <w:rFonts w:ascii="Arial Narrow" w:hAnsi="Arial Narrow" w:cs="Arial"/>
          <w:sz w:val="22"/>
          <w:szCs w:val="22"/>
        </w:rPr>
        <w:t>verificará</w:t>
      </w:r>
      <w:r w:rsidRPr="008543CF">
        <w:rPr>
          <w:rFonts w:ascii="Arial Narrow" w:hAnsi="Arial Narrow" w:cs="Arial"/>
          <w:sz w:val="22"/>
          <w:szCs w:val="22"/>
        </w:rPr>
        <w:t xml:space="preserve"> el cumplimiento del índice con máximo dos (02) decimales. </w:t>
      </w:r>
    </w:p>
    <w:p w14:paraId="75BBE723" w14:textId="77777777" w:rsidR="00C90D30" w:rsidRDefault="00C90D30" w:rsidP="00071677">
      <w:pPr>
        <w:tabs>
          <w:tab w:val="left" w:pos="426"/>
        </w:tabs>
        <w:spacing w:after="0"/>
        <w:jc w:val="both"/>
        <w:rPr>
          <w:rFonts w:ascii="Arial Narrow" w:hAnsi="Arial Narrow" w:cs="Arial"/>
          <w:sz w:val="22"/>
          <w:szCs w:val="22"/>
        </w:rPr>
      </w:pPr>
    </w:p>
    <w:p w14:paraId="55327550" w14:textId="77777777" w:rsidR="00C90D30" w:rsidRPr="006C54F8" w:rsidRDefault="00C90D30" w:rsidP="00C90D30">
      <w:pPr>
        <w:jc w:val="both"/>
        <w:rPr>
          <w:rFonts w:ascii="Arial Narrow" w:eastAsia="Arial Narrow" w:hAnsi="Arial Narrow" w:cs="Arial Narrow"/>
          <w:sz w:val="22"/>
          <w:szCs w:val="22"/>
        </w:rPr>
      </w:pPr>
      <w:r w:rsidRPr="006C54F8">
        <w:rPr>
          <w:rFonts w:ascii="Arial Narrow" w:eastAsia="Arial Narrow" w:hAnsi="Arial Narrow" w:cs="Arial Narrow"/>
          <w:sz w:val="22"/>
          <w:szCs w:val="22"/>
        </w:rPr>
        <w:t>Este aspecto habilita las propuestas cuando de acuerdo con la información certificada, los indicadores financieros mencionados cumplen con las siguientes condiciones:</w:t>
      </w:r>
    </w:p>
    <w:p w14:paraId="1664C326" w14:textId="77777777" w:rsidR="00C90D30" w:rsidRDefault="00C90D30" w:rsidP="00C90D30">
      <w:pPr>
        <w:jc w:val="both"/>
        <w:rPr>
          <w:rFonts w:ascii="Arial Narrow" w:eastAsia="Arial Narrow" w:hAnsi="Arial Narrow" w:cs="Arial Narrow"/>
          <w:sz w:val="22"/>
          <w:szCs w:val="22"/>
        </w:rPr>
      </w:pPr>
      <w:r w:rsidRPr="006C54F8">
        <w:rPr>
          <w:rFonts w:ascii="Arial Narrow" w:eastAsia="Arial Narrow" w:hAnsi="Arial Narrow" w:cs="Arial Narrow"/>
          <w:sz w:val="22"/>
          <w:szCs w:val="22"/>
        </w:rPr>
        <w:t>Los proponentes deberán cumplir con los siguientes índices financieros:</w:t>
      </w:r>
    </w:p>
    <w:p w14:paraId="2A7F3DE1" w14:textId="77777777" w:rsidR="00C90D30" w:rsidRDefault="00C90D30" w:rsidP="00071677">
      <w:pPr>
        <w:tabs>
          <w:tab w:val="left" w:pos="426"/>
        </w:tabs>
        <w:spacing w:after="0"/>
        <w:jc w:val="both"/>
        <w:rPr>
          <w:rFonts w:ascii="Arial Narrow" w:hAnsi="Arial Narrow" w:cs="Arial"/>
          <w:sz w:val="22"/>
          <w:szCs w:val="22"/>
        </w:rPr>
      </w:pPr>
    </w:p>
    <w:tbl>
      <w:tblPr>
        <w:tblW w:w="4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6"/>
        <w:gridCol w:w="1694"/>
      </w:tblGrid>
      <w:tr w:rsidR="00C90D30" w:rsidRPr="00090FA6" w14:paraId="3C680FFE" w14:textId="77777777" w:rsidTr="00C82F24">
        <w:trPr>
          <w:trHeight w:val="758"/>
          <w:jc w:val="center"/>
        </w:trPr>
        <w:tc>
          <w:tcPr>
            <w:tcW w:w="3126" w:type="dxa"/>
            <w:tcBorders>
              <w:right w:val="single" w:sz="6" w:space="0" w:color="000000"/>
            </w:tcBorders>
          </w:tcPr>
          <w:p w14:paraId="58086563" w14:textId="77777777" w:rsidR="00C90D30" w:rsidRPr="00090FA6" w:rsidRDefault="00C90D30" w:rsidP="00C90D30">
            <w:pPr>
              <w:pBdr>
                <w:top w:val="nil"/>
                <w:left w:val="nil"/>
                <w:bottom w:val="nil"/>
                <w:right w:val="nil"/>
                <w:between w:val="nil"/>
              </w:pBdr>
              <w:tabs>
                <w:tab w:val="left" w:pos="618"/>
                <w:tab w:val="left" w:pos="1105"/>
                <w:tab w:val="left" w:pos="1851"/>
                <w:tab w:val="left" w:pos="1881"/>
              </w:tabs>
              <w:ind w:left="107" w:right="94"/>
              <w:jc w:val="both"/>
              <w:rPr>
                <w:rFonts w:ascii="Arial Narrow" w:eastAsia="Arial" w:hAnsi="Arial Narrow" w:cs="Arial"/>
                <w:color w:val="000000"/>
              </w:rPr>
            </w:pPr>
            <w:r w:rsidRPr="00090FA6">
              <w:rPr>
                <w:rFonts w:ascii="Arial Narrow" w:eastAsia="Arial" w:hAnsi="Arial Narrow" w:cs="Arial"/>
                <w:color w:val="000000"/>
              </w:rPr>
              <w:t>1.</w:t>
            </w:r>
            <w:r w:rsidRPr="00090FA6">
              <w:rPr>
                <w:rFonts w:ascii="Arial Narrow" w:eastAsia="Arial" w:hAnsi="Arial Narrow" w:cs="Arial"/>
                <w:b/>
                <w:color w:val="000000"/>
              </w:rPr>
              <w:t>LIQUIDEZ:</w:t>
            </w:r>
            <w:r w:rsidRPr="00090FA6">
              <w:rPr>
                <w:rFonts w:ascii="Arial Narrow" w:eastAsia="Arial" w:hAnsi="Arial Narrow" w:cs="Arial"/>
                <w:b/>
                <w:color w:val="000000"/>
              </w:rPr>
              <w:tab/>
            </w:r>
            <w:r w:rsidRPr="00090FA6">
              <w:rPr>
                <w:rFonts w:ascii="Arial Narrow" w:eastAsia="Arial" w:hAnsi="Arial Narrow" w:cs="Arial"/>
                <w:b/>
                <w:color w:val="000000"/>
              </w:rPr>
              <w:tab/>
            </w:r>
            <w:r w:rsidRPr="00090FA6">
              <w:rPr>
                <w:rFonts w:ascii="Arial Narrow" w:eastAsia="Arial" w:hAnsi="Arial Narrow" w:cs="Arial"/>
                <w:color w:val="000000"/>
              </w:rPr>
              <w:t>Activo corriente</w:t>
            </w:r>
            <w:r w:rsidRPr="00090FA6">
              <w:rPr>
                <w:rFonts w:ascii="Arial Narrow" w:eastAsia="Arial" w:hAnsi="Arial Narrow" w:cs="Arial"/>
                <w:color w:val="000000"/>
              </w:rPr>
              <w:tab/>
              <w:t>sobre</w:t>
            </w:r>
            <w:r w:rsidRPr="00090FA6">
              <w:rPr>
                <w:rFonts w:ascii="Arial Narrow" w:eastAsia="Arial" w:hAnsi="Arial Narrow" w:cs="Arial"/>
              </w:rPr>
              <w:t xml:space="preserve"> </w:t>
            </w:r>
            <w:r w:rsidRPr="00090FA6">
              <w:rPr>
                <w:rFonts w:ascii="Arial Narrow" w:eastAsia="Arial" w:hAnsi="Arial Narrow" w:cs="Arial"/>
                <w:color w:val="000000"/>
              </w:rPr>
              <w:t>pasivo</w:t>
            </w:r>
            <w:r w:rsidRPr="00090FA6">
              <w:rPr>
                <w:rFonts w:ascii="Arial Narrow" w:eastAsia="Arial" w:hAnsi="Arial Narrow" w:cs="Arial"/>
              </w:rPr>
              <w:t xml:space="preserve"> </w:t>
            </w:r>
            <w:r w:rsidRPr="00090FA6">
              <w:rPr>
                <w:rFonts w:ascii="Arial Narrow" w:eastAsia="Arial" w:hAnsi="Arial Narrow" w:cs="Arial"/>
                <w:color w:val="000000"/>
              </w:rPr>
              <w:t>corriente</w:t>
            </w:r>
          </w:p>
        </w:tc>
        <w:tc>
          <w:tcPr>
            <w:tcW w:w="1694" w:type="dxa"/>
            <w:tcBorders>
              <w:left w:val="single" w:sz="6" w:space="0" w:color="000000"/>
            </w:tcBorders>
          </w:tcPr>
          <w:p w14:paraId="5526611A" w14:textId="77777777" w:rsidR="00C90D30" w:rsidRPr="00090FA6" w:rsidRDefault="00C90D30" w:rsidP="00C90D30">
            <w:pPr>
              <w:pBdr>
                <w:top w:val="nil"/>
                <w:left w:val="nil"/>
                <w:bottom w:val="nil"/>
                <w:right w:val="nil"/>
                <w:between w:val="nil"/>
              </w:pBdr>
              <w:spacing w:before="124"/>
              <w:ind w:left="102" w:right="580"/>
              <w:rPr>
                <w:rFonts w:ascii="Arial Narrow" w:eastAsia="Arial" w:hAnsi="Arial Narrow" w:cs="Arial"/>
                <w:color w:val="000000"/>
              </w:rPr>
            </w:pPr>
            <w:r w:rsidRPr="00090FA6">
              <w:rPr>
                <w:rFonts w:ascii="Arial Narrow" w:eastAsia="Arial" w:hAnsi="Arial Narrow" w:cs="Arial"/>
                <w:color w:val="000000"/>
              </w:rPr>
              <w:t>Mayor o igual a 1 veces</w:t>
            </w:r>
          </w:p>
        </w:tc>
      </w:tr>
      <w:tr w:rsidR="00C90D30" w:rsidRPr="00090FA6" w14:paraId="1C97E76B" w14:textId="77777777" w:rsidTr="00C82F24">
        <w:trPr>
          <w:trHeight w:val="810"/>
          <w:jc w:val="center"/>
        </w:trPr>
        <w:tc>
          <w:tcPr>
            <w:tcW w:w="3126" w:type="dxa"/>
            <w:tcBorders>
              <w:right w:val="single" w:sz="6" w:space="0" w:color="000000"/>
            </w:tcBorders>
          </w:tcPr>
          <w:p w14:paraId="7F3A4C2D" w14:textId="77777777" w:rsidR="00C90D30" w:rsidRPr="00090FA6" w:rsidRDefault="00C90D30" w:rsidP="00C90D30">
            <w:pPr>
              <w:pBdr>
                <w:top w:val="nil"/>
                <w:left w:val="nil"/>
                <w:bottom w:val="nil"/>
                <w:right w:val="nil"/>
                <w:between w:val="nil"/>
              </w:pBdr>
              <w:tabs>
                <w:tab w:val="left" w:pos="926"/>
                <w:tab w:val="left" w:pos="2123"/>
              </w:tabs>
              <w:spacing w:line="252" w:lineRule="auto"/>
              <w:ind w:left="107" w:right="93"/>
              <w:jc w:val="both"/>
              <w:rPr>
                <w:rFonts w:ascii="Arial Narrow" w:eastAsia="Arial" w:hAnsi="Arial Narrow" w:cs="Arial"/>
                <w:color w:val="000000"/>
              </w:rPr>
            </w:pPr>
            <w:r w:rsidRPr="00090FA6">
              <w:rPr>
                <w:rFonts w:ascii="Arial Narrow" w:eastAsia="Arial" w:hAnsi="Arial Narrow" w:cs="Arial"/>
                <w:color w:val="000000"/>
              </w:rPr>
              <w:t>2.</w:t>
            </w:r>
            <w:r w:rsidRPr="00090FA6">
              <w:rPr>
                <w:rFonts w:ascii="Arial Narrow" w:eastAsia="Arial" w:hAnsi="Arial Narrow" w:cs="Arial"/>
                <w:b/>
                <w:color w:val="000000"/>
              </w:rPr>
              <w:t>NIVEL</w:t>
            </w:r>
            <w:r w:rsidRPr="00090FA6">
              <w:rPr>
                <w:rFonts w:ascii="Arial Narrow" w:eastAsia="Arial" w:hAnsi="Arial Narrow" w:cs="Arial"/>
                <w:b/>
              </w:rPr>
              <w:t xml:space="preserve"> </w:t>
            </w:r>
            <w:r w:rsidRPr="00090FA6">
              <w:rPr>
                <w:rFonts w:ascii="Arial Narrow" w:eastAsia="Arial" w:hAnsi="Arial Narrow" w:cs="Arial"/>
                <w:b/>
                <w:color w:val="000000"/>
              </w:rPr>
              <w:t>DE</w:t>
            </w:r>
            <w:r w:rsidRPr="00090FA6">
              <w:rPr>
                <w:rFonts w:ascii="Arial Narrow" w:eastAsia="Arial" w:hAnsi="Arial Narrow" w:cs="Arial"/>
                <w:b/>
              </w:rPr>
              <w:t xml:space="preserve"> </w:t>
            </w:r>
            <w:r w:rsidRPr="00090FA6">
              <w:rPr>
                <w:rFonts w:ascii="Arial Narrow" w:eastAsia="Arial" w:hAnsi="Arial Narrow" w:cs="Arial"/>
                <w:b/>
                <w:color w:val="000000"/>
              </w:rPr>
              <w:t>ENDEUDAMIENTO</w:t>
            </w:r>
            <w:r w:rsidRPr="00090FA6">
              <w:rPr>
                <w:rFonts w:ascii="Arial Narrow" w:eastAsia="Arial" w:hAnsi="Arial Narrow" w:cs="Arial"/>
                <w:color w:val="000000"/>
              </w:rPr>
              <w:t>: Pasivo total sobre activo total.</w:t>
            </w:r>
          </w:p>
        </w:tc>
        <w:tc>
          <w:tcPr>
            <w:tcW w:w="1694" w:type="dxa"/>
            <w:tcBorders>
              <w:left w:val="single" w:sz="6" w:space="0" w:color="000000"/>
            </w:tcBorders>
          </w:tcPr>
          <w:p w14:paraId="7A89506E" w14:textId="77777777" w:rsidR="00C90D30" w:rsidRPr="00090FA6" w:rsidRDefault="00C90D30" w:rsidP="00C90D30">
            <w:pPr>
              <w:pBdr>
                <w:top w:val="nil"/>
                <w:left w:val="nil"/>
                <w:bottom w:val="nil"/>
                <w:right w:val="nil"/>
                <w:between w:val="nil"/>
              </w:pBdr>
              <w:spacing w:before="7"/>
              <w:rPr>
                <w:rFonts w:ascii="Arial Narrow" w:eastAsia="Arial" w:hAnsi="Arial Narrow" w:cs="Arial"/>
                <w:color w:val="000000"/>
              </w:rPr>
            </w:pPr>
          </w:p>
          <w:p w14:paraId="00DF965C" w14:textId="77777777" w:rsidR="00C90D30" w:rsidRPr="00090FA6" w:rsidRDefault="00C90D30" w:rsidP="00C90D30">
            <w:pPr>
              <w:pBdr>
                <w:top w:val="nil"/>
                <w:left w:val="nil"/>
                <w:bottom w:val="nil"/>
                <w:right w:val="nil"/>
                <w:between w:val="nil"/>
              </w:pBdr>
              <w:spacing w:before="1"/>
              <w:ind w:left="102"/>
              <w:rPr>
                <w:rFonts w:ascii="Arial Narrow" w:eastAsia="Arial" w:hAnsi="Arial Narrow" w:cs="Arial"/>
                <w:color w:val="000000"/>
              </w:rPr>
            </w:pPr>
            <w:r w:rsidRPr="00090FA6">
              <w:rPr>
                <w:rFonts w:ascii="Arial Narrow" w:eastAsia="Arial" w:hAnsi="Arial Narrow" w:cs="Arial"/>
                <w:color w:val="000000"/>
              </w:rPr>
              <w:t>Menor o igual a 80%</w:t>
            </w:r>
          </w:p>
        </w:tc>
      </w:tr>
      <w:tr w:rsidR="00C90D30" w:rsidRPr="00090FA6" w14:paraId="465D6F5A" w14:textId="77777777" w:rsidTr="00C82F24">
        <w:trPr>
          <w:trHeight w:val="1262"/>
          <w:jc w:val="center"/>
        </w:trPr>
        <w:tc>
          <w:tcPr>
            <w:tcW w:w="3126" w:type="dxa"/>
            <w:tcBorders>
              <w:right w:val="single" w:sz="6" w:space="0" w:color="000000"/>
            </w:tcBorders>
          </w:tcPr>
          <w:p w14:paraId="0A95BCDB" w14:textId="77777777" w:rsidR="00C90D30" w:rsidRPr="00090FA6" w:rsidRDefault="00C90D30" w:rsidP="00C90D30">
            <w:pPr>
              <w:pBdr>
                <w:top w:val="nil"/>
                <w:left w:val="nil"/>
                <w:bottom w:val="nil"/>
                <w:right w:val="nil"/>
                <w:between w:val="nil"/>
              </w:pBdr>
              <w:tabs>
                <w:tab w:val="left" w:pos="885"/>
                <w:tab w:val="left" w:pos="2120"/>
              </w:tabs>
              <w:spacing w:line="250" w:lineRule="auto"/>
              <w:ind w:left="107"/>
              <w:jc w:val="both"/>
              <w:rPr>
                <w:rFonts w:ascii="Arial Narrow" w:eastAsia="Arial" w:hAnsi="Arial Narrow" w:cs="Arial"/>
                <w:b/>
                <w:color w:val="000000"/>
              </w:rPr>
            </w:pPr>
            <w:r w:rsidRPr="00090FA6">
              <w:rPr>
                <w:rFonts w:ascii="Arial Narrow" w:eastAsia="Arial" w:hAnsi="Arial Narrow" w:cs="Arial"/>
                <w:color w:val="000000"/>
              </w:rPr>
              <w:t>3.</w:t>
            </w:r>
            <w:r w:rsidRPr="00090FA6">
              <w:rPr>
                <w:rFonts w:ascii="Arial Narrow" w:eastAsia="Arial" w:hAnsi="Arial Narrow" w:cs="Arial"/>
                <w:b/>
              </w:rPr>
              <w:t>I</w:t>
            </w:r>
            <w:r w:rsidRPr="00090FA6">
              <w:rPr>
                <w:rFonts w:ascii="Arial Narrow" w:eastAsia="Arial" w:hAnsi="Arial Narrow" w:cs="Arial"/>
                <w:b/>
                <w:color w:val="000000"/>
              </w:rPr>
              <w:t>NDICE</w:t>
            </w:r>
            <w:r w:rsidRPr="00090FA6">
              <w:rPr>
                <w:rFonts w:ascii="Arial Narrow" w:eastAsia="Arial" w:hAnsi="Arial Narrow" w:cs="Arial"/>
                <w:b/>
                <w:color w:val="000000"/>
              </w:rPr>
              <w:tab/>
              <w:t>DE</w:t>
            </w:r>
          </w:p>
          <w:p w14:paraId="2D7AD964" w14:textId="77777777" w:rsidR="00C90D30" w:rsidRPr="00090FA6" w:rsidRDefault="00C90D30" w:rsidP="00C90D30">
            <w:pPr>
              <w:pBdr>
                <w:top w:val="nil"/>
                <w:left w:val="nil"/>
                <w:bottom w:val="nil"/>
                <w:right w:val="nil"/>
                <w:between w:val="nil"/>
              </w:pBdr>
              <w:tabs>
                <w:tab w:val="left" w:pos="2118"/>
              </w:tabs>
              <w:spacing w:line="252" w:lineRule="auto"/>
              <w:ind w:left="107"/>
              <w:jc w:val="both"/>
              <w:rPr>
                <w:rFonts w:ascii="Arial Narrow" w:eastAsia="Arial" w:hAnsi="Arial Narrow" w:cs="Arial"/>
                <w:b/>
                <w:color w:val="000000"/>
              </w:rPr>
            </w:pPr>
            <w:r w:rsidRPr="00090FA6">
              <w:rPr>
                <w:rFonts w:ascii="Arial Narrow" w:eastAsia="Arial" w:hAnsi="Arial Narrow" w:cs="Arial"/>
                <w:b/>
                <w:color w:val="000000"/>
              </w:rPr>
              <w:t>COBERTURA</w:t>
            </w:r>
            <w:r w:rsidRPr="00090FA6">
              <w:rPr>
                <w:rFonts w:ascii="Arial Narrow" w:eastAsia="Arial" w:hAnsi="Arial Narrow" w:cs="Arial"/>
                <w:b/>
                <w:color w:val="000000"/>
              </w:rPr>
              <w:tab/>
              <w:t>DE</w:t>
            </w:r>
          </w:p>
          <w:p w14:paraId="5CF29985" w14:textId="77777777" w:rsidR="00C90D30" w:rsidRPr="00090FA6" w:rsidRDefault="00C90D30" w:rsidP="00C90D30">
            <w:pPr>
              <w:pBdr>
                <w:top w:val="nil"/>
                <w:left w:val="nil"/>
                <w:bottom w:val="nil"/>
                <w:right w:val="nil"/>
                <w:between w:val="nil"/>
              </w:pBdr>
              <w:spacing w:line="252" w:lineRule="auto"/>
              <w:ind w:left="107" w:right="94"/>
              <w:jc w:val="both"/>
              <w:rPr>
                <w:rFonts w:ascii="Arial Narrow" w:eastAsia="Arial" w:hAnsi="Arial Narrow" w:cs="Arial"/>
                <w:color w:val="000000"/>
              </w:rPr>
            </w:pPr>
            <w:r w:rsidRPr="00090FA6">
              <w:rPr>
                <w:rFonts w:ascii="Arial Narrow" w:eastAsia="Arial" w:hAnsi="Arial Narrow" w:cs="Arial"/>
                <w:b/>
                <w:color w:val="000000"/>
              </w:rPr>
              <w:t xml:space="preserve">INTERESES: </w:t>
            </w:r>
            <w:r w:rsidRPr="00090FA6">
              <w:rPr>
                <w:rFonts w:ascii="Arial Narrow" w:eastAsia="Arial" w:hAnsi="Arial Narrow" w:cs="Arial"/>
                <w:color w:val="000000"/>
              </w:rPr>
              <w:t>Utilidad operacional sobre gastos de intereses</w:t>
            </w:r>
          </w:p>
        </w:tc>
        <w:tc>
          <w:tcPr>
            <w:tcW w:w="1694" w:type="dxa"/>
            <w:tcBorders>
              <w:left w:val="single" w:sz="6" w:space="0" w:color="000000"/>
            </w:tcBorders>
          </w:tcPr>
          <w:p w14:paraId="61F870BF" w14:textId="77777777" w:rsidR="00C90D30" w:rsidRPr="00090FA6" w:rsidRDefault="00C90D30" w:rsidP="00C90D30">
            <w:pPr>
              <w:pBdr>
                <w:top w:val="nil"/>
                <w:left w:val="nil"/>
                <w:bottom w:val="nil"/>
                <w:right w:val="nil"/>
                <w:between w:val="nil"/>
              </w:pBdr>
              <w:rPr>
                <w:rFonts w:ascii="Arial Narrow" w:eastAsia="Arial" w:hAnsi="Arial Narrow" w:cs="Arial"/>
                <w:color w:val="000000"/>
              </w:rPr>
            </w:pPr>
          </w:p>
          <w:p w14:paraId="130A476D" w14:textId="77777777" w:rsidR="00C90D30" w:rsidRPr="00090FA6" w:rsidRDefault="00C90D30" w:rsidP="00C90D30">
            <w:pPr>
              <w:pBdr>
                <w:top w:val="nil"/>
                <w:left w:val="nil"/>
                <w:bottom w:val="nil"/>
                <w:right w:val="nil"/>
                <w:between w:val="nil"/>
              </w:pBdr>
              <w:spacing w:before="6"/>
              <w:rPr>
                <w:rFonts w:ascii="Arial Narrow" w:eastAsia="Arial" w:hAnsi="Arial Narrow" w:cs="Arial"/>
                <w:color w:val="000000"/>
              </w:rPr>
            </w:pPr>
          </w:p>
          <w:p w14:paraId="0C62D3A1" w14:textId="77777777" w:rsidR="00C90D30" w:rsidRPr="00090FA6" w:rsidRDefault="00C90D30" w:rsidP="00C90D30">
            <w:pPr>
              <w:pBdr>
                <w:top w:val="nil"/>
                <w:left w:val="nil"/>
                <w:bottom w:val="nil"/>
                <w:right w:val="nil"/>
                <w:between w:val="nil"/>
              </w:pBdr>
              <w:spacing w:before="1"/>
              <w:ind w:left="102"/>
              <w:rPr>
                <w:rFonts w:ascii="Arial Narrow" w:eastAsia="Arial" w:hAnsi="Arial Narrow" w:cs="Arial"/>
                <w:color w:val="000000"/>
              </w:rPr>
            </w:pPr>
            <w:r w:rsidRPr="00090FA6">
              <w:rPr>
                <w:rFonts w:ascii="Arial Narrow" w:eastAsia="Arial" w:hAnsi="Arial Narrow" w:cs="Arial"/>
                <w:color w:val="000000"/>
              </w:rPr>
              <w:t>Mayor o Igual a 2</w:t>
            </w:r>
          </w:p>
        </w:tc>
      </w:tr>
    </w:tbl>
    <w:p w14:paraId="32FCCE89" w14:textId="77777777" w:rsidR="00C90D30" w:rsidRPr="008543CF" w:rsidRDefault="00C90D30" w:rsidP="00071677">
      <w:pPr>
        <w:tabs>
          <w:tab w:val="left" w:pos="426"/>
        </w:tabs>
        <w:spacing w:after="0"/>
        <w:jc w:val="both"/>
        <w:rPr>
          <w:rFonts w:ascii="Arial Narrow" w:hAnsi="Arial Narrow" w:cs="Arial"/>
          <w:sz w:val="22"/>
          <w:szCs w:val="22"/>
        </w:rPr>
      </w:pPr>
    </w:p>
    <w:p w14:paraId="2E70FA09" w14:textId="77777777" w:rsidR="002B5FC3" w:rsidRPr="008543CF" w:rsidRDefault="002B5FC3" w:rsidP="00071677">
      <w:pPr>
        <w:tabs>
          <w:tab w:val="left" w:pos="426"/>
        </w:tabs>
        <w:spacing w:after="0"/>
        <w:jc w:val="both"/>
        <w:rPr>
          <w:rFonts w:ascii="Arial Narrow" w:hAnsi="Arial Narrow" w:cs="Arial"/>
          <w:sz w:val="22"/>
          <w:szCs w:val="22"/>
        </w:rPr>
      </w:pPr>
    </w:p>
    <w:p w14:paraId="3F34F992"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b/>
          <w:sz w:val="22"/>
          <w:szCs w:val="22"/>
        </w:rPr>
        <w:t>ÍNDICE DE LIQUIDEZ (L)</w:t>
      </w:r>
      <w:r w:rsidRPr="008543CF">
        <w:rPr>
          <w:rFonts w:ascii="Arial Narrow" w:hAnsi="Arial Narrow" w:cs="Arial"/>
          <w:sz w:val="22"/>
          <w:szCs w:val="22"/>
        </w:rPr>
        <w:t xml:space="preserve"> Es el cociente resultante de dividir el valor del Activo Corriente en el valor del Pasivo Corriente, el cual determina la capacidad que tiene un proponente para cumplir con sus obligaciones de corto plazo. A mayor índice de liquidez, menor es la probabilidad de que el proponente incumpla sus obligaciones de corto plazo, se calculará así:</w:t>
      </w:r>
    </w:p>
    <w:p w14:paraId="6E5728C2" w14:textId="77777777" w:rsidR="002B5FC3" w:rsidRPr="008543CF" w:rsidRDefault="002B5FC3" w:rsidP="00071677">
      <w:pPr>
        <w:tabs>
          <w:tab w:val="left" w:pos="426"/>
        </w:tabs>
        <w:spacing w:after="0"/>
        <w:jc w:val="both"/>
        <w:rPr>
          <w:rFonts w:ascii="Arial Narrow" w:hAnsi="Arial Narrow" w:cs="Arial"/>
          <w:b/>
          <w:sz w:val="22"/>
          <w:szCs w:val="22"/>
        </w:rPr>
      </w:pPr>
      <w:r w:rsidRPr="008543CF">
        <w:rPr>
          <w:rFonts w:ascii="Arial Narrow" w:hAnsi="Arial Narrow" w:cs="Arial"/>
          <w:noProof/>
          <w:sz w:val="22"/>
          <w:szCs w:val="22"/>
          <w:lang w:eastAsia="es-CO"/>
        </w:rPr>
        <w:lastRenderedPageBreak/>
        <w:drawing>
          <wp:anchor distT="0" distB="0" distL="114300" distR="114300" simplePos="0" relativeHeight="251658240" behindDoc="0" locked="0" layoutInCell="1" allowOverlap="1" wp14:anchorId="6345D4B2" wp14:editId="08FDA688">
            <wp:simplePos x="0" y="0"/>
            <wp:positionH relativeFrom="column">
              <wp:posOffset>2291080</wp:posOffset>
            </wp:positionH>
            <wp:positionV relativeFrom="paragraph">
              <wp:posOffset>64758</wp:posOffset>
            </wp:positionV>
            <wp:extent cx="971549" cy="533400"/>
            <wp:effectExtent l="0" t="0" r="63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971549" cy="533400"/>
                    </a:xfrm>
                    <a:prstGeom prst="rect">
                      <a:avLst/>
                    </a:prstGeom>
                  </pic:spPr>
                </pic:pic>
              </a:graphicData>
            </a:graphic>
          </wp:anchor>
        </w:drawing>
      </w:r>
    </w:p>
    <w:p w14:paraId="20C388B3" w14:textId="77777777" w:rsidR="002B5FC3" w:rsidRPr="008543CF" w:rsidRDefault="002B5FC3" w:rsidP="00071677">
      <w:pPr>
        <w:tabs>
          <w:tab w:val="left" w:pos="426"/>
        </w:tabs>
        <w:spacing w:after="0"/>
        <w:jc w:val="both"/>
        <w:rPr>
          <w:rFonts w:ascii="Arial Narrow" w:hAnsi="Arial Narrow" w:cs="Arial"/>
          <w:sz w:val="22"/>
          <w:szCs w:val="22"/>
        </w:rPr>
      </w:pPr>
    </w:p>
    <w:p w14:paraId="085FF600" w14:textId="77777777" w:rsidR="002B5FC3" w:rsidRPr="008543CF" w:rsidRDefault="002B5FC3" w:rsidP="00071677">
      <w:pPr>
        <w:tabs>
          <w:tab w:val="left" w:pos="426"/>
        </w:tabs>
        <w:spacing w:after="0"/>
        <w:jc w:val="both"/>
        <w:rPr>
          <w:rFonts w:ascii="Arial Narrow" w:hAnsi="Arial Narrow" w:cs="Arial"/>
          <w:sz w:val="22"/>
          <w:szCs w:val="22"/>
        </w:rPr>
      </w:pPr>
    </w:p>
    <w:p w14:paraId="646D0F9A" w14:textId="77777777" w:rsidR="002B5FC3" w:rsidRPr="008543CF" w:rsidRDefault="002B5FC3" w:rsidP="00071677">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 xml:space="preserve">Donde: </w:t>
      </w:r>
    </w:p>
    <w:p w14:paraId="46FC6A3A"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L = Índice de Liquidez </w:t>
      </w:r>
    </w:p>
    <w:p w14:paraId="5C840065"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AC = Activo Corriente </w:t>
      </w:r>
    </w:p>
    <w:p w14:paraId="4F100DEA"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PC = Pasivo Corriente </w:t>
      </w:r>
    </w:p>
    <w:p w14:paraId="35F2A113" w14:textId="77777777" w:rsidR="002B5FC3" w:rsidRPr="008543CF" w:rsidRDefault="002B5FC3" w:rsidP="00071677">
      <w:pPr>
        <w:tabs>
          <w:tab w:val="left" w:pos="426"/>
        </w:tabs>
        <w:spacing w:after="0"/>
        <w:jc w:val="both"/>
        <w:rPr>
          <w:rFonts w:ascii="Arial Narrow" w:hAnsi="Arial Narrow" w:cs="Arial"/>
          <w:sz w:val="22"/>
          <w:szCs w:val="22"/>
        </w:rPr>
      </w:pPr>
    </w:p>
    <w:p w14:paraId="381A324A"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Para consorcios o Uniones temporales se calculará así:</w:t>
      </w:r>
    </w:p>
    <w:p w14:paraId="6008194C" w14:textId="77777777" w:rsidR="002B5FC3" w:rsidRPr="008543CF" w:rsidRDefault="002B5FC3" w:rsidP="00071677">
      <w:pPr>
        <w:tabs>
          <w:tab w:val="left" w:pos="426"/>
        </w:tabs>
        <w:spacing w:after="0"/>
        <w:jc w:val="both"/>
        <w:rPr>
          <w:rFonts w:ascii="Arial Narrow" w:hAnsi="Arial Narrow" w:cs="Arial"/>
          <w:b/>
          <w:sz w:val="22"/>
          <w:szCs w:val="22"/>
        </w:rPr>
      </w:pPr>
      <w:r w:rsidRPr="008543CF">
        <w:rPr>
          <w:rFonts w:ascii="Arial Narrow" w:hAnsi="Arial Narrow" w:cs="Arial"/>
          <w:b/>
          <w:noProof/>
          <w:sz w:val="22"/>
          <w:szCs w:val="22"/>
          <w:lang w:eastAsia="es-CO"/>
        </w:rPr>
        <w:drawing>
          <wp:inline distT="0" distB="0" distL="0" distR="0" wp14:anchorId="05EA582C" wp14:editId="0A453C45">
            <wp:extent cx="2181225" cy="5905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81535" cy="590634"/>
                    </a:xfrm>
                    <a:prstGeom prst="rect">
                      <a:avLst/>
                    </a:prstGeom>
                  </pic:spPr>
                </pic:pic>
              </a:graphicData>
            </a:graphic>
          </wp:inline>
        </w:drawing>
      </w:r>
    </w:p>
    <w:p w14:paraId="31BF5F56" w14:textId="77777777" w:rsidR="002B5FC3" w:rsidRPr="008543CF" w:rsidRDefault="002B5FC3" w:rsidP="00071677">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Donde:</w:t>
      </w:r>
    </w:p>
    <w:p w14:paraId="15B94135"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 L = Índice de Liquidez </w:t>
      </w:r>
    </w:p>
    <w:p w14:paraId="7F07555B" w14:textId="77777777" w:rsidR="002B5FC3" w:rsidRPr="008543CF" w:rsidRDefault="002B5FC3" w:rsidP="00071677">
      <w:pPr>
        <w:tabs>
          <w:tab w:val="left" w:pos="426"/>
        </w:tabs>
        <w:spacing w:after="0"/>
        <w:jc w:val="both"/>
        <w:rPr>
          <w:rFonts w:ascii="Arial Narrow" w:hAnsi="Arial Narrow" w:cs="Arial"/>
          <w:sz w:val="22"/>
          <w:szCs w:val="22"/>
        </w:rPr>
      </w:pPr>
      <w:proofErr w:type="spellStart"/>
      <w:r w:rsidRPr="008543CF">
        <w:rPr>
          <w:rFonts w:ascii="Arial Narrow" w:hAnsi="Arial Narrow" w:cs="Arial"/>
          <w:sz w:val="22"/>
          <w:szCs w:val="22"/>
        </w:rPr>
        <w:t>ACn</w:t>
      </w:r>
      <w:proofErr w:type="spellEnd"/>
      <w:r w:rsidRPr="008543CF">
        <w:rPr>
          <w:rFonts w:ascii="Arial Narrow" w:hAnsi="Arial Narrow" w:cs="Arial"/>
          <w:sz w:val="22"/>
          <w:szCs w:val="22"/>
        </w:rPr>
        <w:t xml:space="preserve"> = Activo Corriente de los partícipes. </w:t>
      </w:r>
    </w:p>
    <w:p w14:paraId="576292B9" w14:textId="77777777" w:rsidR="002B5FC3" w:rsidRPr="008543CF" w:rsidRDefault="002B5FC3" w:rsidP="00071677">
      <w:pPr>
        <w:tabs>
          <w:tab w:val="left" w:pos="426"/>
        </w:tabs>
        <w:spacing w:after="0"/>
        <w:jc w:val="both"/>
        <w:rPr>
          <w:rFonts w:ascii="Arial Narrow" w:hAnsi="Arial Narrow" w:cs="Arial"/>
          <w:sz w:val="22"/>
          <w:szCs w:val="22"/>
        </w:rPr>
      </w:pPr>
      <w:proofErr w:type="spellStart"/>
      <w:r w:rsidRPr="008543CF">
        <w:rPr>
          <w:rFonts w:ascii="Arial Narrow" w:hAnsi="Arial Narrow" w:cs="Arial"/>
          <w:sz w:val="22"/>
          <w:szCs w:val="22"/>
        </w:rPr>
        <w:t>PCn</w:t>
      </w:r>
      <w:proofErr w:type="spellEnd"/>
      <w:r w:rsidRPr="008543CF">
        <w:rPr>
          <w:rFonts w:ascii="Arial Narrow" w:hAnsi="Arial Narrow" w:cs="Arial"/>
          <w:sz w:val="22"/>
          <w:szCs w:val="22"/>
        </w:rPr>
        <w:t xml:space="preserve"> = Pasivo Corriente de los partícipes. </w:t>
      </w:r>
    </w:p>
    <w:p w14:paraId="7BA3970C" w14:textId="77777777" w:rsidR="002B5FC3" w:rsidRPr="008543CF" w:rsidRDefault="002B5FC3" w:rsidP="00071677">
      <w:pPr>
        <w:tabs>
          <w:tab w:val="left" w:pos="426"/>
        </w:tabs>
        <w:spacing w:after="0"/>
        <w:jc w:val="both"/>
        <w:rPr>
          <w:rFonts w:ascii="Arial Narrow" w:hAnsi="Arial Narrow" w:cs="Arial"/>
          <w:sz w:val="22"/>
          <w:szCs w:val="22"/>
        </w:rPr>
      </w:pPr>
    </w:p>
    <w:p w14:paraId="4DE6B160" w14:textId="77777777" w:rsidR="002B5FC3" w:rsidRPr="008543CF" w:rsidRDefault="002B5FC3" w:rsidP="00071677">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 xml:space="preserve">Condición: </w:t>
      </w:r>
    </w:p>
    <w:p w14:paraId="262FA032" w14:textId="4BEB362E" w:rsidR="002B5FC3" w:rsidRPr="008543CF" w:rsidRDefault="002B5FC3" w:rsidP="00071677">
      <w:pPr>
        <w:spacing w:after="0"/>
        <w:jc w:val="both"/>
        <w:rPr>
          <w:rFonts w:ascii="Arial Narrow" w:hAnsi="Arial Narrow" w:cs="Arial"/>
          <w:sz w:val="22"/>
          <w:szCs w:val="22"/>
          <w:bdr w:val="none" w:sz="0" w:space="0" w:color="auto" w:frame="1"/>
          <w:lang w:eastAsia="es-CO"/>
        </w:rPr>
      </w:pPr>
      <w:r w:rsidRPr="008543CF">
        <w:rPr>
          <w:rFonts w:ascii="Arial Narrow" w:hAnsi="Arial Narrow" w:cs="Arial"/>
          <w:b/>
          <w:bCs/>
          <w:sz w:val="22"/>
          <w:szCs w:val="22"/>
          <w:bdr w:val="none" w:sz="0" w:space="0" w:color="auto" w:frame="1"/>
          <w:lang w:eastAsia="es-CO"/>
        </w:rPr>
        <w:t xml:space="preserve">Si L ≥ </w:t>
      </w:r>
      <w:r w:rsidR="001F0E2F" w:rsidRPr="008543CF">
        <w:rPr>
          <w:rFonts w:ascii="Arial Narrow" w:hAnsi="Arial Narrow" w:cs="Arial"/>
          <w:b/>
          <w:bCs/>
          <w:sz w:val="22"/>
          <w:szCs w:val="22"/>
          <w:bdr w:val="none" w:sz="0" w:space="0" w:color="auto" w:frame="1"/>
          <w:lang w:eastAsia="es-CO"/>
        </w:rPr>
        <w:t>1</w:t>
      </w:r>
      <w:r w:rsidRPr="008543CF">
        <w:rPr>
          <w:rFonts w:ascii="Arial Narrow" w:hAnsi="Arial Narrow" w:cs="Arial"/>
          <w:b/>
          <w:bCs/>
          <w:sz w:val="22"/>
          <w:szCs w:val="22"/>
          <w:bdr w:val="none" w:sz="0" w:space="0" w:color="auto" w:frame="1"/>
          <w:lang w:eastAsia="es-CO"/>
        </w:rPr>
        <w:t>;</w:t>
      </w:r>
      <w:r w:rsidRPr="008543CF">
        <w:rPr>
          <w:rFonts w:ascii="Arial Narrow" w:hAnsi="Arial Narrow" w:cs="Arial"/>
          <w:sz w:val="22"/>
          <w:szCs w:val="22"/>
          <w:bdr w:val="none" w:sz="0" w:space="0" w:color="auto" w:frame="1"/>
          <w:lang w:eastAsia="es-CO"/>
        </w:rPr>
        <w:t xml:space="preserve"> la propuesta se calificará HABILITADO, la empresa tiene un buen margen de capital y es capaz de pagar sus deudas sin comprometer las inversiones.</w:t>
      </w:r>
    </w:p>
    <w:p w14:paraId="0C215C5C" w14:textId="619FE201" w:rsidR="002B5FC3" w:rsidRPr="008543CF" w:rsidRDefault="002B5FC3" w:rsidP="00071677">
      <w:pPr>
        <w:tabs>
          <w:tab w:val="left" w:pos="426"/>
        </w:tabs>
        <w:spacing w:after="0"/>
        <w:jc w:val="both"/>
        <w:rPr>
          <w:rFonts w:ascii="Arial Narrow" w:hAnsi="Arial Narrow"/>
          <w:sz w:val="22"/>
          <w:szCs w:val="22"/>
          <w:lang w:eastAsia="es-CO"/>
        </w:rPr>
      </w:pPr>
      <w:r w:rsidRPr="008543CF">
        <w:rPr>
          <w:rFonts w:ascii="Arial Narrow" w:hAnsi="Arial Narrow" w:cs="Arial"/>
          <w:b/>
          <w:bCs/>
          <w:sz w:val="22"/>
          <w:szCs w:val="22"/>
          <w:bdr w:val="none" w:sz="0" w:space="0" w:color="auto" w:frame="1"/>
          <w:lang w:eastAsia="es-CO"/>
        </w:rPr>
        <w:t xml:space="preserve">Si L &lt; </w:t>
      </w:r>
      <w:r w:rsidR="001F0E2F" w:rsidRPr="008543CF">
        <w:rPr>
          <w:rFonts w:ascii="Arial Narrow" w:hAnsi="Arial Narrow" w:cs="Arial"/>
          <w:b/>
          <w:bCs/>
          <w:sz w:val="22"/>
          <w:szCs w:val="22"/>
          <w:bdr w:val="none" w:sz="0" w:space="0" w:color="auto" w:frame="1"/>
          <w:lang w:eastAsia="es-CO"/>
        </w:rPr>
        <w:t>1</w:t>
      </w:r>
      <w:r w:rsidRPr="008543CF">
        <w:rPr>
          <w:rFonts w:ascii="Arial Narrow" w:hAnsi="Arial Narrow" w:cs="Arial"/>
          <w:b/>
          <w:bCs/>
          <w:sz w:val="22"/>
          <w:szCs w:val="22"/>
          <w:bdr w:val="none" w:sz="0" w:space="0" w:color="auto" w:frame="1"/>
          <w:lang w:eastAsia="es-CO"/>
        </w:rPr>
        <w:t>;</w:t>
      </w:r>
      <w:r w:rsidRPr="008543CF">
        <w:rPr>
          <w:rFonts w:ascii="Arial Narrow" w:hAnsi="Arial Narrow" w:cs="Arial"/>
          <w:sz w:val="22"/>
          <w:szCs w:val="22"/>
          <w:bdr w:val="none" w:sz="0" w:space="0" w:color="auto" w:frame="1"/>
          <w:lang w:eastAsia="es-CO"/>
        </w:rPr>
        <w:t xml:space="preserve"> la propuesta se calificará NO HABILITADO, la empresa no tiene cómo pagar sus acreedores.</w:t>
      </w:r>
    </w:p>
    <w:p w14:paraId="76E0DFC1" w14:textId="77777777" w:rsidR="002B5FC3" w:rsidRPr="008543CF" w:rsidRDefault="002B5FC3" w:rsidP="00071677">
      <w:pPr>
        <w:tabs>
          <w:tab w:val="left" w:pos="426"/>
        </w:tabs>
        <w:spacing w:after="0"/>
        <w:jc w:val="both"/>
        <w:rPr>
          <w:rFonts w:ascii="Arial Narrow" w:hAnsi="Arial Narrow" w:cs="Arial"/>
          <w:b/>
          <w:sz w:val="22"/>
          <w:szCs w:val="22"/>
        </w:rPr>
      </w:pPr>
    </w:p>
    <w:p w14:paraId="2BF4E101" w14:textId="77777777" w:rsidR="002B5FC3" w:rsidRPr="008543CF" w:rsidRDefault="002B5FC3" w:rsidP="00071677">
      <w:pPr>
        <w:pStyle w:val="Sinespaciado"/>
        <w:tabs>
          <w:tab w:val="left" w:pos="426"/>
        </w:tabs>
        <w:spacing w:after="0"/>
        <w:jc w:val="both"/>
        <w:rPr>
          <w:rFonts w:ascii="Arial Narrow" w:hAnsi="Arial Narrow" w:cs="Arial"/>
          <w:iCs/>
        </w:rPr>
      </w:pPr>
      <w:r w:rsidRPr="008543CF">
        <w:rPr>
          <w:rFonts w:ascii="Arial Narrow" w:hAnsi="Arial Narrow" w:cs="Arial"/>
          <w:b/>
        </w:rPr>
        <w:t>ÍNDICE DE ENDEUDAMIENTO (NE)</w:t>
      </w:r>
      <w:r w:rsidRPr="008543CF">
        <w:rPr>
          <w:rFonts w:ascii="Arial Narrow" w:hAnsi="Arial Narrow" w:cs="Arial"/>
        </w:rPr>
        <w:t xml:space="preserve"> Es el resultado de dividir el Pasivo Total (PT), en el Activo total (AT), el cual determina el grado de endeudamiento en la estructura de financiación (pasivos y patrimonio) del proponente. A mayor índice de endeudamiento mayor es la probabilidad del proponente de no poder cumplir con sus pasivos, su resultado será expresado en términos porcentuales y se calculará así:</w:t>
      </w:r>
    </w:p>
    <w:p w14:paraId="6C68C0CC" w14:textId="77777777" w:rsidR="002B5FC3" w:rsidRPr="008543CF" w:rsidRDefault="002B5FC3" w:rsidP="00071677">
      <w:pPr>
        <w:pStyle w:val="Sinespaciado"/>
        <w:tabs>
          <w:tab w:val="left" w:pos="426"/>
        </w:tabs>
        <w:spacing w:after="0"/>
        <w:jc w:val="both"/>
        <w:rPr>
          <w:rFonts w:ascii="Arial Narrow" w:hAnsi="Arial Narrow" w:cs="Arial"/>
          <w:iCs/>
        </w:rPr>
      </w:pPr>
    </w:p>
    <w:p w14:paraId="09B93F5C" w14:textId="77777777" w:rsidR="002B5FC3" w:rsidRPr="008543CF" w:rsidRDefault="002B5FC3" w:rsidP="00071677">
      <w:pPr>
        <w:pStyle w:val="Sinespaciado"/>
        <w:tabs>
          <w:tab w:val="left" w:pos="426"/>
        </w:tabs>
        <w:spacing w:after="0"/>
        <w:jc w:val="both"/>
        <w:rPr>
          <w:rFonts w:ascii="Arial Narrow" w:hAnsi="Arial Narrow" w:cs="Arial"/>
          <w:iCs/>
        </w:rPr>
      </w:pPr>
    </w:p>
    <w:p w14:paraId="22C0599B" w14:textId="77777777" w:rsidR="002B5FC3" w:rsidRPr="008543CF" w:rsidRDefault="002B5FC3" w:rsidP="00071677">
      <w:pPr>
        <w:pStyle w:val="Sinespaciado"/>
        <w:tabs>
          <w:tab w:val="left" w:pos="426"/>
        </w:tabs>
        <w:spacing w:after="0"/>
        <w:jc w:val="both"/>
        <w:rPr>
          <w:rFonts w:ascii="Arial Narrow" w:hAnsi="Arial Narrow" w:cs="Arial"/>
          <w:iCs/>
        </w:rPr>
      </w:pPr>
      <w:r w:rsidRPr="008543CF">
        <w:rPr>
          <w:rFonts w:ascii="Arial Narrow" w:hAnsi="Arial Narrow" w:cs="Arial"/>
          <w:iCs/>
          <w:noProof/>
          <w:lang w:eastAsia="es-CO"/>
        </w:rPr>
        <w:drawing>
          <wp:inline distT="0" distB="0" distL="0" distR="0" wp14:anchorId="1D25E3F5" wp14:editId="51A6ED05">
            <wp:extent cx="2047875" cy="5334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48182" cy="533480"/>
                    </a:xfrm>
                    <a:prstGeom prst="rect">
                      <a:avLst/>
                    </a:prstGeom>
                  </pic:spPr>
                </pic:pic>
              </a:graphicData>
            </a:graphic>
          </wp:inline>
        </w:drawing>
      </w:r>
    </w:p>
    <w:p w14:paraId="483A5717" w14:textId="77777777" w:rsidR="002B5FC3" w:rsidRPr="008543CF" w:rsidRDefault="002B5FC3" w:rsidP="00071677">
      <w:pPr>
        <w:pStyle w:val="Sinespaciado"/>
        <w:tabs>
          <w:tab w:val="left" w:pos="426"/>
        </w:tabs>
        <w:spacing w:after="0"/>
        <w:jc w:val="both"/>
        <w:rPr>
          <w:rFonts w:ascii="Arial Narrow" w:hAnsi="Arial Narrow" w:cs="Arial"/>
          <w:iCs/>
        </w:rPr>
      </w:pPr>
    </w:p>
    <w:p w14:paraId="012BE7A6"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Donde: </w:t>
      </w:r>
    </w:p>
    <w:p w14:paraId="0C627A10"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NE = Nivel de Endeudamiento </w:t>
      </w:r>
    </w:p>
    <w:p w14:paraId="38F1787A"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PT = Pasivo Total </w:t>
      </w:r>
    </w:p>
    <w:p w14:paraId="22A7BC4C"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AT = Activo Total Para los consorcios y uniones temporales el Nivel de Endeudamiento se calculará así:</w:t>
      </w:r>
    </w:p>
    <w:p w14:paraId="17EF74D9" w14:textId="77777777" w:rsidR="002B5FC3" w:rsidRPr="008543CF" w:rsidRDefault="002B5FC3" w:rsidP="00071677">
      <w:pPr>
        <w:pStyle w:val="Sinespaciado"/>
        <w:tabs>
          <w:tab w:val="left" w:pos="426"/>
        </w:tabs>
        <w:spacing w:after="0"/>
        <w:jc w:val="both"/>
        <w:rPr>
          <w:rFonts w:ascii="Arial Narrow" w:hAnsi="Arial Narrow" w:cs="Arial"/>
        </w:rPr>
      </w:pPr>
    </w:p>
    <w:p w14:paraId="58625603"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noProof/>
          <w:lang w:eastAsia="es-CO"/>
        </w:rPr>
        <w:drawing>
          <wp:inline distT="0" distB="0" distL="0" distR="0" wp14:anchorId="0BDFA971" wp14:editId="1E74189D">
            <wp:extent cx="3467100" cy="6191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467604" cy="619215"/>
                    </a:xfrm>
                    <a:prstGeom prst="rect">
                      <a:avLst/>
                    </a:prstGeom>
                  </pic:spPr>
                </pic:pic>
              </a:graphicData>
            </a:graphic>
          </wp:inline>
        </w:drawing>
      </w:r>
    </w:p>
    <w:p w14:paraId="4F8A9F3C" w14:textId="77777777" w:rsidR="002B5FC3" w:rsidRPr="008543CF" w:rsidRDefault="002B5FC3" w:rsidP="00071677">
      <w:pPr>
        <w:pStyle w:val="Sinespaciado"/>
        <w:tabs>
          <w:tab w:val="left" w:pos="426"/>
        </w:tabs>
        <w:spacing w:after="0"/>
        <w:jc w:val="both"/>
        <w:rPr>
          <w:rFonts w:ascii="Arial Narrow" w:hAnsi="Arial Narrow" w:cs="Arial"/>
        </w:rPr>
      </w:pPr>
    </w:p>
    <w:p w14:paraId="140B9B17" w14:textId="77777777" w:rsidR="002B5FC3" w:rsidRPr="008543CF" w:rsidRDefault="002B5FC3" w:rsidP="00071677">
      <w:pPr>
        <w:pStyle w:val="Sinespaciado"/>
        <w:tabs>
          <w:tab w:val="left" w:pos="426"/>
        </w:tabs>
        <w:spacing w:after="0"/>
        <w:jc w:val="both"/>
        <w:rPr>
          <w:rFonts w:ascii="Arial Narrow" w:hAnsi="Arial Narrow" w:cs="Arial"/>
        </w:rPr>
      </w:pPr>
    </w:p>
    <w:p w14:paraId="1C49701D"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Donde: </w:t>
      </w:r>
    </w:p>
    <w:p w14:paraId="485EC933"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NE = Nivel de Endeudamiento </w:t>
      </w:r>
    </w:p>
    <w:p w14:paraId="775979FF" w14:textId="77777777" w:rsidR="002B5FC3" w:rsidRPr="008543CF" w:rsidRDefault="002B5FC3" w:rsidP="00071677">
      <w:pPr>
        <w:pStyle w:val="Sinespaciado"/>
        <w:tabs>
          <w:tab w:val="left" w:pos="426"/>
        </w:tabs>
        <w:spacing w:after="0"/>
        <w:jc w:val="both"/>
        <w:rPr>
          <w:rFonts w:ascii="Arial Narrow" w:hAnsi="Arial Narrow" w:cs="Arial"/>
        </w:rPr>
      </w:pPr>
      <w:proofErr w:type="spellStart"/>
      <w:r w:rsidRPr="008543CF">
        <w:rPr>
          <w:rFonts w:ascii="Arial Narrow" w:hAnsi="Arial Narrow" w:cs="Arial"/>
        </w:rPr>
        <w:t>PTn</w:t>
      </w:r>
      <w:proofErr w:type="spellEnd"/>
      <w:r w:rsidRPr="008543CF">
        <w:rPr>
          <w:rFonts w:ascii="Arial Narrow" w:hAnsi="Arial Narrow" w:cs="Arial"/>
        </w:rPr>
        <w:t xml:space="preserve"> = Pasivo Total de los partícipes. </w:t>
      </w:r>
    </w:p>
    <w:p w14:paraId="3EAA2EFD" w14:textId="77777777" w:rsidR="002B5FC3" w:rsidRPr="008543CF" w:rsidRDefault="002B5FC3" w:rsidP="00071677">
      <w:pPr>
        <w:pStyle w:val="Sinespaciado"/>
        <w:tabs>
          <w:tab w:val="left" w:pos="426"/>
        </w:tabs>
        <w:spacing w:after="0"/>
        <w:jc w:val="both"/>
        <w:rPr>
          <w:rFonts w:ascii="Arial Narrow" w:hAnsi="Arial Narrow" w:cs="Arial"/>
        </w:rPr>
      </w:pPr>
      <w:proofErr w:type="spellStart"/>
      <w:r w:rsidRPr="008543CF">
        <w:rPr>
          <w:rFonts w:ascii="Arial Narrow" w:hAnsi="Arial Narrow" w:cs="Arial"/>
        </w:rPr>
        <w:t>ATn</w:t>
      </w:r>
      <w:proofErr w:type="spellEnd"/>
      <w:r w:rsidRPr="008543CF">
        <w:rPr>
          <w:rFonts w:ascii="Arial Narrow" w:hAnsi="Arial Narrow" w:cs="Arial"/>
        </w:rPr>
        <w:t xml:space="preserve"> = Activo Total de los partícipes. </w:t>
      </w:r>
    </w:p>
    <w:p w14:paraId="21D9636C" w14:textId="77777777" w:rsidR="002B5FC3" w:rsidRPr="008543CF" w:rsidRDefault="002B5FC3" w:rsidP="00071677">
      <w:pPr>
        <w:pStyle w:val="Sinespaciado"/>
        <w:tabs>
          <w:tab w:val="left" w:pos="426"/>
        </w:tabs>
        <w:spacing w:after="0"/>
        <w:jc w:val="both"/>
        <w:rPr>
          <w:rFonts w:ascii="Arial Narrow" w:hAnsi="Arial Narrow" w:cs="Arial"/>
        </w:rPr>
      </w:pPr>
    </w:p>
    <w:p w14:paraId="2BC7F2F6" w14:textId="77777777" w:rsidR="002B5FC3" w:rsidRPr="008543CF" w:rsidRDefault="002B5FC3" w:rsidP="00071677">
      <w:pPr>
        <w:pStyle w:val="Sinespaciado"/>
        <w:tabs>
          <w:tab w:val="left" w:pos="426"/>
        </w:tabs>
        <w:spacing w:after="0"/>
        <w:jc w:val="both"/>
        <w:rPr>
          <w:rFonts w:ascii="Arial Narrow" w:hAnsi="Arial Narrow" w:cs="Arial"/>
          <w:b/>
          <w:bCs/>
        </w:rPr>
      </w:pPr>
      <w:r w:rsidRPr="008543CF">
        <w:rPr>
          <w:rFonts w:ascii="Arial Narrow" w:hAnsi="Arial Narrow" w:cs="Arial"/>
          <w:b/>
          <w:bCs/>
        </w:rPr>
        <w:t xml:space="preserve">Condición: </w:t>
      </w:r>
    </w:p>
    <w:p w14:paraId="30C0A135" w14:textId="77777777" w:rsidR="002B5FC3" w:rsidRPr="008543CF" w:rsidRDefault="002B5FC3" w:rsidP="00071677">
      <w:pPr>
        <w:pStyle w:val="Sinespaciado"/>
        <w:tabs>
          <w:tab w:val="left" w:pos="426"/>
        </w:tabs>
        <w:spacing w:after="0"/>
        <w:jc w:val="both"/>
        <w:rPr>
          <w:rFonts w:ascii="Arial Narrow" w:hAnsi="Arial Narrow" w:cs="Arial"/>
        </w:rPr>
      </w:pPr>
    </w:p>
    <w:p w14:paraId="68F53FEC" w14:textId="511BF3C7" w:rsidR="002B5FC3" w:rsidRPr="008543CF" w:rsidRDefault="002B5FC3" w:rsidP="00071677">
      <w:pPr>
        <w:pStyle w:val="Sinespaciado"/>
        <w:spacing w:after="0"/>
        <w:jc w:val="both"/>
        <w:rPr>
          <w:rFonts w:ascii="Arial Narrow" w:hAnsi="Arial Narrow" w:cs="Arial"/>
        </w:rPr>
      </w:pPr>
      <w:r w:rsidRPr="008543CF">
        <w:rPr>
          <w:rFonts w:ascii="Arial Narrow" w:hAnsi="Arial Narrow" w:cs="Arial"/>
          <w:b/>
          <w:bCs/>
        </w:rPr>
        <w:t xml:space="preserve">Si NE ≤ </w:t>
      </w:r>
      <w:r w:rsidR="00C90D30">
        <w:rPr>
          <w:rFonts w:ascii="Arial Narrow" w:hAnsi="Arial Narrow" w:cs="Arial"/>
          <w:b/>
          <w:bCs/>
        </w:rPr>
        <w:t>80</w:t>
      </w:r>
      <w:r w:rsidRPr="008543CF">
        <w:rPr>
          <w:rFonts w:ascii="Arial Narrow" w:hAnsi="Arial Narrow" w:cs="Arial"/>
          <w:b/>
          <w:bCs/>
        </w:rPr>
        <w:t>%;</w:t>
      </w:r>
      <w:r w:rsidRPr="008543CF">
        <w:rPr>
          <w:rFonts w:ascii="Arial Narrow" w:hAnsi="Arial Narrow" w:cs="Arial"/>
        </w:rPr>
        <w:t xml:space="preserve"> la propuesta se calificará HABILITADO. la empresa no está utilizando endeudamiento con sus propios recursos. </w:t>
      </w:r>
    </w:p>
    <w:p w14:paraId="23A2407D" w14:textId="77777777" w:rsidR="002B5FC3" w:rsidRPr="008543CF" w:rsidRDefault="002B5FC3" w:rsidP="00071677">
      <w:pPr>
        <w:pStyle w:val="Sinespaciado"/>
        <w:spacing w:after="0"/>
        <w:ind w:left="142"/>
        <w:jc w:val="both"/>
        <w:rPr>
          <w:rFonts w:ascii="Arial Narrow" w:hAnsi="Arial Narrow" w:cs="Arial"/>
        </w:rPr>
      </w:pPr>
    </w:p>
    <w:p w14:paraId="2290C9A3" w14:textId="07061374" w:rsidR="002B5FC3" w:rsidRPr="008543CF" w:rsidRDefault="002B5FC3" w:rsidP="00071677">
      <w:pPr>
        <w:pStyle w:val="Sinespaciado"/>
        <w:spacing w:after="0"/>
        <w:jc w:val="both"/>
        <w:rPr>
          <w:rFonts w:ascii="Arial Narrow" w:hAnsi="Arial Narrow" w:cs="Arial"/>
        </w:rPr>
      </w:pPr>
      <w:r w:rsidRPr="008543CF">
        <w:rPr>
          <w:rFonts w:ascii="Arial Narrow" w:hAnsi="Arial Narrow" w:cs="Arial"/>
          <w:b/>
          <w:bCs/>
        </w:rPr>
        <w:t xml:space="preserve">Si NE &gt; </w:t>
      </w:r>
      <w:r w:rsidR="00C90D30">
        <w:rPr>
          <w:rFonts w:ascii="Arial Narrow" w:hAnsi="Arial Narrow" w:cs="Arial"/>
          <w:b/>
          <w:bCs/>
        </w:rPr>
        <w:t>80</w:t>
      </w:r>
      <w:r w:rsidR="001F0E2F" w:rsidRPr="008543CF">
        <w:rPr>
          <w:rFonts w:ascii="Arial Narrow" w:hAnsi="Arial Narrow" w:cs="Arial"/>
          <w:b/>
          <w:bCs/>
        </w:rPr>
        <w:t>%</w:t>
      </w:r>
      <w:r w:rsidRPr="008543CF">
        <w:rPr>
          <w:rFonts w:ascii="Arial Narrow" w:hAnsi="Arial Narrow" w:cs="Arial"/>
          <w:b/>
          <w:bCs/>
        </w:rPr>
        <w:t>;</w:t>
      </w:r>
      <w:r w:rsidRPr="008543CF">
        <w:rPr>
          <w:rFonts w:ascii="Arial Narrow" w:hAnsi="Arial Narrow" w:cs="Arial"/>
        </w:rPr>
        <w:t xml:space="preserve"> la propuesta se calificará NO HABILITADO, La empresa está endeudada en exceso con respecto a su capital neto.</w:t>
      </w:r>
    </w:p>
    <w:p w14:paraId="27943DF8" w14:textId="77777777" w:rsidR="002B5FC3" w:rsidRPr="008543CF" w:rsidRDefault="002B5FC3" w:rsidP="00071677">
      <w:pPr>
        <w:pStyle w:val="Sinespaciado"/>
        <w:tabs>
          <w:tab w:val="left" w:pos="426"/>
        </w:tabs>
        <w:spacing w:after="0"/>
        <w:jc w:val="both"/>
        <w:rPr>
          <w:rFonts w:ascii="Arial Narrow" w:hAnsi="Arial Narrow" w:cs="Arial"/>
        </w:rPr>
      </w:pPr>
    </w:p>
    <w:p w14:paraId="7D1A1F11" w14:textId="77777777" w:rsidR="002B5FC3" w:rsidRPr="008543CF" w:rsidRDefault="002B5FC3" w:rsidP="00071677">
      <w:pPr>
        <w:pStyle w:val="Sinespaciado"/>
        <w:tabs>
          <w:tab w:val="left" w:pos="426"/>
        </w:tabs>
        <w:spacing w:after="0"/>
        <w:jc w:val="both"/>
        <w:rPr>
          <w:rFonts w:ascii="Arial Narrow" w:hAnsi="Arial Narrow" w:cs="Arial"/>
          <w:b/>
        </w:rPr>
      </w:pPr>
      <w:r w:rsidRPr="008543CF">
        <w:rPr>
          <w:rFonts w:ascii="Arial Narrow" w:hAnsi="Arial Narrow" w:cs="Arial"/>
          <w:b/>
        </w:rPr>
        <w:lastRenderedPageBreak/>
        <w:t>RAZÓN DE COBERTURA DE INTERESES (RCI)</w:t>
      </w:r>
    </w:p>
    <w:p w14:paraId="6E26D66B" w14:textId="77777777" w:rsidR="002B5FC3" w:rsidRPr="008543CF" w:rsidRDefault="002B5FC3" w:rsidP="00071677">
      <w:pPr>
        <w:pStyle w:val="Sinespaciado"/>
        <w:tabs>
          <w:tab w:val="left" w:pos="426"/>
        </w:tabs>
        <w:spacing w:after="0"/>
        <w:jc w:val="both"/>
        <w:rPr>
          <w:rFonts w:ascii="Arial Narrow" w:hAnsi="Arial Narrow" w:cs="Arial"/>
          <w:b/>
        </w:rPr>
      </w:pPr>
    </w:p>
    <w:p w14:paraId="62FCC1D4" w14:textId="77777777" w:rsidR="002B5FC3" w:rsidRPr="008543CF" w:rsidRDefault="002B5FC3" w:rsidP="00071677">
      <w:pPr>
        <w:pStyle w:val="Sinespaciado"/>
        <w:tabs>
          <w:tab w:val="left" w:pos="426"/>
        </w:tabs>
        <w:spacing w:after="0"/>
        <w:jc w:val="both"/>
        <w:rPr>
          <w:rFonts w:ascii="Arial Narrow" w:hAnsi="Arial Narrow" w:cs="Arial"/>
          <w:b/>
        </w:rPr>
      </w:pPr>
      <w:r w:rsidRPr="008543CF">
        <w:rPr>
          <w:rFonts w:ascii="Arial Narrow" w:hAnsi="Arial Narrow" w:cs="Arial"/>
        </w:rPr>
        <w:t>Es el cociente resultante de dividir el valor de la Utilidad Operacional en el valor de los Gastos de Intereses, el cual refleja la capacidad del proponente de cumplir con sus obligaciones financieras. A mayor cobertura de intereses, menor es la probabilidad de que el proponente incumpla sus obligaciones financieras, se calculará así</w:t>
      </w:r>
    </w:p>
    <w:p w14:paraId="15A4BEB4" w14:textId="77777777" w:rsidR="002B5FC3" w:rsidRPr="008543CF" w:rsidRDefault="002B5FC3" w:rsidP="00071677">
      <w:pPr>
        <w:pStyle w:val="Sinespaciado"/>
        <w:tabs>
          <w:tab w:val="left" w:pos="426"/>
        </w:tabs>
        <w:spacing w:after="0"/>
        <w:jc w:val="both"/>
        <w:rPr>
          <w:rFonts w:ascii="Arial Narrow" w:hAnsi="Arial Narrow" w:cs="Arial"/>
        </w:rPr>
      </w:pPr>
    </w:p>
    <w:p w14:paraId="6C34CD50"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noProof/>
          <w:lang w:eastAsia="es-CO"/>
        </w:rPr>
        <w:drawing>
          <wp:inline distT="0" distB="0" distL="0" distR="0" wp14:anchorId="66E0FA3A" wp14:editId="5FEC6FF1">
            <wp:extent cx="2000250" cy="5048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00535" cy="504897"/>
                    </a:xfrm>
                    <a:prstGeom prst="rect">
                      <a:avLst/>
                    </a:prstGeom>
                  </pic:spPr>
                </pic:pic>
              </a:graphicData>
            </a:graphic>
          </wp:inline>
        </w:drawing>
      </w:r>
    </w:p>
    <w:p w14:paraId="40B572AB"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Donde: </w:t>
      </w:r>
    </w:p>
    <w:p w14:paraId="0BFCE6A9"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RCI = Razón de Cobertura de Intereses. </w:t>
      </w:r>
    </w:p>
    <w:p w14:paraId="0029A163" w14:textId="77777777" w:rsidR="002B5FC3" w:rsidRPr="008543CF" w:rsidRDefault="002B5FC3" w:rsidP="00071677">
      <w:pPr>
        <w:pStyle w:val="Sinespaciado"/>
        <w:tabs>
          <w:tab w:val="left" w:pos="426"/>
        </w:tabs>
        <w:spacing w:after="0"/>
        <w:jc w:val="both"/>
        <w:rPr>
          <w:rFonts w:ascii="Arial Narrow" w:hAnsi="Arial Narrow" w:cs="Arial"/>
        </w:rPr>
      </w:pPr>
      <w:proofErr w:type="spellStart"/>
      <w:r w:rsidRPr="008543CF">
        <w:rPr>
          <w:rFonts w:ascii="Arial Narrow" w:hAnsi="Arial Narrow" w:cs="Arial"/>
        </w:rPr>
        <w:t>UOp</w:t>
      </w:r>
      <w:proofErr w:type="spellEnd"/>
      <w:r w:rsidRPr="008543CF">
        <w:rPr>
          <w:rFonts w:ascii="Arial Narrow" w:hAnsi="Arial Narrow" w:cs="Arial"/>
        </w:rPr>
        <w:t xml:space="preserve"> = Utilidad Operacional. </w:t>
      </w:r>
    </w:p>
    <w:p w14:paraId="58210B16"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GI = Gastos de Intereses. </w:t>
      </w:r>
    </w:p>
    <w:p w14:paraId="06B326B6" w14:textId="77777777" w:rsidR="002B5FC3" w:rsidRPr="008543CF" w:rsidRDefault="002B5FC3" w:rsidP="00071677">
      <w:pPr>
        <w:pStyle w:val="Sinespaciado"/>
        <w:tabs>
          <w:tab w:val="left" w:pos="426"/>
        </w:tabs>
        <w:spacing w:after="0"/>
        <w:jc w:val="both"/>
        <w:rPr>
          <w:rFonts w:ascii="Arial Narrow" w:hAnsi="Arial Narrow" w:cs="Arial"/>
        </w:rPr>
      </w:pPr>
    </w:p>
    <w:p w14:paraId="21E0BC35"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b/>
        </w:rPr>
        <w:t>Nota:</w:t>
      </w:r>
      <w:r w:rsidRPr="008543CF">
        <w:rPr>
          <w:rFonts w:ascii="Arial Narrow" w:hAnsi="Arial Narrow" w:cs="Arial"/>
        </w:rPr>
        <w:t xml:space="preserve"> Cuando el índice de razón de cobertura de intereses resulte indeterminado, producto de no tener Gastos de Intereses ($0), se calificará HABILITADO. Para consorcios o Uniones temporales se calculará así:</w:t>
      </w:r>
    </w:p>
    <w:p w14:paraId="45A0F78C" w14:textId="77777777" w:rsidR="002B5FC3" w:rsidRPr="008543CF" w:rsidRDefault="002B5FC3" w:rsidP="00071677">
      <w:pPr>
        <w:pStyle w:val="Sinespaciado"/>
        <w:tabs>
          <w:tab w:val="left" w:pos="426"/>
        </w:tabs>
        <w:spacing w:after="0"/>
        <w:jc w:val="both"/>
        <w:rPr>
          <w:rFonts w:ascii="Arial Narrow" w:hAnsi="Arial Narrow" w:cs="Arial"/>
          <w:iCs/>
        </w:rPr>
      </w:pPr>
      <w:r w:rsidRPr="008543CF">
        <w:rPr>
          <w:rFonts w:ascii="Arial Narrow" w:hAnsi="Arial Narrow" w:cs="Arial"/>
          <w:iCs/>
          <w:noProof/>
          <w:lang w:eastAsia="es-CO"/>
        </w:rPr>
        <w:drawing>
          <wp:anchor distT="0" distB="0" distL="114300" distR="114300" simplePos="0" relativeHeight="251658241" behindDoc="0" locked="0" layoutInCell="1" allowOverlap="1" wp14:anchorId="0C8F4779" wp14:editId="6FB5950B">
            <wp:simplePos x="0" y="0"/>
            <wp:positionH relativeFrom="column">
              <wp:posOffset>1851324</wp:posOffset>
            </wp:positionH>
            <wp:positionV relativeFrom="paragraph">
              <wp:posOffset>56059</wp:posOffset>
            </wp:positionV>
            <wp:extent cx="2876548" cy="590550"/>
            <wp:effectExtent l="0" t="0" r="63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876548" cy="590550"/>
                    </a:xfrm>
                    <a:prstGeom prst="rect">
                      <a:avLst/>
                    </a:prstGeom>
                  </pic:spPr>
                </pic:pic>
              </a:graphicData>
            </a:graphic>
          </wp:anchor>
        </w:drawing>
      </w:r>
    </w:p>
    <w:p w14:paraId="4B459BD6" w14:textId="77777777" w:rsidR="002B5FC3" w:rsidRPr="008543CF" w:rsidRDefault="002B5FC3" w:rsidP="00071677">
      <w:pPr>
        <w:pStyle w:val="Sinespaciado"/>
        <w:tabs>
          <w:tab w:val="left" w:pos="426"/>
        </w:tabs>
        <w:spacing w:after="0"/>
        <w:jc w:val="both"/>
        <w:rPr>
          <w:rFonts w:ascii="Arial Narrow" w:hAnsi="Arial Narrow" w:cs="Arial"/>
          <w:iCs/>
        </w:rPr>
      </w:pPr>
    </w:p>
    <w:p w14:paraId="487842C0" w14:textId="77777777" w:rsidR="002B5FC3" w:rsidRPr="008543CF" w:rsidRDefault="002B5FC3" w:rsidP="00071677">
      <w:pPr>
        <w:pStyle w:val="Sinespaciado"/>
        <w:tabs>
          <w:tab w:val="left" w:pos="426"/>
        </w:tabs>
        <w:spacing w:after="0"/>
        <w:jc w:val="both"/>
        <w:rPr>
          <w:rFonts w:ascii="Arial Narrow" w:hAnsi="Arial Narrow" w:cs="Arial"/>
          <w:iCs/>
        </w:rPr>
      </w:pPr>
    </w:p>
    <w:p w14:paraId="48A589B4" w14:textId="77777777" w:rsidR="002B5FC3" w:rsidRPr="008543CF" w:rsidRDefault="002B5FC3" w:rsidP="00071677">
      <w:pPr>
        <w:pStyle w:val="Sinespaciado"/>
        <w:tabs>
          <w:tab w:val="left" w:pos="426"/>
        </w:tabs>
        <w:spacing w:after="0"/>
        <w:jc w:val="both"/>
        <w:rPr>
          <w:rFonts w:ascii="Arial Narrow" w:hAnsi="Arial Narrow" w:cs="Arial"/>
          <w:iCs/>
        </w:rPr>
      </w:pPr>
    </w:p>
    <w:p w14:paraId="11A0A2F3"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Donde: </w:t>
      </w:r>
    </w:p>
    <w:p w14:paraId="5A97EE9C"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RCI = Razón de Cobertura de Intereses</w:t>
      </w:r>
    </w:p>
    <w:p w14:paraId="11A9C891" w14:textId="77777777" w:rsidR="002B5FC3" w:rsidRPr="008543CF" w:rsidRDefault="002B5FC3" w:rsidP="00071677">
      <w:pPr>
        <w:pStyle w:val="Sinespaciado"/>
        <w:tabs>
          <w:tab w:val="left" w:pos="426"/>
        </w:tabs>
        <w:spacing w:after="0"/>
        <w:jc w:val="both"/>
        <w:rPr>
          <w:rFonts w:ascii="Arial Narrow" w:hAnsi="Arial Narrow" w:cs="Arial"/>
        </w:rPr>
      </w:pPr>
      <w:proofErr w:type="spellStart"/>
      <w:r w:rsidRPr="008543CF">
        <w:rPr>
          <w:rFonts w:ascii="Arial Narrow" w:hAnsi="Arial Narrow" w:cs="Arial"/>
        </w:rPr>
        <w:t>UOpn</w:t>
      </w:r>
      <w:proofErr w:type="spellEnd"/>
      <w:r w:rsidRPr="008543CF">
        <w:rPr>
          <w:rFonts w:ascii="Arial Narrow" w:hAnsi="Arial Narrow" w:cs="Arial"/>
        </w:rPr>
        <w:t xml:space="preserve"> = Utilidad Operacional de los partícipes.</w:t>
      </w:r>
    </w:p>
    <w:p w14:paraId="398019C0" w14:textId="77777777" w:rsidR="002B5FC3" w:rsidRPr="008543CF" w:rsidRDefault="002B5FC3" w:rsidP="00071677">
      <w:pPr>
        <w:pStyle w:val="Sinespaciado"/>
        <w:tabs>
          <w:tab w:val="left" w:pos="426"/>
        </w:tabs>
        <w:spacing w:after="0"/>
        <w:jc w:val="both"/>
        <w:rPr>
          <w:rFonts w:ascii="Arial Narrow" w:hAnsi="Arial Narrow" w:cs="Arial"/>
        </w:rPr>
      </w:pPr>
      <w:proofErr w:type="spellStart"/>
      <w:r w:rsidRPr="008543CF">
        <w:rPr>
          <w:rFonts w:ascii="Arial Narrow" w:hAnsi="Arial Narrow" w:cs="Arial"/>
        </w:rPr>
        <w:t>GIn</w:t>
      </w:r>
      <w:proofErr w:type="spellEnd"/>
      <w:r w:rsidRPr="008543CF">
        <w:rPr>
          <w:rFonts w:ascii="Arial Narrow" w:hAnsi="Arial Narrow" w:cs="Arial"/>
        </w:rPr>
        <w:t xml:space="preserve"> = Gastos de Intereses de los partícipes. </w:t>
      </w:r>
    </w:p>
    <w:p w14:paraId="0268A1A3" w14:textId="77777777" w:rsidR="002B5FC3" w:rsidRPr="008543CF" w:rsidRDefault="002B5FC3" w:rsidP="00071677">
      <w:pPr>
        <w:pStyle w:val="Sinespaciado"/>
        <w:tabs>
          <w:tab w:val="left" w:pos="426"/>
        </w:tabs>
        <w:spacing w:after="0"/>
        <w:jc w:val="both"/>
        <w:rPr>
          <w:rFonts w:ascii="Arial Narrow" w:hAnsi="Arial Narrow" w:cs="Arial"/>
        </w:rPr>
      </w:pPr>
    </w:p>
    <w:p w14:paraId="030D9740" w14:textId="77777777" w:rsidR="002B5FC3" w:rsidRPr="008543CF" w:rsidRDefault="002B5FC3" w:rsidP="00071677">
      <w:pPr>
        <w:pStyle w:val="Sinespaciado"/>
        <w:tabs>
          <w:tab w:val="left" w:pos="426"/>
        </w:tabs>
        <w:spacing w:after="0"/>
        <w:jc w:val="both"/>
        <w:rPr>
          <w:rFonts w:ascii="Arial Narrow" w:hAnsi="Arial Narrow" w:cs="Arial"/>
          <w:b/>
          <w:bCs/>
        </w:rPr>
      </w:pPr>
      <w:r w:rsidRPr="008543CF">
        <w:rPr>
          <w:rFonts w:ascii="Arial Narrow" w:hAnsi="Arial Narrow" w:cs="Arial"/>
          <w:b/>
          <w:bCs/>
        </w:rPr>
        <w:t xml:space="preserve">Condición: </w:t>
      </w:r>
    </w:p>
    <w:p w14:paraId="3B702C19" w14:textId="77777777" w:rsidR="002B5FC3" w:rsidRPr="008543CF" w:rsidRDefault="002B5FC3" w:rsidP="00071677">
      <w:pPr>
        <w:pStyle w:val="Sinespaciado"/>
        <w:tabs>
          <w:tab w:val="left" w:pos="426"/>
        </w:tabs>
        <w:spacing w:after="0"/>
        <w:jc w:val="both"/>
        <w:rPr>
          <w:rFonts w:ascii="Arial Narrow" w:hAnsi="Arial Narrow" w:cs="Arial"/>
        </w:rPr>
      </w:pPr>
    </w:p>
    <w:p w14:paraId="59588E3F" w14:textId="14E81F4C" w:rsidR="002B5FC3" w:rsidRPr="008543CF" w:rsidRDefault="002B5FC3" w:rsidP="00071677">
      <w:pPr>
        <w:spacing w:after="0"/>
        <w:jc w:val="both"/>
        <w:rPr>
          <w:rFonts w:ascii="Arial Narrow" w:hAnsi="Arial Narrow" w:cs="Arial"/>
          <w:sz w:val="22"/>
          <w:szCs w:val="22"/>
          <w:bdr w:val="none" w:sz="0" w:space="0" w:color="auto" w:frame="1"/>
          <w:lang w:eastAsia="es-CO"/>
        </w:rPr>
      </w:pPr>
      <w:r w:rsidRPr="008543CF">
        <w:rPr>
          <w:rFonts w:ascii="Arial Narrow" w:hAnsi="Arial Narrow" w:cs="Arial"/>
          <w:b/>
          <w:bCs/>
          <w:sz w:val="22"/>
          <w:szCs w:val="22"/>
          <w:bdr w:val="none" w:sz="0" w:space="0" w:color="auto" w:frame="1"/>
          <w:lang w:eastAsia="es-CO"/>
        </w:rPr>
        <w:t xml:space="preserve">Si RCI ≥ </w:t>
      </w:r>
      <w:r w:rsidR="00C90D30">
        <w:rPr>
          <w:rFonts w:ascii="Arial Narrow" w:hAnsi="Arial Narrow" w:cs="Arial"/>
          <w:b/>
          <w:bCs/>
          <w:sz w:val="22"/>
          <w:szCs w:val="22"/>
          <w:bdr w:val="none" w:sz="0" w:space="0" w:color="auto" w:frame="1"/>
          <w:lang w:eastAsia="es-CO"/>
        </w:rPr>
        <w:t>2</w:t>
      </w:r>
      <w:r w:rsidRPr="008543CF">
        <w:rPr>
          <w:rFonts w:ascii="Arial Narrow" w:hAnsi="Arial Narrow" w:cs="Arial"/>
          <w:b/>
          <w:bCs/>
          <w:sz w:val="22"/>
          <w:szCs w:val="22"/>
          <w:bdr w:val="none" w:sz="0" w:space="0" w:color="auto" w:frame="1"/>
          <w:lang w:eastAsia="es-CO"/>
        </w:rPr>
        <w:t>;</w:t>
      </w:r>
      <w:r w:rsidRPr="008543CF">
        <w:rPr>
          <w:rFonts w:ascii="Arial Narrow" w:hAnsi="Arial Narrow" w:cs="Arial"/>
          <w:sz w:val="22"/>
          <w:szCs w:val="22"/>
          <w:bdr w:val="none" w:sz="0" w:space="0" w:color="auto" w:frame="1"/>
          <w:lang w:eastAsia="es-CO"/>
        </w:rPr>
        <w:t xml:space="preserve"> la propuesta se calificará HABILITADO. Tiene la capacidad para hacerse cargo de los intereses de la empresa.</w:t>
      </w:r>
    </w:p>
    <w:p w14:paraId="3555F0E9" w14:textId="6EF67FD4" w:rsidR="002B5FC3" w:rsidRPr="008543CF" w:rsidRDefault="002B5FC3" w:rsidP="00071677">
      <w:pPr>
        <w:spacing w:after="0"/>
        <w:jc w:val="both"/>
        <w:rPr>
          <w:rFonts w:ascii="Arial Narrow" w:hAnsi="Arial Narrow" w:cs="Arial"/>
          <w:sz w:val="22"/>
          <w:szCs w:val="22"/>
          <w:lang w:eastAsia="es-CO"/>
        </w:rPr>
      </w:pPr>
      <w:r w:rsidRPr="008543CF">
        <w:rPr>
          <w:rFonts w:ascii="Arial Narrow" w:hAnsi="Arial Narrow" w:cs="Arial"/>
          <w:b/>
          <w:bCs/>
          <w:sz w:val="22"/>
          <w:szCs w:val="22"/>
          <w:bdr w:val="none" w:sz="0" w:space="0" w:color="auto" w:frame="1"/>
          <w:lang w:eastAsia="es-CO"/>
        </w:rPr>
        <w:t xml:space="preserve">Si RCI &lt; </w:t>
      </w:r>
      <w:r w:rsidR="00C90D30">
        <w:rPr>
          <w:rFonts w:ascii="Arial Narrow" w:hAnsi="Arial Narrow" w:cs="Arial"/>
          <w:b/>
          <w:bCs/>
          <w:sz w:val="22"/>
          <w:szCs w:val="22"/>
          <w:bdr w:val="none" w:sz="0" w:space="0" w:color="auto" w:frame="1"/>
          <w:lang w:eastAsia="es-CO"/>
        </w:rPr>
        <w:t>2</w:t>
      </w:r>
      <w:r w:rsidRPr="008543CF">
        <w:rPr>
          <w:rFonts w:ascii="Arial Narrow" w:hAnsi="Arial Narrow" w:cs="Arial"/>
          <w:b/>
          <w:bCs/>
          <w:sz w:val="22"/>
          <w:szCs w:val="22"/>
          <w:bdr w:val="none" w:sz="0" w:space="0" w:color="auto" w:frame="1"/>
          <w:lang w:eastAsia="es-CO"/>
        </w:rPr>
        <w:t>;</w:t>
      </w:r>
      <w:r w:rsidRPr="008543CF">
        <w:rPr>
          <w:rFonts w:ascii="Arial Narrow" w:hAnsi="Arial Narrow" w:cs="Arial"/>
          <w:sz w:val="22"/>
          <w:szCs w:val="22"/>
          <w:bdr w:val="none" w:sz="0" w:space="0" w:color="auto" w:frame="1"/>
          <w:lang w:eastAsia="es-CO"/>
        </w:rPr>
        <w:t xml:space="preserve"> la propuesta se calificará NO HABILITADO. No puede hacerse cargo de sus intereses y por lo tanto no es una empresa eficiente.</w:t>
      </w:r>
    </w:p>
    <w:p w14:paraId="3D07F54F" w14:textId="77777777" w:rsidR="002B5FC3" w:rsidRPr="008543CF" w:rsidRDefault="002B5FC3" w:rsidP="00071677">
      <w:pPr>
        <w:pStyle w:val="Sinespaciado"/>
        <w:tabs>
          <w:tab w:val="left" w:pos="426"/>
        </w:tabs>
        <w:spacing w:after="0"/>
        <w:jc w:val="both"/>
        <w:rPr>
          <w:rFonts w:ascii="Arial Narrow" w:hAnsi="Arial Narrow" w:cs="Arial"/>
          <w:iCs/>
        </w:rPr>
      </w:pPr>
    </w:p>
    <w:p w14:paraId="668F9C19"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b/>
        </w:rPr>
        <w:t>CAPACIDAD ORGANIZACIONAL:</w:t>
      </w:r>
      <w:r w:rsidRPr="008543CF">
        <w:rPr>
          <w:rFonts w:ascii="Arial Narrow" w:hAnsi="Arial Narrow" w:cs="Arial"/>
        </w:rPr>
        <w:t xml:space="preserve"> </w:t>
      </w:r>
    </w:p>
    <w:p w14:paraId="2E645269" w14:textId="77777777" w:rsidR="002B5FC3" w:rsidRPr="008543CF" w:rsidRDefault="002B5FC3" w:rsidP="00071677">
      <w:pPr>
        <w:pStyle w:val="Sinespaciado"/>
        <w:tabs>
          <w:tab w:val="left" w:pos="426"/>
        </w:tabs>
        <w:spacing w:after="0"/>
        <w:jc w:val="both"/>
        <w:rPr>
          <w:rFonts w:ascii="Arial Narrow" w:hAnsi="Arial Narrow" w:cs="Arial"/>
        </w:rPr>
      </w:pPr>
    </w:p>
    <w:p w14:paraId="59BA4C20"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La verificación del cumplimiento de la capacidad organizacional se efectuará mediante la obtención de los indicadores: </w:t>
      </w:r>
    </w:p>
    <w:p w14:paraId="6306865B" w14:textId="77777777" w:rsidR="001F0E2F" w:rsidRPr="008543CF" w:rsidRDefault="001F0E2F" w:rsidP="00071677">
      <w:pPr>
        <w:pStyle w:val="Sinespaciado"/>
        <w:tabs>
          <w:tab w:val="left" w:pos="426"/>
        </w:tabs>
        <w:spacing w:after="0"/>
        <w:jc w:val="both"/>
        <w:rPr>
          <w:rFonts w:ascii="Arial Narrow" w:hAnsi="Arial Narrow" w:cs="Arial"/>
        </w:rPr>
      </w:pPr>
    </w:p>
    <w:p w14:paraId="5B075A7D" w14:textId="27CC4883"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1. Rentabilidad sobre el patrimonio </w:t>
      </w:r>
    </w:p>
    <w:p w14:paraId="442758B5"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2. Rentabilidad sobre el activo. </w:t>
      </w:r>
    </w:p>
    <w:p w14:paraId="3482F5CA" w14:textId="77777777" w:rsidR="002B5FC3" w:rsidRPr="008543CF" w:rsidRDefault="002B5FC3" w:rsidP="00071677">
      <w:pPr>
        <w:pStyle w:val="Sinespaciado"/>
        <w:tabs>
          <w:tab w:val="left" w:pos="426"/>
        </w:tabs>
        <w:spacing w:after="0"/>
        <w:jc w:val="both"/>
        <w:rPr>
          <w:rFonts w:ascii="Arial Narrow" w:hAnsi="Arial Narrow" w:cs="Arial"/>
        </w:rPr>
      </w:pPr>
    </w:p>
    <w:p w14:paraId="1F1C1EA7"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El resultado determinará la habilitación o no de la propuesta, es decir, para el proceso de selección de los proponentes, se debe tener en cuenta el cumplimiento de la totalidad de los índices de capacidad organizacional enunciados. </w:t>
      </w:r>
    </w:p>
    <w:p w14:paraId="14D09F19" w14:textId="77777777" w:rsidR="002B5FC3" w:rsidRPr="008543CF" w:rsidRDefault="002B5FC3" w:rsidP="00071677">
      <w:pPr>
        <w:pStyle w:val="Sinespaciado"/>
        <w:tabs>
          <w:tab w:val="left" w:pos="426"/>
        </w:tabs>
        <w:spacing w:after="0"/>
        <w:jc w:val="both"/>
        <w:rPr>
          <w:rFonts w:ascii="Arial Narrow" w:hAnsi="Arial Narrow" w:cs="Arial"/>
        </w:rPr>
      </w:pPr>
    </w:p>
    <w:p w14:paraId="22743EED" w14:textId="298505D8"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Para la evaluación de la capacidad organizacional, la </w:t>
      </w:r>
      <w:proofErr w:type="gramStart"/>
      <w:r w:rsidR="000A6CAA" w:rsidRPr="008543CF">
        <w:rPr>
          <w:rFonts w:ascii="Arial Narrow" w:hAnsi="Arial Narrow"/>
          <w:b/>
          <w:bCs/>
          <w:u w:val="single"/>
        </w:rPr>
        <w:t xml:space="preserve">ELC </w:t>
      </w:r>
      <w:r w:rsidRPr="008543CF">
        <w:rPr>
          <w:rFonts w:ascii="Arial Narrow" w:hAnsi="Arial Narrow" w:cs="Arial"/>
        </w:rPr>
        <w:t xml:space="preserve"> verificará</w:t>
      </w:r>
      <w:proofErr w:type="gramEnd"/>
      <w:r w:rsidRPr="008543CF">
        <w:rPr>
          <w:rFonts w:ascii="Arial Narrow" w:hAnsi="Arial Narrow" w:cs="Arial"/>
        </w:rPr>
        <w:t xml:space="preserve"> el cumplimiento del índice con máximo dos (02) decimales. </w:t>
      </w:r>
    </w:p>
    <w:p w14:paraId="609ED074" w14:textId="77777777" w:rsidR="002B5FC3" w:rsidRPr="008543CF" w:rsidRDefault="002B5FC3" w:rsidP="00071677">
      <w:pPr>
        <w:pStyle w:val="Sinespaciado"/>
        <w:tabs>
          <w:tab w:val="left" w:pos="426"/>
        </w:tabs>
        <w:spacing w:after="0"/>
        <w:jc w:val="both"/>
        <w:rPr>
          <w:rFonts w:ascii="Arial Narrow" w:hAnsi="Arial Narrow" w:cs="Arial"/>
        </w:rPr>
      </w:pPr>
    </w:p>
    <w:p w14:paraId="47AFE17C"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b/>
        </w:rPr>
        <w:t>RENTABILIDAD SOBRE PATRIMONIO</w:t>
      </w:r>
      <w:r w:rsidRPr="008543CF">
        <w:rPr>
          <w:rFonts w:ascii="Arial Narrow" w:hAnsi="Arial Narrow" w:cs="Arial"/>
        </w:rPr>
        <w:t xml:space="preserve"> </w:t>
      </w:r>
    </w:p>
    <w:p w14:paraId="416A28BD" w14:textId="77777777" w:rsidR="002B5FC3" w:rsidRPr="008543CF" w:rsidRDefault="002B5FC3" w:rsidP="00071677">
      <w:pPr>
        <w:pStyle w:val="Sinespaciado"/>
        <w:tabs>
          <w:tab w:val="left" w:pos="426"/>
        </w:tabs>
        <w:spacing w:after="0"/>
        <w:jc w:val="both"/>
        <w:rPr>
          <w:rFonts w:ascii="Arial Narrow" w:hAnsi="Arial Narrow" w:cs="Arial"/>
        </w:rPr>
      </w:pPr>
    </w:p>
    <w:p w14:paraId="20A9BA92"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Es el cociente resultante de dividir el valor de la Utilidad Operacional en el valor del Patrimonio, el cual determina la capacidad de generación de utilidad operacional por cada peso invertido en el patrimonio. A mayor rentabilidad sobre el patrimonio, mayor es la rentabilidad de los accionistas y mejor la capacidad organizacional del proponente, se calculará así;</w:t>
      </w:r>
    </w:p>
    <w:p w14:paraId="2A6739B3"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noProof/>
          <w:lang w:eastAsia="es-CO"/>
        </w:rPr>
        <w:lastRenderedPageBreak/>
        <w:drawing>
          <wp:inline distT="0" distB="0" distL="0" distR="0" wp14:anchorId="2423A7A8" wp14:editId="06E397CD">
            <wp:extent cx="1952898" cy="752580"/>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52898" cy="752580"/>
                    </a:xfrm>
                    <a:prstGeom prst="rect">
                      <a:avLst/>
                    </a:prstGeom>
                  </pic:spPr>
                </pic:pic>
              </a:graphicData>
            </a:graphic>
          </wp:inline>
        </w:drawing>
      </w:r>
    </w:p>
    <w:p w14:paraId="551D4684"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Donde: </w:t>
      </w:r>
    </w:p>
    <w:p w14:paraId="5F272286"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RP = Rentabilidad sobre Patrimonio. </w:t>
      </w:r>
    </w:p>
    <w:p w14:paraId="7B645015" w14:textId="77777777" w:rsidR="002B5FC3" w:rsidRPr="008543CF" w:rsidRDefault="002B5FC3" w:rsidP="00071677">
      <w:pPr>
        <w:pStyle w:val="Sinespaciado"/>
        <w:tabs>
          <w:tab w:val="left" w:pos="426"/>
        </w:tabs>
        <w:spacing w:after="0"/>
        <w:jc w:val="both"/>
        <w:rPr>
          <w:rFonts w:ascii="Arial Narrow" w:hAnsi="Arial Narrow" w:cs="Arial"/>
        </w:rPr>
      </w:pPr>
      <w:proofErr w:type="spellStart"/>
      <w:r w:rsidRPr="008543CF">
        <w:rPr>
          <w:rFonts w:ascii="Arial Narrow" w:hAnsi="Arial Narrow" w:cs="Arial"/>
        </w:rPr>
        <w:t>UOp</w:t>
      </w:r>
      <w:proofErr w:type="spellEnd"/>
      <w:r w:rsidRPr="008543CF">
        <w:rPr>
          <w:rFonts w:ascii="Arial Narrow" w:hAnsi="Arial Narrow" w:cs="Arial"/>
        </w:rPr>
        <w:t xml:space="preserve"> = Utilidad Operacional. </w:t>
      </w:r>
    </w:p>
    <w:p w14:paraId="52613AED"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Pt = Patrimonio. </w:t>
      </w:r>
    </w:p>
    <w:p w14:paraId="771E7554" w14:textId="77777777" w:rsidR="002B5FC3" w:rsidRPr="008543CF" w:rsidRDefault="002B5FC3" w:rsidP="00071677">
      <w:pPr>
        <w:pStyle w:val="Sinespaciado"/>
        <w:tabs>
          <w:tab w:val="left" w:pos="426"/>
        </w:tabs>
        <w:spacing w:after="0"/>
        <w:jc w:val="both"/>
        <w:rPr>
          <w:rFonts w:ascii="Arial Narrow" w:hAnsi="Arial Narrow" w:cs="Arial"/>
        </w:rPr>
      </w:pPr>
    </w:p>
    <w:p w14:paraId="6688128C"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Para consorcios o Uniones temporales se calculará así:</w:t>
      </w:r>
    </w:p>
    <w:p w14:paraId="0D3C6898" w14:textId="77777777" w:rsidR="002B5FC3" w:rsidRPr="008543CF" w:rsidRDefault="002B5FC3" w:rsidP="00071677">
      <w:pPr>
        <w:pStyle w:val="Sinespaciado"/>
        <w:tabs>
          <w:tab w:val="left" w:pos="426"/>
        </w:tabs>
        <w:spacing w:after="0"/>
        <w:jc w:val="both"/>
        <w:rPr>
          <w:rFonts w:ascii="Arial Narrow" w:hAnsi="Arial Narrow" w:cs="Arial"/>
        </w:rPr>
      </w:pPr>
    </w:p>
    <w:p w14:paraId="618539A0"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noProof/>
          <w:lang w:eastAsia="es-CO"/>
        </w:rPr>
        <w:drawing>
          <wp:inline distT="0" distB="0" distL="0" distR="0" wp14:anchorId="644336B0" wp14:editId="0195E604">
            <wp:extent cx="3724795" cy="7144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724795" cy="714475"/>
                    </a:xfrm>
                    <a:prstGeom prst="rect">
                      <a:avLst/>
                    </a:prstGeom>
                  </pic:spPr>
                </pic:pic>
              </a:graphicData>
            </a:graphic>
          </wp:inline>
        </w:drawing>
      </w:r>
    </w:p>
    <w:p w14:paraId="4F00A7FC" w14:textId="77777777" w:rsidR="002B5FC3" w:rsidRPr="008543CF" w:rsidRDefault="002B5FC3" w:rsidP="00071677">
      <w:pPr>
        <w:tabs>
          <w:tab w:val="left" w:pos="426"/>
        </w:tabs>
        <w:spacing w:after="0"/>
        <w:jc w:val="both"/>
        <w:rPr>
          <w:rFonts w:ascii="Arial Narrow" w:hAnsi="Arial Narrow"/>
          <w:sz w:val="22"/>
          <w:szCs w:val="22"/>
          <w:lang w:eastAsia="es-CO"/>
        </w:rPr>
      </w:pPr>
      <w:r w:rsidRPr="008543CF">
        <w:rPr>
          <w:rFonts w:ascii="Arial Narrow" w:hAnsi="Arial Narrow" w:cs="Arial"/>
          <w:sz w:val="22"/>
          <w:szCs w:val="22"/>
          <w:bdr w:val="none" w:sz="0" w:space="0" w:color="auto" w:frame="1"/>
          <w:lang w:eastAsia="es-CO"/>
        </w:rPr>
        <w:t>Donde:</w:t>
      </w:r>
    </w:p>
    <w:p w14:paraId="673947DC" w14:textId="77777777" w:rsidR="002B5FC3" w:rsidRPr="008543CF" w:rsidRDefault="002B5FC3" w:rsidP="00071677">
      <w:pPr>
        <w:tabs>
          <w:tab w:val="left" w:pos="426"/>
        </w:tabs>
        <w:spacing w:after="0"/>
        <w:jc w:val="both"/>
        <w:rPr>
          <w:rFonts w:ascii="Arial Narrow" w:hAnsi="Arial Narrow"/>
          <w:sz w:val="22"/>
          <w:szCs w:val="22"/>
          <w:lang w:eastAsia="es-CO"/>
        </w:rPr>
      </w:pPr>
      <w:r w:rsidRPr="008543CF">
        <w:rPr>
          <w:rFonts w:ascii="Arial Narrow" w:hAnsi="Arial Narrow" w:cs="Arial"/>
          <w:sz w:val="22"/>
          <w:szCs w:val="22"/>
          <w:bdr w:val="none" w:sz="0" w:space="0" w:color="auto" w:frame="1"/>
          <w:lang w:eastAsia="es-CO"/>
        </w:rPr>
        <w:t>ROE = Rentabilidad sobre Patrimonio. </w:t>
      </w:r>
    </w:p>
    <w:p w14:paraId="1B86B08B" w14:textId="77777777" w:rsidR="002B5FC3" w:rsidRPr="008543CF" w:rsidRDefault="002B5FC3" w:rsidP="00071677">
      <w:pPr>
        <w:tabs>
          <w:tab w:val="left" w:pos="426"/>
        </w:tabs>
        <w:spacing w:after="0"/>
        <w:jc w:val="both"/>
        <w:rPr>
          <w:rFonts w:ascii="Arial Narrow" w:hAnsi="Arial Narrow"/>
          <w:sz w:val="22"/>
          <w:szCs w:val="22"/>
          <w:lang w:eastAsia="es-CO"/>
        </w:rPr>
      </w:pPr>
      <w:r w:rsidRPr="008543CF">
        <w:rPr>
          <w:rFonts w:ascii="Arial Narrow" w:hAnsi="Arial Narrow" w:cs="Arial"/>
          <w:sz w:val="22"/>
          <w:szCs w:val="22"/>
          <w:bdr w:val="none" w:sz="0" w:space="0" w:color="auto" w:frame="1"/>
          <w:lang w:eastAsia="es-CO"/>
        </w:rPr>
        <w:t>UN = Utilidad Neta.</w:t>
      </w:r>
    </w:p>
    <w:p w14:paraId="192F945F" w14:textId="77777777" w:rsidR="002B5FC3" w:rsidRPr="008543CF" w:rsidRDefault="002B5FC3" w:rsidP="00071677">
      <w:pPr>
        <w:tabs>
          <w:tab w:val="left" w:pos="426"/>
        </w:tabs>
        <w:spacing w:after="0"/>
        <w:jc w:val="both"/>
        <w:rPr>
          <w:rFonts w:ascii="Arial Narrow" w:hAnsi="Arial Narrow"/>
          <w:sz w:val="22"/>
          <w:szCs w:val="22"/>
          <w:lang w:eastAsia="es-CO"/>
        </w:rPr>
      </w:pPr>
      <w:r w:rsidRPr="008543CF">
        <w:rPr>
          <w:rFonts w:ascii="Arial Narrow" w:hAnsi="Arial Narrow" w:cs="Arial"/>
          <w:sz w:val="22"/>
          <w:szCs w:val="22"/>
          <w:bdr w:val="none" w:sz="0" w:space="0" w:color="auto" w:frame="1"/>
          <w:lang w:eastAsia="es-CO"/>
        </w:rPr>
        <w:t>Pt = Patrimonio. </w:t>
      </w:r>
    </w:p>
    <w:p w14:paraId="515BCC1D" w14:textId="77777777" w:rsidR="002B5FC3" w:rsidRPr="008543CF" w:rsidRDefault="002B5FC3" w:rsidP="00071677">
      <w:pPr>
        <w:tabs>
          <w:tab w:val="left" w:pos="426"/>
        </w:tabs>
        <w:spacing w:after="0"/>
        <w:jc w:val="both"/>
        <w:rPr>
          <w:rFonts w:ascii="Arial Narrow" w:hAnsi="Arial Narrow"/>
          <w:sz w:val="22"/>
          <w:szCs w:val="22"/>
          <w:lang w:eastAsia="es-CO"/>
        </w:rPr>
      </w:pPr>
    </w:p>
    <w:p w14:paraId="49B258F0" w14:textId="09E19EFD" w:rsidR="002B5FC3" w:rsidRPr="008543CF" w:rsidRDefault="002B5FC3" w:rsidP="00071677">
      <w:pPr>
        <w:pStyle w:val="Sinespaciado"/>
        <w:tabs>
          <w:tab w:val="left" w:pos="426"/>
        </w:tabs>
        <w:spacing w:after="0"/>
        <w:jc w:val="both"/>
        <w:rPr>
          <w:rFonts w:ascii="Arial Narrow" w:eastAsia="Times New Roman" w:hAnsi="Arial Narrow" w:cs="Arial"/>
          <w:bdr w:val="none" w:sz="0" w:space="0" w:color="auto" w:frame="1"/>
          <w:lang w:eastAsia="es-CO"/>
        </w:rPr>
      </w:pPr>
      <w:r w:rsidRPr="008543CF">
        <w:rPr>
          <w:rFonts w:ascii="Arial Narrow" w:eastAsia="Times New Roman" w:hAnsi="Arial Narrow" w:cs="Arial"/>
          <w:b/>
          <w:bCs/>
          <w:bdr w:val="none" w:sz="0" w:space="0" w:color="auto" w:frame="1"/>
          <w:lang w:eastAsia="es-CO"/>
        </w:rPr>
        <w:t xml:space="preserve">Si ROE ≥ </w:t>
      </w:r>
      <w:r w:rsidR="00C90D30">
        <w:rPr>
          <w:rFonts w:ascii="Arial Narrow" w:eastAsia="Times New Roman" w:hAnsi="Arial Narrow" w:cs="Arial"/>
          <w:b/>
          <w:bCs/>
          <w:bdr w:val="none" w:sz="0" w:space="0" w:color="auto" w:frame="1"/>
          <w:lang w:eastAsia="es-CO"/>
        </w:rPr>
        <w:t>0.07</w:t>
      </w:r>
      <w:r w:rsidR="001F0E2F" w:rsidRPr="008543CF">
        <w:rPr>
          <w:rFonts w:ascii="Arial Narrow" w:eastAsia="Times New Roman" w:hAnsi="Arial Narrow" w:cs="Arial"/>
          <w:b/>
          <w:bCs/>
          <w:bdr w:val="none" w:sz="0" w:space="0" w:color="auto" w:frame="1"/>
          <w:lang w:eastAsia="es-CO"/>
        </w:rPr>
        <w:t>%</w:t>
      </w:r>
      <w:r w:rsidRPr="008543CF">
        <w:rPr>
          <w:rFonts w:ascii="Arial Narrow" w:eastAsia="Times New Roman" w:hAnsi="Arial Narrow" w:cs="Arial"/>
          <w:bdr w:val="none" w:sz="0" w:space="0" w:color="auto" w:frame="1"/>
          <w:lang w:eastAsia="es-CO"/>
        </w:rPr>
        <w:t xml:space="preserve"> la propuesta se calificará HABILITADO.</w:t>
      </w:r>
    </w:p>
    <w:p w14:paraId="5A0AD850" w14:textId="6A7B6E64" w:rsidR="002B5FC3" w:rsidRPr="008543CF" w:rsidRDefault="002B5FC3" w:rsidP="00071677">
      <w:pPr>
        <w:pStyle w:val="Sinespaciado"/>
        <w:tabs>
          <w:tab w:val="left" w:pos="426"/>
        </w:tabs>
        <w:spacing w:after="0"/>
        <w:jc w:val="both"/>
        <w:rPr>
          <w:rFonts w:ascii="Arial Narrow" w:eastAsia="Times New Roman" w:hAnsi="Arial Narrow" w:cs="Arial"/>
          <w:bdr w:val="none" w:sz="0" w:space="0" w:color="auto" w:frame="1"/>
          <w:lang w:eastAsia="es-CO"/>
        </w:rPr>
      </w:pPr>
      <w:r w:rsidRPr="008543CF">
        <w:rPr>
          <w:rFonts w:ascii="Arial Narrow" w:eastAsia="Times New Roman" w:hAnsi="Arial Narrow" w:cs="Arial"/>
          <w:b/>
          <w:bCs/>
          <w:bdr w:val="none" w:sz="0" w:space="0" w:color="auto" w:frame="1"/>
          <w:lang w:eastAsia="es-CO"/>
        </w:rPr>
        <w:t xml:space="preserve">Si ROE &lt; </w:t>
      </w:r>
      <w:r w:rsidR="00C90D30">
        <w:rPr>
          <w:rFonts w:ascii="Arial Narrow" w:eastAsia="Times New Roman" w:hAnsi="Arial Narrow" w:cs="Arial"/>
          <w:b/>
          <w:bCs/>
          <w:bdr w:val="none" w:sz="0" w:space="0" w:color="auto" w:frame="1"/>
          <w:lang w:eastAsia="es-CO"/>
        </w:rPr>
        <w:t>0.03</w:t>
      </w:r>
      <w:r w:rsidR="001F0E2F" w:rsidRPr="008543CF">
        <w:rPr>
          <w:rFonts w:ascii="Arial Narrow" w:eastAsia="Times New Roman" w:hAnsi="Arial Narrow" w:cs="Arial"/>
          <w:b/>
          <w:bCs/>
          <w:bdr w:val="none" w:sz="0" w:space="0" w:color="auto" w:frame="1"/>
          <w:lang w:eastAsia="es-CO"/>
        </w:rPr>
        <w:t>%</w:t>
      </w:r>
      <w:r w:rsidRPr="008543CF">
        <w:rPr>
          <w:rFonts w:ascii="Arial Narrow" w:eastAsia="Times New Roman" w:hAnsi="Arial Narrow" w:cs="Arial"/>
          <w:bdr w:val="none" w:sz="0" w:space="0" w:color="auto" w:frame="1"/>
          <w:lang w:eastAsia="es-CO"/>
        </w:rPr>
        <w:t xml:space="preserve"> la propuesta se calificará NO HABILITADO</w:t>
      </w:r>
    </w:p>
    <w:p w14:paraId="6D1948D4" w14:textId="77777777" w:rsidR="002B5FC3" w:rsidRPr="008543CF" w:rsidRDefault="002B5FC3" w:rsidP="00071677">
      <w:pPr>
        <w:pStyle w:val="Sinespaciado"/>
        <w:tabs>
          <w:tab w:val="left" w:pos="426"/>
        </w:tabs>
        <w:spacing w:after="0"/>
        <w:jc w:val="both"/>
        <w:rPr>
          <w:rFonts w:ascii="Arial Narrow" w:hAnsi="Arial Narrow" w:cs="Arial"/>
        </w:rPr>
      </w:pPr>
    </w:p>
    <w:p w14:paraId="7E0BF010" w14:textId="77777777" w:rsidR="002B5FC3" w:rsidRPr="008543CF" w:rsidRDefault="002B5FC3" w:rsidP="00071677">
      <w:pPr>
        <w:pStyle w:val="Sinespaciado"/>
        <w:tabs>
          <w:tab w:val="left" w:pos="426"/>
        </w:tabs>
        <w:spacing w:after="0"/>
        <w:jc w:val="both"/>
        <w:rPr>
          <w:rFonts w:ascii="Arial Narrow" w:hAnsi="Arial Narrow" w:cs="Arial"/>
          <w:b/>
        </w:rPr>
      </w:pPr>
      <w:r w:rsidRPr="008543CF">
        <w:rPr>
          <w:rFonts w:ascii="Arial Narrow" w:hAnsi="Arial Narrow" w:cs="Arial"/>
          <w:b/>
        </w:rPr>
        <w:t xml:space="preserve">RENTABILIDAD SOBRE ACTIVOS </w:t>
      </w:r>
    </w:p>
    <w:p w14:paraId="2B058A2E" w14:textId="77777777" w:rsidR="002B5FC3" w:rsidRPr="008543CF" w:rsidRDefault="002B5FC3" w:rsidP="00071677">
      <w:pPr>
        <w:pStyle w:val="Sinespaciado"/>
        <w:tabs>
          <w:tab w:val="left" w:pos="426"/>
        </w:tabs>
        <w:spacing w:after="0"/>
        <w:jc w:val="both"/>
        <w:rPr>
          <w:rFonts w:ascii="Arial Narrow" w:hAnsi="Arial Narrow" w:cs="Arial"/>
        </w:rPr>
      </w:pPr>
    </w:p>
    <w:p w14:paraId="0E92BDA3"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Es el cociente resultante de dividir el valor de la Utilidad Operacional en el valor del Activo Total, determina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 se calculará así:</w:t>
      </w:r>
    </w:p>
    <w:p w14:paraId="2E81CF29" w14:textId="77777777" w:rsidR="002B5FC3" w:rsidRPr="008543CF" w:rsidRDefault="002B5FC3" w:rsidP="00071677">
      <w:pPr>
        <w:pStyle w:val="Sinespaciado"/>
        <w:tabs>
          <w:tab w:val="left" w:pos="426"/>
        </w:tabs>
        <w:spacing w:after="0"/>
        <w:jc w:val="both"/>
        <w:rPr>
          <w:rFonts w:ascii="Arial Narrow" w:hAnsi="Arial Narrow" w:cs="Arial"/>
        </w:rPr>
      </w:pPr>
    </w:p>
    <w:p w14:paraId="0DC6C7DE" w14:textId="4923A711"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noProof/>
          <w:lang w:eastAsia="es-CO"/>
        </w:rPr>
        <w:drawing>
          <wp:inline distT="0" distB="0" distL="0" distR="0" wp14:anchorId="6EA5E664" wp14:editId="6D847A58">
            <wp:extent cx="1505160" cy="619211"/>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05160" cy="619211"/>
                    </a:xfrm>
                    <a:prstGeom prst="rect">
                      <a:avLst/>
                    </a:prstGeom>
                  </pic:spPr>
                </pic:pic>
              </a:graphicData>
            </a:graphic>
          </wp:inline>
        </w:drawing>
      </w:r>
    </w:p>
    <w:p w14:paraId="1DEE52DD"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Donde: </w:t>
      </w:r>
    </w:p>
    <w:p w14:paraId="5AED9923"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RA = Rentabilidad sobre Activos. </w:t>
      </w:r>
    </w:p>
    <w:p w14:paraId="6818BE09" w14:textId="77777777" w:rsidR="002B5FC3" w:rsidRPr="008543CF" w:rsidRDefault="002B5FC3" w:rsidP="00071677">
      <w:pPr>
        <w:pStyle w:val="Sinespaciado"/>
        <w:tabs>
          <w:tab w:val="left" w:pos="426"/>
        </w:tabs>
        <w:spacing w:after="0"/>
        <w:jc w:val="both"/>
        <w:rPr>
          <w:rFonts w:ascii="Arial Narrow" w:hAnsi="Arial Narrow" w:cs="Arial"/>
        </w:rPr>
      </w:pPr>
      <w:proofErr w:type="spellStart"/>
      <w:r w:rsidRPr="008543CF">
        <w:rPr>
          <w:rFonts w:ascii="Arial Narrow" w:hAnsi="Arial Narrow" w:cs="Arial"/>
        </w:rPr>
        <w:t>UOp</w:t>
      </w:r>
      <w:proofErr w:type="spellEnd"/>
      <w:r w:rsidRPr="008543CF">
        <w:rPr>
          <w:rFonts w:ascii="Arial Narrow" w:hAnsi="Arial Narrow" w:cs="Arial"/>
        </w:rPr>
        <w:t xml:space="preserve"> = Utilidad Operacional. </w:t>
      </w:r>
    </w:p>
    <w:p w14:paraId="183F55CF"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 xml:space="preserve">AT = Activo Total. </w:t>
      </w:r>
    </w:p>
    <w:p w14:paraId="50CBA750" w14:textId="77777777" w:rsidR="002B5FC3" w:rsidRPr="008543CF" w:rsidRDefault="002B5FC3" w:rsidP="00071677">
      <w:pPr>
        <w:pStyle w:val="Sinespaciado"/>
        <w:tabs>
          <w:tab w:val="left" w:pos="426"/>
        </w:tabs>
        <w:spacing w:after="0"/>
        <w:jc w:val="both"/>
        <w:rPr>
          <w:rFonts w:ascii="Arial Narrow" w:hAnsi="Arial Narrow" w:cs="Arial"/>
        </w:rPr>
      </w:pPr>
    </w:p>
    <w:p w14:paraId="2FDE7BFC"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Para consorcios o Uniones temporales se calculará así:</w:t>
      </w:r>
    </w:p>
    <w:p w14:paraId="054736CF" w14:textId="77777777" w:rsidR="002B5FC3" w:rsidRPr="008543CF" w:rsidRDefault="002B5FC3" w:rsidP="00071677">
      <w:pPr>
        <w:pStyle w:val="Sinespaciado"/>
        <w:tabs>
          <w:tab w:val="left" w:pos="426"/>
        </w:tabs>
        <w:spacing w:after="0"/>
        <w:jc w:val="both"/>
        <w:rPr>
          <w:rFonts w:ascii="Arial Narrow" w:hAnsi="Arial Narrow" w:cs="Arial"/>
        </w:rPr>
      </w:pPr>
    </w:p>
    <w:p w14:paraId="180E68E3" w14:textId="77777777"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noProof/>
          <w:lang w:eastAsia="es-CO"/>
        </w:rPr>
        <w:drawing>
          <wp:inline distT="0" distB="0" distL="0" distR="0" wp14:anchorId="0E567CA1" wp14:editId="26F7ED4E">
            <wp:extent cx="3267531" cy="666843"/>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267531" cy="666843"/>
                    </a:xfrm>
                    <a:prstGeom prst="rect">
                      <a:avLst/>
                    </a:prstGeom>
                  </pic:spPr>
                </pic:pic>
              </a:graphicData>
            </a:graphic>
          </wp:inline>
        </w:drawing>
      </w:r>
    </w:p>
    <w:p w14:paraId="7BDA7D17" w14:textId="77777777" w:rsidR="002B5FC3" w:rsidRPr="008543CF" w:rsidRDefault="002B5FC3" w:rsidP="00071677">
      <w:pPr>
        <w:tabs>
          <w:tab w:val="left" w:pos="426"/>
        </w:tabs>
        <w:spacing w:after="0"/>
        <w:jc w:val="both"/>
        <w:rPr>
          <w:rFonts w:ascii="Arial Narrow" w:hAnsi="Arial Narrow"/>
          <w:sz w:val="22"/>
          <w:szCs w:val="22"/>
          <w:lang w:eastAsia="es-CO"/>
        </w:rPr>
      </w:pPr>
      <w:r w:rsidRPr="008543CF">
        <w:rPr>
          <w:rFonts w:ascii="Arial Narrow" w:hAnsi="Arial Narrow" w:cs="Arial"/>
          <w:sz w:val="22"/>
          <w:szCs w:val="22"/>
          <w:bdr w:val="none" w:sz="0" w:space="0" w:color="auto" w:frame="1"/>
          <w:lang w:eastAsia="es-CO"/>
        </w:rPr>
        <w:t>Donde:</w:t>
      </w:r>
    </w:p>
    <w:p w14:paraId="07FDD724" w14:textId="77777777" w:rsidR="002B5FC3" w:rsidRPr="008543CF" w:rsidRDefault="002B5FC3" w:rsidP="00071677">
      <w:pPr>
        <w:tabs>
          <w:tab w:val="left" w:pos="426"/>
        </w:tabs>
        <w:spacing w:after="0"/>
        <w:jc w:val="both"/>
        <w:rPr>
          <w:rFonts w:ascii="Arial Narrow" w:hAnsi="Arial Narrow"/>
          <w:sz w:val="22"/>
          <w:szCs w:val="22"/>
          <w:lang w:eastAsia="es-CO"/>
        </w:rPr>
      </w:pPr>
      <w:r w:rsidRPr="008543CF">
        <w:rPr>
          <w:rFonts w:ascii="Arial Narrow" w:hAnsi="Arial Narrow" w:cs="Arial"/>
          <w:sz w:val="22"/>
          <w:szCs w:val="22"/>
          <w:bdr w:val="none" w:sz="0" w:space="0" w:color="auto" w:frame="1"/>
          <w:lang w:eastAsia="es-CO"/>
        </w:rPr>
        <w:t>ROA = Rentabilidad sobre Activos. </w:t>
      </w:r>
    </w:p>
    <w:p w14:paraId="30333641" w14:textId="77777777" w:rsidR="002B5FC3" w:rsidRPr="008543CF" w:rsidRDefault="002B5FC3" w:rsidP="00071677">
      <w:pPr>
        <w:tabs>
          <w:tab w:val="left" w:pos="426"/>
        </w:tabs>
        <w:spacing w:after="0"/>
        <w:jc w:val="both"/>
        <w:rPr>
          <w:rFonts w:ascii="Arial Narrow" w:hAnsi="Arial Narrow"/>
          <w:sz w:val="22"/>
          <w:szCs w:val="22"/>
          <w:lang w:eastAsia="es-CO"/>
        </w:rPr>
      </w:pPr>
      <w:r w:rsidRPr="008543CF">
        <w:rPr>
          <w:rFonts w:ascii="Arial Narrow" w:hAnsi="Arial Narrow" w:cs="Arial"/>
          <w:sz w:val="22"/>
          <w:szCs w:val="22"/>
          <w:bdr w:val="none" w:sz="0" w:space="0" w:color="auto" w:frame="1"/>
          <w:lang w:eastAsia="es-CO"/>
        </w:rPr>
        <w:t>UN = Utilidad Neta.</w:t>
      </w:r>
    </w:p>
    <w:p w14:paraId="37B51B9A" w14:textId="77777777" w:rsidR="002B5FC3" w:rsidRPr="008543CF" w:rsidRDefault="002B5FC3" w:rsidP="00071677">
      <w:pPr>
        <w:tabs>
          <w:tab w:val="left" w:pos="426"/>
        </w:tabs>
        <w:spacing w:after="0"/>
        <w:jc w:val="both"/>
        <w:rPr>
          <w:rFonts w:ascii="Arial Narrow" w:hAnsi="Arial Narrow"/>
          <w:sz w:val="22"/>
          <w:szCs w:val="22"/>
          <w:lang w:eastAsia="es-CO"/>
        </w:rPr>
      </w:pPr>
      <w:r w:rsidRPr="008543CF">
        <w:rPr>
          <w:rFonts w:ascii="Arial Narrow" w:hAnsi="Arial Narrow" w:cs="Arial"/>
          <w:sz w:val="22"/>
          <w:szCs w:val="22"/>
          <w:bdr w:val="none" w:sz="0" w:space="0" w:color="auto" w:frame="1"/>
          <w:lang w:eastAsia="es-CO"/>
        </w:rPr>
        <w:t>AT = Activo Total.</w:t>
      </w:r>
    </w:p>
    <w:p w14:paraId="39F0C16E" w14:textId="77777777" w:rsidR="002B5FC3" w:rsidRPr="008543CF" w:rsidRDefault="002B5FC3" w:rsidP="00071677">
      <w:pPr>
        <w:spacing w:after="0"/>
        <w:jc w:val="both"/>
        <w:rPr>
          <w:rFonts w:ascii="Arial Narrow" w:hAnsi="Arial Narrow" w:cs="Arial"/>
          <w:sz w:val="22"/>
          <w:szCs w:val="22"/>
          <w:bdr w:val="none" w:sz="0" w:space="0" w:color="auto" w:frame="1"/>
          <w:lang w:eastAsia="es-CO"/>
        </w:rPr>
      </w:pPr>
    </w:p>
    <w:p w14:paraId="643974AC" w14:textId="5D8A4FC7" w:rsidR="002B5FC3" w:rsidRPr="008543CF" w:rsidRDefault="002B5FC3" w:rsidP="00071677">
      <w:pPr>
        <w:spacing w:after="0"/>
        <w:jc w:val="both"/>
        <w:rPr>
          <w:rFonts w:ascii="Arial Narrow" w:hAnsi="Arial Narrow" w:cs="Arial"/>
          <w:sz w:val="22"/>
          <w:szCs w:val="22"/>
          <w:lang w:eastAsia="es-CO"/>
        </w:rPr>
      </w:pPr>
      <w:r w:rsidRPr="008543CF">
        <w:rPr>
          <w:rFonts w:ascii="Arial Narrow" w:hAnsi="Arial Narrow" w:cs="Arial"/>
          <w:b/>
          <w:bCs/>
          <w:sz w:val="22"/>
          <w:szCs w:val="22"/>
          <w:bdr w:val="none" w:sz="0" w:space="0" w:color="auto" w:frame="1"/>
          <w:lang w:eastAsia="es-CO"/>
        </w:rPr>
        <w:t xml:space="preserve">Si ROA ≥ </w:t>
      </w:r>
      <w:r w:rsidR="00C90D30">
        <w:rPr>
          <w:rFonts w:ascii="Arial Narrow" w:hAnsi="Arial Narrow" w:cs="Arial"/>
          <w:b/>
          <w:bCs/>
          <w:sz w:val="22"/>
          <w:szCs w:val="22"/>
          <w:bdr w:val="none" w:sz="0" w:space="0" w:color="auto" w:frame="1"/>
          <w:lang w:eastAsia="es-CO"/>
        </w:rPr>
        <w:t>0.03</w:t>
      </w:r>
      <w:r w:rsidR="001F0E2F" w:rsidRPr="008543CF">
        <w:rPr>
          <w:rFonts w:ascii="Arial Narrow" w:hAnsi="Arial Narrow" w:cs="Arial"/>
          <w:b/>
          <w:bCs/>
          <w:sz w:val="22"/>
          <w:szCs w:val="22"/>
          <w:bdr w:val="none" w:sz="0" w:space="0" w:color="auto" w:frame="1"/>
          <w:lang w:eastAsia="es-CO"/>
        </w:rPr>
        <w:t xml:space="preserve">% </w:t>
      </w:r>
      <w:r w:rsidRPr="008543CF">
        <w:rPr>
          <w:rFonts w:ascii="Arial Narrow" w:hAnsi="Arial Narrow" w:cs="Arial"/>
          <w:sz w:val="22"/>
          <w:szCs w:val="22"/>
          <w:bdr w:val="none" w:sz="0" w:space="0" w:color="auto" w:frame="1"/>
          <w:lang w:eastAsia="es-CO"/>
        </w:rPr>
        <w:t>la propuesta se calificará HABILITADO</w:t>
      </w:r>
    </w:p>
    <w:p w14:paraId="0B3DD0EA" w14:textId="220FA872" w:rsidR="002B5FC3" w:rsidRPr="008543CF" w:rsidRDefault="002B5FC3" w:rsidP="00071677">
      <w:pPr>
        <w:spacing w:after="0"/>
        <w:jc w:val="both"/>
        <w:rPr>
          <w:rFonts w:ascii="Arial Narrow" w:hAnsi="Arial Narrow" w:cs="Arial"/>
          <w:sz w:val="22"/>
          <w:szCs w:val="22"/>
          <w:lang w:eastAsia="es-CO"/>
        </w:rPr>
      </w:pPr>
      <w:r w:rsidRPr="008543CF">
        <w:rPr>
          <w:rFonts w:ascii="Arial Narrow" w:hAnsi="Arial Narrow" w:cs="Arial"/>
          <w:b/>
          <w:bCs/>
          <w:sz w:val="22"/>
          <w:szCs w:val="22"/>
          <w:bdr w:val="none" w:sz="0" w:space="0" w:color="auto" w:frame="1"/>
          <w:lang w:eastAsia="es-CO"/>
        </w:rPr>
        <w:t xml:space="preserve">Si ROA &lt; </w:t>
      </w:r>
      <w:r w:rsidR="00C90D30">
        <w:rPr>
          <w:rFonts w:ascii="Arial Narrow" w:hAnsi="Arial Narrow" w:cs="Arial"/>
          <w:b/>
          <w:bCs/>
          <w:sz w:val="22"/>
          <w:szCs w:val="22"/>
          <w:bdr w:val="none" w:sz="0" w:space="0" w:color="auto" w:frame="1"/>
          <w:lang w:eastAsia="es-CO"/>
        </w:rPr>
        <w:t>0.03</w:t>
      </w:r>
      <w:r w:rsidR="001F0E2F" w:rsidRPr="008543CF">
        <w:rPr>
          <w:rFonts w:ascii="Arial Narrow" w:hAnsi="Arial Narrow" w:cs="Arial"/>
          <w:b/>
          <w:bCs/>
          <w:sz w:val="22"/>
          <w:szCs w:val="22"/>
          <w:bdr w:val="none" w:sz="0" w:space="0" w:color="auto" w:frame="1"/>
          <w:lang w:eastAsia="es-CO"/>
        </w:rPr>
        <w:t>%</w:t>
      </w:r>
      <w:r w:rsidRPr="008543CF">
        <w:rPr>
          <w:rFonts w:ascii="Arial Narrow" w:hAnsi="Arial Narrow" w:cs="Arial"/>
          <w:sz w:val="22"/>
          <w:szCs w:val="22"/>
          <w:bdr w:val="none" w:sz="0" w:space="0" w:color="auto" w:frame="1"/>
          <w:lang w:eastAsia="es-CO"/>
        </w:rPr>
        <w:t xml:space="preserve"> la propuesta se calificará NO HABILITADO.</w:t>
      </w:r>
    </w:p>
    <w:p w14:paraId="1001846A" w14:textId="77777777" w:rsidR="00AB74F3" w:rsidRPr="008543CF" w:rsidRDefault="00AB74F3" w:rsidP="00071677">
      <w:pPr>
        <w:pStyle w:val="Sinespaciado"/>
        <w:tabs>
          <w:tab w:val="left" w:pos="426"/>
        </w:tabs>
        <w:spacing w:after="0"/>
        <w:jc w:val="both"/>
        <w:rPr>
          <w:rFonts w:ascii="Arial Narrow" w:hAnsi="Arial Narrow" w:cs="Arial"/>
          <w:b/>
        </w:rPr>
      </w:pPr>
    </w:p>
    <w:p w14:paraId="5D846019" w14:textId="77CD09E5" w:rsidR="002B5FC3" w:rsidRPr="008543CF"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b/>
        </w:rPr>
        <w:t>Nota 1:</w:t>
      </w:r>
      <w:r w:rsidRPr="008543CF">
        <w:rPr>
          <w:rFonts w:ascii="Arial Narrow" w:hAnsi="Arial Narrow" w:cs="Arial"/>
        </w:rPr>
        <w:t xml:space="preserve"> Para el caso de las personas naturales extranjeras sin residencia en Colombia y las sociedades extranjeras sin sucursal en Colombia, deberán presentar el Balance General Clasificado, el Estado de Resultados </w:t>
      </w:r>
      <w:r w:rsidRPr="008543CF">
        <w:rPr>
          <w:rFonts w:ascii="Arial Narrow" w:hAnsi="Arial Narrow" w:cs="Arial"/>
        </w:rPr>
        <w:lastRenderedPageBreak/>
        <w:t>del mejor año fiscal entre los últimos tres (3) años 20</w:t>
      </w:r>
      <w:r w:rsidR="00692913" w:rsidRPr="008543CF">
        <w:rPr>
          <w:rFonts w:ascii="Arial Narrow" w:hAnsi="Arial Narrow" w:cs="Arial"/>
        </w:rPr>
        <w:t>20</w:t>
      </w:r>
      <w:r w:rsidRPr="008543CF">
        <w:rPr>
          <w:rFonts w:ascii="Arial Narrow" w:hAnsi="Arial Narrow" w:cs="Arial"/>
        </w:rPr>
        <w:t>, 202</w:t>
      </w:r>
      <w:r w:rsidR="00692913" w:rsidRPr="008543CF">
        <w:rPr>
          <w:rFonts w:ascii="Arial Narrow" w:hAnsi="Arial Narrow" w:cs="Arial"/>
        </w:rPr>
        <w:t>1</w:t>
      </w:r>
      <w:r w:rsidRPr="008543CF">
        <w:rPr>
          <w:rFonts w:ascii="Arial Narrow" w:hAnsi="Arial Narrow" w:cs="Arial"/>
        </w:rPr>
        <w:t xml:space="preserve"> o 202</w:t>
      </w:r>
      <w:r w:rsidR="00692913" w:rsidRPr="008543CF">
        <w:rPr>
          <w:rFonts w:ascii="Arial Narrow" w:hAnsi="Arial Narrow" w:cs="Arial"/>
        </w:rPr>
        <w:t>2</w:t>
      </w:r>
      <w:r w:rsidRPr="008543CF">
        <w:rPr>
          <w:rFonts w:ascii="Arial Narrow" w:hAnsi="Arial Narrow" w:cs="Arial"/>
        </w:rPr>
        <w:t xml:space="preserve">, firmados por el representante legal y avalados con la firma de quien se encuentre en obligación de hacerlo, de conformidad con la legislación propia del país de origen, debidamente </w:t>
      </w:r>
      <w:proofErr w:type="spellStart"/>
      <w:r w:rsidRPr="008543CF">
        <w:rPr>
          <w:rFonts w:ascii="Arial Narrow" w:hAnsi="Arial Narrow" w:cs="Arial"/>
        </w:rPr>
        <w:t>consularizado</w:t>
      </w:r>
      <w:proofErr w:type="spellEnd"/>
      <w:r w:rsidRPr="008543CF">
        <w:rPr>
          <w:rFonts w:ascii="Arial Narrow" w:hAnsi="Arial Narrow" w:cs="Arial"/>
        </w:rPr>
        <w:t xml:space="preserve"> o apostillado, acompañado de traducción simple al idioma español, con los valores expresados en moneda legal colombiana, a la tasa de cambio de la fecha de cierre del Balance General, avalados por un Contador Público debidamente inscrito ante la Junta Central de Contadores, quien deberá presentar el Certificado de Vigencia de Inscripción y Antecedentes Disciplinarios, vigente a la fecha de cierre del proceso.</w:t>
      </w:r>
    </w:p>
    <w:p w14:paraId="3A6776AD" w14:textId="77777777" w:rsidR="002B5FC3" w:rsidRPr="008543CF" w:rsidRDefault="002B5FC3" w:rsidP="00071677">
      <w:pPr>
        <w:pStyle w:val="Sinespaciado"/>
        <w:tabs>
          <w:tab w:val="left" w:pos="426"/>
        </w:tabs>
        <w:spacing w:after="0"/>
        <w:jc w:val="both"/>
        <w:rPr>
          <w:rFonts w:ascii="Arial Narrow" w:hAnsi="Arial Narrow" w:cs="Arial"/>
        </w:rPr>
      </w:pPr>
    </w:p>
    <w:p w14:paraId="2E408B4A" w14:textId="4EB9A3D7" w:rsidR="002B5FC3"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b/>
        </w:rPr>
        <w:t xml:space="preserve"> Nota 2:</w:t>
      </w:r>
      <w:r w:rsidRPr="008543CF">
        <w:rPr>
          <w:rFonts w:ascii="Arial Narrow" w:hAnsi="Arial Narrow" w:cs="Arial"/>
        </w:rPr>
        <w:t xml:space="preserve"> La </w:t>
      </w:r>
      <w:r w:rsidR="00B11095" w:rsidRPr="008543CF">
        <w:rPr>
          <w:rFonts w:ascii="Arial Narrow" w:hAnsi="Arial Narrow"/>
          <w:b/>
          <w:bCs/>
          <w:u w:val="single"/>
        </w:rPr>
        <w:t xml:space="preserve">ELC </w:t>
      </w:r>
      <w:r w:rsidR="00B11095" w:rsidRPr="008543CF">
        <w:rPr>
          <w:rFonts w:ascii="Arial Narrow" w:hAnsi="Arial Narrow" w:cs="Arial"/>
        </w:rPr>
        <w:t>advierte</w:t>
      </w:r>
      <w:r w:rsidRPr="008543CF">
        <w:rPr>
          <w:rFonts w:ascii="Arial Narrow" w:hAnsi="Arial Narrow" w:cs="Arial"/>
        </w:rPr>
        <w:t xml:space="preserve"> que la información financiera acreditada se realiza con los efectos previstos en el artículo 43 de la ley 222 de 1995, que al tenor reza: “Responsabilidad penal. Sin perjuicio de lo dispuesto en otras normas, serán sancionados con prisión de uno a seis años, quienes a sabiendas: Suministren datos a las autoridades o expidan constancias o certificaciones contrarias a la realidad. Ordenen, toleren, hagan o encubran falsedades en los estados financieros o en sus notas. </w:t>
      </w:r>
    </w:p>
    <w:p w14:paraId="34334015" w14:textId="77777777" w:rsidR="00C90D30" w:rsidRDefault="00C90D30" w:rsidP="00071677">
      <w:pPr>
        <w:pStyle w:val="Sinespaciado"/>
        <w:tabs>
          <w:tab w:val="left" w:pos="426"/>
        </w:tabs>
        <w:spacing w:after="0"/>
        <w:jc w:val="both"/>
        <w:rPr>
          <w:rFonts w:ascii="Arial Narrow" w:hAnsi="Arial Narrow" w:cs="Arial"/>
        </w:rPr>
      </w:pPr>
    </w:p>
    <w:p w14:paraId="60740537" w14:textId="5DF8F7CE" w:rsidR="00C90D30" w:rsidRPr="008543CF" w:rsidRDefault="00C90D30" w:rsidP="00071677">
      <w:pPr>
        <w:pStyle w:val="Sinespaciado"/>
        <w:tabs>
          <w:tab w:val="left" w:pos="426"/>
        </w:tabs>
        <w:spacing w:after="0"/>
        <w:jc w:val="both"/>
        <w:rPr>
          <w:rFonts w:ascii="Arial Narrow" w:hAnsi="Arial Narrow" w:cs="Arial"/>
        </w:rPr>
      </w:pPr>
      <w:r w:rsidRPr="006C54F8">
        <w:rPr>
          <w:rFonts w:ascii="Arial Narrow" w:eastAsia="Arial Narrow" w:hAnsi="Arial Narrow" w:cs="Arial Narrow"/>
        </w:rPr>
        <w:t>Por lo anterior, se establecen los siguientes requisitos habilitantes diferenciales en cuanto a CAPACIDAD FINANCIERA Y ORGANIZACIONAL</w:t>
      </w:r>
    </w:p>
    <w:p w14:paraId="5F76CD49" w14:textId="77777777" w:rsidR="00AB74F3" w:rsidRPr="008543CF" w:rsidRDefault="00AB74F3" w:rsidP="00071677">
      <w:pPr>
        <w:pStyle w:val="Sinespaciado"/>
        <w:tabs>
          <w:tab w:val="left" w:pos="426"/>
        </w:tabs>
        <w:spacing w:after="0"/>
        <w:jc w:val="both"/>
        <w:rPr>
          <w:rFonts w:ascii="Arial Narrow" w:hAnsi="Arial Narrow" w:cs="Arial"/>
        </w:rPr>
      </w:pPr>
    </w:p>
    <w:p w14:paraId="01CC3618" w14:textId="77777777" w:rsidR="00AB74F3" w:rsidRPr="008543CF" w:rsidRDefault="00AB74F3" w:rsidP="00071677">
      <w:pPr>
        <w:pStyle w:val="Sinespaciado"/>
        <w:tabs>
          <w:tab w:val="left" w:pos="426"/>
        </w:tabs>
        <w:spacing w:after="0"/>
        <w:jc w:val="both"/>
        <w:rPr>
          <w:rFonts w:ascii="Arial Narrow" w:hAnsi="Arial Narrow" w:cs="Arial"/>
        </w:rPr>
      </w:pPr>
    </w:p>
    <w:tbl>
      <w:tblPr>
        <w:tblStyle w:val="Tablaconcuadrcula"/>
        <w:tblW w:w="0" w:type="auto"/>
        <w:jc w:val="center"/>
        <w:tblLook w:val="04A0" w:firstRow="1" w:lastRow="0" w:firstColumn="1" w:lastColumn="0" w:noHBand="0" w:noVBand="1"/>
      </w:tblPr>
      <w:tblGrid>
        <w:gridCol w:w="2668"/>
        <w:gridCol w:w="3349"/>
        <w:gridCol w:w="1232"/>
      </w:tblGrid>
      <w:tr w:rsidR="008543CF" w:rsidRPr="008543CF" w14:paraId="3BDB6D38" w14:textId="77777777" w:rsidTr="00CD1BEF">
        <w:trPr>
          <w:trHeight w:val="305"/>
          <w:jc w:val="center"/>
        </w:trPr>
        <w:tc>
          <w:tcPr>
            <w:tcW w:w="2668" w:type="dxa"/>
            <w:shd w:val="clear" w:color="auto" w:fill="BFBFBF" w:themeFill="background1" w:themeFillShade="BF"/>
            <w:vAlign w:val="center"/>
          </w:tcPr>
          <w:p w14:paraId="55A6342C" w14:textId="282AC96B" w:rsidR="00AB74F3" w:rsidRPr="008543CF" w:rsidRDefault="00AB74F3" w:rsidP="00071677">
            <w:pPr>
              <w:pStyle w:val="Sinespaciado"/>
              <w:tabs>
                <w:tab w:val="left" w:pos="426"/>
              </w:tabs>
              <w:spacing w:after="0"/>
              <w:jc w:val="center"/>
              <w:rPr>
                <w:rFonts w:ascii="Arial Narrow" w:hAnsi="Arial Narrow" w:cs="Arial"/>
                <w:b/>
                <w:bCs/>
              </w:rPr>
            </w:pPr>
            <w:r w:rsidRPr="008543CF">
              <w:rPr>
                <w:rFonts w:ascii="Arial Narrow" w:hAnsi="Arial Narrow" w:cs="Arial"/>
                <w:b/>
                <w:bCs/>
              </w:rPr>
              <w:t>INDICADOR</w:t>
            </w:r>
          </w:p>
        </w:tc>
        <w:tc>
          <w:tcPr>
            <w:tcW w:w="3349" w:type="dxa"/>
            <w:shd w:val="clear" w:color="auto" w:fill="BFBFBF" w:themeFill="background1" w:themeFillShade="BF"/>
            <w:vAlign w:val="center"/>
          </w:tcPr>
          <w:p w14:paraId="642C5AD7" w14:textId="0C7DDB47" w:rsidR="00AB74F3" w:rsidRPr="008543CF" w:rsidRDefault="00AB74F3" w:rsidP="00071677">
            <w:pPr>
              <w:pStyle w:val="Sinespaciado"/>
              <w:tabs>
                <w:tab w:val="left" w:pos="426"/>
              </w:tabs>
              <w:spacing w:after="0"/>
              <w:jc w:val="center"/>
              <w:rPr>
                <w:rFonts w:ascii="Arial Narrow" w:hAnsi="Arial Narrow" w:cs="Arial"/>
                <w:b/>
                <w:bCs/>
              </w:rPr>
            </w:pPr>
            <w:r w:rsidRPr="008543CF">
              <w:rPr>
                <w:rFonts w:ascii="Arial Narrow" w:hAnsi="Arial Narrow" w:cs="Arial"/>
                <w:b/>
                <w:bCs/>
              </w:rPr>
              <w:t>FORMULA</w:t>
            </w:r>
          </w:p>
        </w:tc>
        <w:tc>
          <w:tcPr>
            <w:tcW w:w="1232" w:type="dxa"/>
            <w:shd w:val="clear" w:color="auto" w:fill="BFBFBF" w:themeFill="background1" w:themeFillShade="BF"/>
            <w:vAlign w:val="center"/>
          </w:tcPr>
          <w:p w14:paraId="14A5E8AA" w14:textId="5351D842" w:rsidR="00AB74F3" w:rsidRPr="008543CF" w:rsidRDefault="00AB74F3" w:rsidP="00071677">
            <w:pPr>
              <w:pStyle w:val="Sinespaciado"/>
              <w:tabs>
                <w:tab w:val="left" w:pos="426"/>
              </w:tabs>
              <w:spacing w:after="0"/>
              <w:jc w:val="center"/>
              <w:rPr>
                <w:rFonts w:ascii="Arial Narrow" w:hAnsi="Arial Narrow" w:cs="Arial"/>
                <w:b/>
                <w:bCs/>
              </w:rPr>
            </w:pPr>
            <w:r w:rsidRPr="008543CF">
              <w:rPr>
                <w:rFonts w:ascii="Arial Narrow" w:hAnsi="Arial Narrow" w:cs="Arial"/>
                <w:b/>
                <w:bCs/>
              </w:rPr>
              <w:t>MARGEN</w:t>
            </w:r>
          </w:p>
        </w:tc>
      </w:tr>
      <w:tr w:rsidR="008543CF" w:rsidRPr="008543CF" w14:paraId="6AF5E3F0" w14:textId="77777777" w:rsidTr="00CD1BEF">
        <w:trPr>
          <w:trHeight w:val="648"/>
          <w:jc w:val="center"/>
        </w:trPr>
        <w:tc>
          <w:tcPr>
            <w:tcW w:w="2668" w:type="dxa"/>
          </w:tcPr>
          <w:p w14:paraId="6BF9BE4E" w14:textId="5F96699C" w:rsidR="00AB74F3" w:rsidRPr="008543CF" w:rsidRDefault="00AB74F3" w:rsidP="00071677">
            <w:pPr>
              <w:pStyle w:val="Sinespaciado"/>
              <w:tabs>
                <w:tab w:val="left" w:pos="426"/>
              </w:tabs>
              <w:spacing w:after="0"/>
              <w:jc w:val="both"/>
              <w:rPr>
                <w:rFonts w:ascii="Arial Narrow" w:hAnsi="Arial Narrow" w:cs="Arial"/>
              </w:rPr>
            </w:pPr>
            <w:r w:rsidRPr="008543CF">
              <w:rPr>
                <w:rFonts w:ascii="Arial Narrow" w:hAnsi="Arial Narrow"/>
              </w:rPr>
              <w:t>índice de liquidez</w:t>
            </w:r>
          </w:p>
        </w:tc>
        <w:tc>
          <w:tcPr>
            <w:tcW w:w="3349" w:type="dxa"/>
          </w:tcPr>
          <w:p w14:paraId="6706A2AE" w14:textId="33B06141" w:rsidR="00AB74F3" w:rsidRPr="008543CF" w:rsidRDefault="0039578D" w:rsidP="00071677">
            <w:pPr>
              <w:pStyle w:val="Sinespaciado"/>
              <w:tabs>
                <w:tab w:val="left" w:pos="426"/>
              </w:tabs>
              <w:spacing w:after="0"/>
              <w:jc w:val="both"/>
              <w:rPr>
                <w:rFonts w:ascii="Arial Narrow" w:hAnsi="Arial Narrow" w:cs="Arial"/>
              </w:rPr>
            </w:pPr>
            <w:r w:rsidRPr="008543CF">
              <w:rPr>
                <w:rFonts w:ascii="Arial Narrow" w:hAnsi="Arial Narrow"/>
              </w:rPr>
              <w:t>ACTIVO CORRIENTE / PASIVO CORRIENTE</w:t>
            </w:r>
          </w:p>
        </w:tc>
        <w:tc>
          <w:tcPr>
            <w:tcW w:w="1232" w:type="dxa"/>
            <w:vAlign w:val="center"/>
          </w:tcPr>
          <w:p w14:paraId="049BE03B" w14:textId="548D7B21" w:rsidR="00AB74F3" w:rsidRPr="008543CF" w:rsidRDefault="008D117D" w:rsidP="00071677">
            <w:pPr>
              <w:pStyle w:val="Sinespaciado"/>
              <w:tabs>
                <w:tab w:val="left" w:pos="426"/>
              </w:tabs>
              <w:spacing w:after="0"/>
              <w:jc w:val="center"/>
              <w:rPr>
                <w:rFonts w:ascii="Arial Narrow" w:hAnsi="Arial Narrow" w:cs="Arial"/>
              </w:rPr>
            </w:pPr>
            <w:r w:rsidRPr="008543CF">
              <w:rPr>
                <w:rFonts w:ascii="Arial Narrow" w:hAnsi="Arial Narrow" w:cs="Arial"/>
              </w:rPr>
              <w:t>1</w:t>
            </w:r>
          </w:p>
        </w:tc>
      </w:tr>
      <w:tr w:rsidR="008543CF" w:rsidRPr="008543CF" w14:paraId="1417E25E" w14:textId="77777777" w:rsidTr="00CD1BEF">
        <w:trPr>
          <w:trHeight w:val="305"/>
          <w:jc w:val="center"/>
        </w:trPr>
        <w:tc>
          <w:tcPr>
            <w:tcW w:w="2668" w:type="dxa"/>
          </w:tcPr>
          <w:p w14:paraId="76366A57" w14:textId="33C19D31" w:rsidR="00AB74F3" w:rsidRPr="008543CF" w:rsidRDefault="00AB74F3" w:rsidP="00071677">
            <w:pPr>
              <w:pStyle w:val="Sinespaciado"/>
              <w:tabs>
                <w:tab w:val="left" w:pos="426"/>
              </w:tabs>
              <w:spacing w:after="0"/>
              <w:jc w:val="both"/>
              <w:rPr>
                <w:rFonts w:ascii="Arial Narrow" w:hAnsi="Arial Narrow" w:cs="Arial"/>
              </w:rPr>
            </w:pPr>
            <w:r w:rsidRPr="008543CF">
              <w:rPr>
                <w:rFonts w:ascii="Arial Narrow" w:hAnsi="Arial Narrow"/>
              </w:rPr>
              <w:t>Índice de Endeudamiento</w:t>
            </w:r>
          </w:p>
        </w:tc>
        <w:tc>
          <w:tcPr>
            <w:tcW w:w="3349" w:type="dxa"/>
          </w:tcPr>
          <w:p w14:paraId="209A8B10" w14:textId="1E2DA762" w:rsidR="00AB74F3" w:rsidRPr="008543CF" w:rsidRDefault="0039578D" w:rsidP="00071677">
            <w:pPr>
              <w:pStyle w:val="Sinespaciado"/>
              <w:tabs>
                <w:tab w:val="left" w:pos="426"/>
              </w:tabs>
              <w:spacing w:after="0"/>
              <w:jc w:val="both"/>
              <w:rPr>
                <w:rFonts w:ascii="Arial Narrow" w:hAnsi="Arial Narrow" w:cs="Arial"/>
              </w:rPr>
            </w:pPr>
            <w:r w:rsidRPr="008543CF">
              <w:rPr>
                <w:rFonts w:ascii="Arial Narrow" w:hAnsi="Arial Narrow"/>
              </w:rPr>
              <w:t>PASIVO TOTAL / ACTIVO TOTAL X 100</w:t>
            </w:r>
          </w:p>
        </w:tc>
        <w:tc>
          <w:tcPr>
            <w:tcW w:w="1232" w:type="dxa"/>
            <w:vAlign w:val="center"/>
          </w:tcPr>
          <w:p w14:paraId="63D5973D" w14:textId="1E736FD2" w:rsidR="00AB74F3" w:rsidRPr="008543CF" w:rsidRDefault="00C90D30" w:rsidP="00071677">
            <w:pPr>
              <w:pStyle w:val="Sinespaciado"/>
              <w:tabs>
                <w:tab w:val="left" w:pos="426"/>
              </w:tabs>
              <w:spacing w:after="0"/>
              <w:jc w:val="center"/>
              <w:rPr>
                <w:rFonts w:ascii="Arial Narrow" w:hAnsi="Arial Narrow" w:cs="Arial"/>
              </w:rPr>
            </w:pPr>
            <w:r>
              <w:rPr>
                <w:rFonts w:ascii="Arial Narrow" w:hAnsi="Arial Narrow" w:cs="Arial"/>
              </w:rPr>
              <w:t>80</w:t>
            </w:r>
            <w:r w:rsidR="008D117D" w:rsidRPr="008543CF">
              <w:rPr>
                <w:rFonts w:ascii="Arial Narrow" w:hAnsi="Arial Narrow" w:cs="Arial"/>
              </w:rPr>
              <w:t>%</w:t>
            </w:r>
          </w:p>
        </w:tc>
      </w:tr>
      <w:tr w:rsidR="008543CF" w:rsidRPr="008543CF" w14:paraId="7CAA60A3" w14:textId="77777777" w:rsidTr="00CD1BEF">
        <w:trPr>
          <w:trHeight w:val="648"/>
          <w:jc w:val="center"/>
        </w:trPr>
        <w:tc>
          <w:tcPr>
            <w:tcW w:w="2668" w:type="dxa"/>
          </w:tcPr>
          <w:p w14:paraId="7353F681" w14:textId="2254A6EB" w:rsidR="00AB74F3" w:rsidRPr="008543CF" w:rsidRDefault="00AB74F3" w:rsidP="00071677">
            <w:pPr>
              <w:pStyle w:val="Sinespaciado"/>
              <w:tabs>
                <w:tab w:val="left" w:pos="426"/>
              </w:tabs>
              <w:spacing w:after="0"/>
              <w:jc w:val="both"/>
              <w:rPr>
                <w:rFonts w:ascii="Arial Narrow" w:hAnsi="Arial Narrow" w:cs="Arial"/>
              </w:rPr>
            </w:pPr>
            <w:r w:rsidRPr="008543CF">
              <w:rPr>
                <w:rFonts w:ascii="Arial Narrow" w:hAnsi="Arial Narrow"/>
              </w:rPr>
              <w:t>Razón de Cobertura de Intereses</w:t>
            </w:r>
          </w:p>
        </w:tc>
        <w:tc>
          <w:tcPr>
            <w:tcW w:w="3349" w:type="dxa"/>
          </w:tcPr>
          <w:p w14:paraId="7724A234" w14:textId="55C52FB2" w:rsidR="00AB74F3" w:rsidRPr="008543CF" w:rsidRDefault="0039578D" w:rsidP="00071677">
            <w:pPr>
              <w:pStyle w:val="Sinespaciado"/>
              <w:tabs>
                <w:tab w:val="left" w:pos="426"/>
              </w:tabs>
              <w:spacing w:after="0"/>
              <w:jc w:val="both"/>
              <w:rPr>
                <w:rFonts w:ascii="Arial Narrow" w:hAnsi="Arial Narrow" w:cs="Arial"/>
              </w:rPr>
            </w:pPr>
            <w:r w:rsidRPr="008543CF">
              <w:rPr>
                <w:rFonts w:ascii="Arial Narrow" w:hAnsi="Arial Narrow"/>
              </w:rPr>
              <w:t>UTILIDAD OPERACIONAL / INTERESES</w:t>
            </w:r>
          </w:p>
        </w:tc>
        <w:tc>
          <w:tcPr>
            <w:tcW w:w="1232" w:type="dxa"/>
            <w:vAlign w:val="center"/>
          </w:tcPr>
          <w:p w14:paraId="536FA218" w14:textId="7FC1C21B" w:rsidR="00AB74F3" w:rsidRPr="008543CF" w:rsidRDefault="00C90D30" w:rsidP="00071677">
            <w:pPr>
              <w:pStyle w:val="Sinespaciado"/>
              <w:tabs>
                <w:tab w:val="left" w:pos="426"/>
              </w:tabs>
              <w:spacing w:after="0"/>
              <w:jc w:val="center"/>
              <w:rPr>
                <w:rFonts w:ascii="Arial Narrow" w:hAnsi="Arial Narrow" w:cs="Arial"/>
              </w:rPr>
            </w:pPr>
            <w:r>
              <w:rPr>
                <w:rFonts w:ascii="Arial Narrow" w:hAnsi="Arial Narrow" w:cs="Arial"/>
              </w:rPr>
              <w:t>2</w:t>
            </w:r>
          </w:p>
        </w:tc>
      </w:tr>
      <w:tr w:rsidR="008543CF" w:rsidRPr="008543CF" w14:paraId="75EAF834" w14:textId="77777777" w:rsidTr="00CD1BEF">
        <w:trPr>
          <w:trHeight w:val="629"/>
          <w:jc w:val="center"/>
        </w:trPr>
        <w:tc>
          <w:tcPr>
            <w:tcW w:w="2668" w:type="dxa"/>
          </w:tcPr>
          <w:p w14:paraId="2170040B" w14:textId="689D0C69" w:rsidR="00AB74F3" w:rsidRPr="008543CF" w:rsidRDefault="00AB74F3" w:rsidP="00071677">
            <w:pPr>
              <w:pStyle w:val="Sinespaciado"/>
              <w:tabs>
                <w:tab w:val="left" w:pos="426"/>
              </w:tabs>
              <w:spacing w:after="0"/>
              <w:jc w:val="both"/>
              <w:rPr>
                <w:rFonts w:ascii="Arial Narrow" w:hAnsi="Arial Narrow"/>
              </w:rPr>
            </w:pPr>
            <w:r w:rsidRPr="008543CF">
              <w:rPr>
                <w:rFonts w:ascii="Arial Narrow" w:hAnsi="Arial Narrow"/>
              </w:rPr>
              <w:t>Rentabilidad de Patrimonio</w:t>
            </w:r>
          </w:p>
        </w:tc>
        <w:tc>
          <w:tcPr>
            <w:tcW w:w="3349" w:type="dxa"/>
          </w:tcPr>
          <w:p w14:paraId="6157CD3F" w14:textId="797F83C8" w:rsidR="00AB74F3" w:rsidRPr="008543CF" w:rsidRDefault="0039578D" w:rsidP="00071677">
            <w:pPr>
              <w:pStyle w:val="Sinespaciado"/>
              <w:tabs>
                <w:tab w:val="left" w:pos="426"/>
              </w:tabs>
              <w:spacing w:after="0"/>
              <w:jc w:val="both"/>
              <w:rPr>
                <w:rFonts w:ascii="Arial Narrow" w:hAnsi="Arial Narrow" w:cs="Arial"/>
              </w:rPr>
            </w:pPr>
            <w:r w:rsidRPr="008543CF">
              <w:rPr>
                <w:rFonts w:ascii="Arial Narrow" w:hAnsi="Arial Narrow"/>
              </w:rPr>
              <w:t>UTILIDAD OPERACIONAL / PATRIMONIO X100</w:t>
            </w:r>
          </w:p>
        </w:tc>
        <w:tc>
          <w:tcPr>
            <w:tcW w:w="1232" w:type="dxa"/>
            <w:vAlign w:val="center"/>
          </w:tcPr>
          <w:p w14:paraId="0069CD05" w14:textId="6E9E389B" w:rsidR="00AB74F3" w:rsidRPr="008543CF" w:rsidRDefault="00C90D30" w:rsidP="00071677">
            <w:pPr>
              <w:pStyle w:val="Sinespaciado"/>
              <w:tabs>
                <w:tab w:val="left" w:pos="426"/>
              </w:tabs>
              <w:spacing w:after="0"/>
              <w:jc w:val="center"/>
              <w:rPr>
                <w:rFonts w:ascii="Arial Narrow" w:hAnsi="Arial Narrow" w:cs="Arial"/>
              </w:rPr>
            </w:pPr>
            <w:r>
              <w:rPr>
                <w:rFonts w:ascii="Arial Narrow" w:hAnsi="Arial Narrow" w:cs="Arial"/>
              </w:rPr>
              <w:t>0.07</w:t>
            </w:r>
            <w:r w:rsidR="008D117D" w:rsidRPr="008543CF">
              <w:rPr>
                <w:rFonts w:ascii="Arial Narrow" w:hAnsi="Arial Narrow" w:cs="Arial"/>
              </w:rPr>
              <w:t>%</w:t>
            </w:r>
          </w:p>
        </w:tc>
      </w:tr>
      <w:tr w:rsidR="00AB74F3" w:rsidRPr="008543CF" w14:paraId="258A8A12" w14:textId="77777777" w:rsidTr="00CD1BEF">
        <w:trPr>
          <w:trHeight w:val="305"/>
          <w:jc w:val="center"/>
        </w:trPr>
        <w:tc>
          <w:tcPr>
            <w:tcW w:w="2668" w:type="dxa"/>
          </w:tcPr>
          <w:p w14:paraId="07DDCDD0" w14:textId="3F4CD868" w:rsidR="00AB74F3" w:rsidRPr="008543CF" w:rsidRDefault="00AB74F3" w:rsidP="00071677">
            <w:pPr>
              <w:pStyle w:val="Sinespaciado"/>
              <w:tabs>
                <w:tab w:val="left" w:pos="426"/>
              </w:tabs>
              <w:spacing w:after="0"/>
              <w:jc w:val="both"/>
              <w:rPr>
                <w:rFonts w:ascii="Arial Narrow" w:hAnsi="Arial Narrow"/>
              </w:rPr>
            </w:pPr>
            <w:r w:rsidRPr="008543CF">
              <w:rPr>
                <w:rFonts w:ascii="Arial Narrow" w:hAnsi="Arial Narrow"/>
              </w:rPr>
              <w:t>Rentabilidad de Activo</w:t>
            </w:r>
          </w:p>
        </w:tc>
        <w:tc>
          <w:tcPr>
            <w:tcW w:w="3349" w:type="dxa"/>
          </w:tcPr>
          <w:p w14:paraId="632D587C" w14:textId="7834AF5D" w:rsidR="00AB74F3" w:rsidRPr="008543CF" w:rsidRDefault="0039578D" w:rsidP="00071677">
            <w:pPr>
              <w:pStyle w:val="Sinespaciado"/>
              <w:tabs>
                <w:tab w:val="left" w:pos="426"/>
              </w:tabs>
              <w:spacing w:after="0"/>
              <w:jc w:val="both"/>
              <w:rPr>
                <w:rFonts w:ascii="Arial Narrow" w:hAnsi="Arial Narrow" w:cs="Arial"/>
              </w:rPr>
            </w:pPr>
            <w:r w:rsidRPr="008543CF">
              <w:rPr>
                <w:rFonts w:ascii="Arial Narrow" w:hAnsi="Arial Narrow"/>
              </w:rPr>
              <w:t>UTILIDAD OPERACIONAL / ACTIVO X 100</w:t>
            </w:r>
          </w:p>
        </w:tc>
        <w:tc>
          <w:tcPr>
            <w:tcW w:w="1232" w:type="dxa"/>
            <w:vAlign w:val="center"/>
          </w:tcPr>
          <w:p w14:paraId="5DA88887" w14:textId="4FA34120" w:rsidR="00AB74F3" w:rsidRPr="008543CF" w:rsidRDefault="00C90D30" w:rsidP="00071677">
            <w:pPr>
              <w:pStyle w:val="Sinespaciado"/>
              <w:tabs>
                <w:tab w:val="left" w:pos="426"/>
              </w:tabs>
              <w:spacing w:after="0"/>
              <w:jc w:val="center"/>
              <w:rPr>
                <w:rFonts w:ascii="Arial Narrow" w:hAnsi="Arial Narrow" w:cs="Arial"/>
              </w:rPr>
            </w:pPr>
            <w:r>
              <w:rPr>
                <w:rFonts w:ascii="Arial Narrow" w:hAnsi="Arial Narrow" w:cs="Arial"/>
              </w:rPr>
              <w:t>0.03</w:t>
            </w:r>
            <w:r w:rsidR="008D117D" w:rsidRPr="008543CF">
              <w:rPr>
                <w:rFonts w:ascii="Arial Narrow" w:hAnsi="Arial Narrow" w:cs="Arial"/>
              </w:rPr>
              <w:t>%</w:t>
            </w:r>
          </w:p>
        </w:tc>
      </w:tr>
    </w:tbl>
    <w:p w14:paraId="7D2C5173" w14:textId="77777777" w:rsidR="002B5FC3" w:rsidRPr="008543CF" w:rsidRDefault="002B5FC3" w:rsidP="00071677">
      <w:pPr>
        <w:pStyle w:val="Sinespaciado"/>
        <w:tabs>
          <w:tab w:val="left" w:pos="426"/>
        </w:tabs>
        <w:spacing w:after="0"/>
        <w:jc w:val="both"/>
        <w:rPr>
          <w:rFonts w:ascii="Arial Narrow" w:hAnsi="Arial Narrow" w:cs="Arial"/>
        </w:rPr>
      </w:pPr>
    </w:p>
    <w:p w14:paraId="283D9221" w14:textId="5201A4DA" w:rsidR="002B5FC3" w:rsidRPr="008543CF" w:rsidRDefault="002B5FC3" w:rsidP="00073BA8">
      <w:pPr>
        <w:pStyle w:val="Prrafodelista"/>
        <w:numPr>
          <w:ilvl w:val="2"/>
          <w:numId w:val="46"/>
        </w:numPr>
        <w:tabs>
          <w:tab w:val="left" w:pos="426"/>
          <w:tab w:val="left" w:pos="709"/>
        </w:tabs>
        <w:spacing w:after="0"/>
        <w:contextualSpacing/>
        <w:jc w:val="both"/>
        <w:rPr>
          <w:rFonts w:ascii="Arial Narrow" w:hAnsi="Arial Narrow" w:cs="Arial"/>
          <w:b/>
          <w:bCs/>
          <w:sz w:val="22"/>
          <w:szCs w:val="22"/>
          <w:u w:val="single"/>
        </w:rPr>
      </w:pPr>
      <w:r w:rsidRPr="008543CF">
        <w:rPr>
          <w:rFonts w:ascii="Arial Narrow" w:hAnsi="Arial Narrow" w:cs="Arial"/>
          <w:b/>
          <w:bCs/>
          <w:sz w:val="22"/>
          <w:szCs w:val="22"/>
        </w:rPr>
        <w:t>REQUISITOS HABILITANTES DE CONTENIDO TÉCNICO</w:t>
      </w:r>
      <w:r w:rsidRPr="008543CF">
        <w:rPr>
          <w:rFonts w:ascii="Arial Narrow" w:hAnsi="Arial Narrow" w:cs="Arial"/>
          <w:b/>
          <w:bCs/>
          <w:sz w:val="22"/>
          <w:szCs w:val="22"/>
          <w:u w:val="single"/>
        </w:rPr>
        <w:t>.</w:t>
      </w:r>
    </w:p>
    <w:p w14:paraId="5D1BBE73" w14:textId="77777777" w:rsidR="002B5FC3" w:rsidRPr="008543CF" w:rsidRDefault="002B5FC3" w:rsidP="00071677">
      <w:pPr>
        <w:tabs>
          <w:tab w:val="left" w:pos="426"/>
          <w:tab w:val="left" w:pos="709"/>
        </w:tabs>
        <w:spacing w:after="0"/>
        <w:jc w:val="both"/>
        <w:rPr>
          <w:rFonts w:ascii="Arial Narrow" w:hAnsi="Arial Narrow" w:cs="Arial"/>
          <w:b/>
          <w:bCs/>
          <w:sz w:val="22"/>
          <w:szCs w:val="22"/>
          <w:lang w:eastAsia="es-CO"/>
        </w:rPr>
      </w:pPr>
    </w:p>
    <w:p w14:paraId="44E7E671" w14:textId="4EDBDB21" w:rsidR="002B5FC3" w:rsidRDefault="002B5FC3" w:rsidP="00071677">
      <w:pPr>
        <w:pStyle w:val="Sinespaciado"/>
        <w:tabs>
          <w:tab w:val="left" w:pos="426"/>
        </w:tabs>
        <w:spacing w:after="0"/>
        <w:jc w:val="both"/>
        <w:rPr>
          <w:rFonts w:ascii="Arial Narrow" w:hAnsi="Arial Narrow" w:cs="Arial"/>
        </w:rPr>
      </w:pPr>
      <w:r w:rsidRPr="008543CF">
        <w:rPr>
          <w:rFonts w:ascii="Arial Narrow" w:hAnsi="Arial Narrow" w:cs="Arial"/>
        </w:rPr>
        <w:t>El proponente debe presentar su propuesta de acuerdo con los lineamientos</w:t>
      </w:r>
      <w:r w:rsidR="00692913" w:rsidRPr="008543CF">
        <w:rPr>
          <w:rFonts w:ascii="Arial Narrow" w:hAnsi="Arial Narrow" w:cs="Arial"/>
        </w:rPr>
        <w:t xml:space="preserve"> expuestos a continuación y los que se contemplen en los anexos técnicos en caso de existir</w:t>
      </w:r>
      <w:r w:rsidRPr="008543CF">
        <w:rPr>
          <w:rFonts w:ascii="Arial Narrow" w:hAnsi="Arial Narrow" w:cs="Arial"/>
        </w:rPr>
        <w:t xml:space="preserve"> y con el cumplimiento de los requerimientos técnicos mínimos que se describen a continuación, es importante señalar que los requisitos que a continuación se enlistan son habilitantes, por lo tanto y en el marco de la normatividad vigente, los mismos son subsanables: </w:t>
      </w:r>
    </w:p>
    <w:p w14:paraId="02AC7432" w14:textId="77777777" w:rsidR="006778C1" w:rsidRDefault="006778C1" w:rsidP="00071677">
      <w:pPr>
        <w:pStyle w:val="Sinespaciado"/>
        <w:tabs>
          <w:tab w:val="left" w:pos="426"/>
        </w:tabs>
        <w:spacing w:after="0"/>
        <w:jc w:val="both"/>
        <w:rPr>
          <w:rFonts w:ascii="Arial Narrow" w:hAnsi="Arial Narrow" w:cs="Arial"/>
        </w:rPr>
      </w:pPr>
    </w:p>
    <w:p w14:paraId="68D79A39" w14:textId="7886F6C6" w:rsidR="006778C1" w:rsidRPr="006778C1" w:rsidRDefault="006778C1" w:rsidP="00071677">
      <w:pPr>
        <w:pStyle w:val="Sinespaciado"/>
        <w:tabs>
          <w:tab w:val="left" w:pos="426"/>
        </w:tabs>
        <w:spacing w:after="0"/>
        <w:jc w:val="both"/>
        <w:rPr>
          <w:rFonts w:ascii="Arial Narrow" w:hAnsi="Arial Narrow" w:cs="Arial"/>
        </w:rPr>
      </w:pPr>
      <w:r w:rsidRPr="006778C1">
        <w:rPr>
          <w:rFonts w:ascii="Arial Narrow" w:hAnsi="Arial Narrow" w:cs="Arial"/>
        </w:rPr>
        <w:t>Para el desarrollo del presente proceso de contratación, el futuro contratista deberá tener en cuenta las especificaciones técnicas para el cumplimiento del objeto del contrato</w:t>
      </w:r>
      <w:r>
        <w:rPr>
          <w:rFonts w:ascii="Arial Narrow" w:hAnsi="Arial Narrow" w:cs="Arial"/>
        </w:rPr>
        <w:t xml:space="preserve">, descritas en el numeral </w:t>
      </w:r>
      <w:r w:rsidRPr="006778C1">
        <w:rPr>
          <w:rFonts w:ascii="Arial Narrow" w:hAnsi="Arial Narrow" w:cs="Arial"/>
        </w:rPr>
        <w:t>“</w:t>
      </w:r>
      <w:r w:rsidRPr="006778C1">
        <w:rPr>
          <w:rFonts w:ascii="Arial Narrow" w:hAnsi="Arial Narrow" w:cs="Arial"/>
        </w:rPr>
        <w:t>2.3.</w:t>
      </w:r>
      <w:r w:rsidRPr="006778C1">
        <w:rPr>
          <w:rFonts w:ascii="Arial Narrow" w:hAnsi="Arial Narrow" w:cs="Arial"/>
        </w:rPr>
        <w:t xml:space="preserve"> </w:t>
      </w:r>
      <w:r w:rsidRPr="006778C1">
        <w:rPr>
          <w:rFonts w:ascii="Arial Narrow" w:hAnsi="Arial Narrow" w:cs="Arial"/>
        </w:rPr>
        <w:t>ESPECIFICACIONES DEL OBJETO A CONTRATAR</w:t>
      </w:r>
      <w:r w:rsidRPr="006778C1">
        <w:rPr>
          <w:rFonts w:ascii="Arial Narrow" w:hAnsi="Arial Narrow" w:cs="Arial"/>
        </w:rPr>
        <w:t>”</w:t>
      </w:r>
    </w:p>
    <w:p w14:paraId="0F80497B" w14:textId="77777777" w:rsidR="002B5FC3" w:rsidRPr="008543CF" w:rsidRDefault="002B5FC3" w:rsidP="00071677">
      <w:pPr>
        <w:pStyle w:val="Sinespaciado"/>
        <w:tabs>
          <w:tab w:val="left" w:pos="426"/>
        </w:tabs>
        <w:spacing w:after="0"/>
        <w:jc w:val="both"/>
        <w:rPr>
          <w:rFonts w:ascii="Arial Narrow" w:hAnsi="Arial Narrow" w:cs="Arial"/>
        </w:rPr>
      </w:pPr>
    </w:p>
    <w:p w14:paraId="6E9F0F75" w14:textId="7BEF4B2D" w:rsidR="002B5FC3" w:rsidRPr="008543CF" w:rsidRDefault="008D117D" w:rsidP="00071677">
      <w:pPr>
        <w:pStyle w:val="Sinespaciado"/>
        <w:numPr>
          <w:ilvl w:val="3"/>
          <w:numId w:val="46"/>
        </w:numPr>
        <w:tabs>
          <w:tab w:val="left" w:pos="426"/>
          <w:tab w:val="left" w:pos="3195"/>
        </w:tabs>
        <w:spacing w:after="0"/>
        <w:jc w:val="both"/>
        <w:rPr>
          <w:rFonts w:ascii="Arial Narrow" w:hAnsi="Arial Narrow" w:cs="Arial"/>
          <w:b/>
        </w:rPr>
      </w:pPr>
      <w:r w:rsidRPr="008543CF">
        <w:rPr>
          <w:rFonts w:ascii="Arial Narrow" w:hAnsi="Arial Narrow" w:cs="Arial"/>
          <w:b/>
        </w:rPr>
        <w:t>EXPERIENCIA GENERAL</w:t>
      </w:r>
    </w:p>
    <w:p w14:paraId="04921216" w14:textId="77777777" w:rsidR="008D117D" w:rsidRPr="008543CF" w:rsidRDefault="008D117D" w:rsidP="00071677">
      <w:pPr>
        <w:pStyle w:val="Sinespaciado"/>
        <w:spacing w:after="0"/>
        <w:ind w:left="142"/>
        <w:jc w:val="both"/>
        <w:rPr>
          <w:rFonts w:ascii="Arial Narrow" w:hAnsi="Arial Narrow" w:cs="Arial"/>
        </w:rPr>
      </w:pPr>
    </w:p>
    <w:p w14:paraId="0DF7D565" w14:textId="77777777" w:rsidR="006778C1" w:rsidRPr="00240519" w:rsidRDefault="006778C1" w:rsidP="006778C1">
      <w:pPr>
        <w:jc w:val="both"/>
        <w:rPr>
          <w:rFonts w:ascii="Arial Narrow" w:eastAsia="Arial Narrow" w:hAnsi="Arial Narrow" w:cs="Arial Narrow"/>
          <w:sz w:val="22"/>
          <w:szCs w:val="22"/>
        </w:rPr>
      </w:pPr>
      <w:r w:rsidRPr="00240519">
        <w:rPr>
          <w:rFonts w:ascii="Arial Narrow" w:eastAsia="Arial Narrow" w:hAnsi="Arial Narrow" w:cs="Arial Narrow"/>
          <w:sz w:val="22"/>
          <w:szCs w:val="22"/>
        </w:rPr>
        <w:t>Se tendrán en cuenta los siguientes aspectos para realizar la verificación de la experiencia:</w:t>
      </w:r>
    </w:p>
    <w:p w14:paraId="77C23464" w14:textId="77777777" w:rsidR="006778C1" w:rsidRPr="00240519" w:rsidRDefault="006778C1" w:rsidP="006778C1">
      <w:pPr>
        <w:jc w:val="both"/>
        <w:rPr>
          <w:rFonts w:ascii="Arial Narrow" w:eastAsia="Arial Narrow" w:hAnsi="Arial Narrow" w:cs="Arial Narrow"/>
          <w:sz w:val="22"/>
          <w:szCs w:val="22"/>
        </w:rPr>
      </w:pPr>
    </w:p>
    <w:p w14:paraId="7060E313" w14:textId="77777777" w:rsidR="006778C1" w:rsidRPr="00240519" w:rsidRDefault="006778C1" w:rsidP="006778C1">
      <w:pPr>
        <w:jc w:val="both"/>
        <w:rPr>
          <w:rFonts w:ascii="Arial Narrow" w:eastAsia="Arial Narrow" w:hAnsi="Arial Narrow" w:cs="Arial Narrow"/>
          <w:sz w:val="22"/>
          <w:szCs w:val="22"/>
        </w:rPr>
      </w:pPr>
      <w:r w:rsidRPr="00240519">
        <w:rPr>
          <w:rFonts w:ascii="Arial Narrow" w:eastAsia="Arial Narrow" w:hAnsi="Arial Narrow" w:cs="Arial Narrow"/>
          <w:sz w:val="22"/>
          <w:szCs w:val="22"/>
        </w:rPr>
        <w:t xml:space="preserve">El </w:t>
      </w:r>
      <w:r w:rsidRPr="00240519">
        <w:rPr>
          <w:rFonts w:ascii="Arial Narrow" w:eastAsia="Arial Narrow" w:hAnsi="Arial Narrow" w:cs="Arial Narrow"/>
          <w:b/>
          <w:sz w:val="22"/>
          <w:szCs w:val="22"/>
        </w:rPr>
        <w:t>OFERENTE</w:t>
      </w:r>
      <w:r w:rsidRPr="00240519">
        <w:rPr>
          <w:rFonts w:ascii="Arial Narrow" w:eastAsia="Arial Narrow" w:hAnsi="Arial Narrow" w:cs="Arial Narrow"/>
          <w:sz w:val="22"/>
          <w:szCs w:val="22"/>
        </w:rPr>
        <w:t xml:space="preserve"> deberá acreditar con su propuesta, experiencia en la ejecución de contratos cuyo objeto se encuentre relacionado con el Transporte de Alimentos o de Mercancías. Para ello, el oferente deberá relacionar en el </w:t>
      </w:r>
      <w:r w:rsidRPr="00240519">
        <w:rPr>
          <w:rFonts w:ascii="Arial Narrow" w:eastAsia="Arial Narrow" w:hAnsi="Arial Narrow" w:cs="Arial Narrow"/>
          <w:b/>
          <w:sz w:val="22"/>
          <w:szCs w:val="22"/>
        </w:rPr>
        <w:t>FORMATO No. 8 EXPERIENCIA</w:t>
      </w:r>
      <w:r w:rsidRPr="00240519">
        <w:rPr>
          <w:rFonts w:ascii="Arial Narrow" w:eastAsia="Arial Narrow" w:hAnsi="Arial Narrow" w:cs="Arial Narrow"/>
          <w:sz w:val="22"/>
          <w:szCs w:val="22"/>
        </w:rPr>
        <w:t xml:space="preserve"> máximo dos (2) contratos, anexando las respectivas certificaciones de cumplimiento o actas de liquidación o manifiestos de carga, y cuya sumatoria sea igual o superior al cien por ciento del presupuesto oficial de este proceso.</w:t>
      </w:r>
    </w:p>
    <w:p w14:paraId="4FF44EC1" w14:textId="77777777" w:rsidR="006778C1" w:rsidRPr="00240519" w:rsidRDefault="006778C1" w:rsidP="006778C1">
      <w:pPr>
        <w:jc w:val="both"/>
        <w:rPr>
          <w:rFonts w:ascii="Arial Narrow" w:eastAsia="Arial Narrow" w:hAnsi="Arial Narrow" w:cs="Arial Narrow"/>
          <w:sz w:val="22"/>
          <w:szCs w:val="22"/>
        </w:rPr>
      </w:pPr>
    </w:p>
    <w:p w14:paraId="6A7E2FE2" w14:textId="79923B7C" w:rsidR="006778C1" w:rsidRPr="00574292" w:rsidRDefault="006778C1" w:rsidP="00574292">
      <w:pPr>
        <w:pStyle w:val="Prrafodelista"/>
        <w:numPr>
          <w:ilvl w:val="3"/>
          <w:numId w:val="46"/>
        </w:numPr>
        <w:pBdr>
          <w:top w:val="nil"/>
          <w:left w:val="nil"/>
          <w:bottom w:val="nil"/>
          <w:right w:val="nil"/>
          <w:between w:val="nil"/>
        </w:pBdr>
        <w:spacing w:after="0"/>
        <w:jc w:val="both"/>
        <w:rPr>
          <w:rFonts w:ascii="Arial Narrow" w:eastAsia="Arial Narrow" w:hAnsi="Arial Narrow" w:cs="Arial Narrow"/>
          <w:b/>
          <w:color w:val="000000"/>
          <w:sz w:val="22"/>
          <w:szCs w:val="22"/>
        </w:rPr>
      </w:pPr>
      <w:r w:rsidRPr="00574292">
        <w:rPr>
          <w:rFonts w:ascii="Arial Narrow" w:eastAsia="Arial Narrow" w:hAnsi="Arial Narrow" w:cs="Arial Narrow"/>
          <w:b/>
          <w:color w:val="000000"/>
          <w:sz w:val="22"/>
          <w:szCs w:val="22"/>
        </w:rPr>
        <w:t xml:space="preserve">EXPERIENCIA </w:t>
      </w:r>
      <w:r w:rsidRPr="00574292">
        <w:rPr>
          <w:rFonts w:ascii="Arial Narrow" w:eastAsia="Arial Narrow" w:hAnsi="Arial Narrow" w:cs="Arial Narrow"/>
          <w:b/>
          <w:sz w:val="22"/>
          <w:szCs w:val="22"/>
        </w:rPr>
        <w:t>ESPECÍFICA</w:t>
      </w:r>
      <w:r w:rsidRPr="00574292">
        <w:rPr>
          <w:rFonts w:ascii="Arial Narrow" w:eastAsia="Arial Narrow" w:hAnsi="Arial Narrow" w:cs="Arial Narrow"/>
          <w:b/>
          <w:color w:val="000000"/>
          <w:sz w:val="22"/>
          <w:szCs w:val="22"/>
        </w:rPr>
        <w:t xml:space="preserve">: </w:t>
      </w:r>
    </w:p>
    <w:p w14:paraId="05FFCEEA" w14:textId="77777777" w:rsidR="006778C1" w:rsidRPr="00240519" w:rsidRDefault="006778C1" w:rsidP="006778C1">
      <w:pPr>
        <w:jc w:val="both"/>
        <w:rPr>
          <w:rFonts w:ascii="Arial Narrow" w:eastAsia="Arial Narrow" w:hAnsi="Arial Narrow" w:cs="Arial Narrow"/>
          <w:b/>
          <w:sz w:val="22"/>
          <w:szCs w:val="22"/>
        </w:rPr>
      </w:pPr>
    </w:p>
    <w:p w14:paraId="41B1AA5E" w14:textId="77777777" w:rsidR="006778C1" w:rsidRPr="00240519" w:rsidRDefault="006778C1" w:rsidP="006778C1">
      <w:pPr>
        <w:jc w:val="both"/>
        <w:rPr>
          <w:rFonts w:ascii="Arial Narrow" w:eastAsia="Arial Narrow" w:hAnsi="Arial Narrow" w:cs="Arial Narrow"/>
          <w:b/>
          <w:sz w:val="22"/>
          <w:szCs w:val="22"/>
        </w:rPr>
      </w:pPr>
      <w:r w:rsidRPr="00240519">
        <w:rPr>
          <w:rFonts w:ascii="Arial Narrow" w:eastAsia="Arial Narrow" w:hAnsi="Arial Narrow" w:cs="Arial Narrow"/>
          <w:b/>
          <w:sz w:val="22"/>
          <w:szCs w:val="22"/>
        </w:rPr>
        <w:lastRenderedPageBreak/>
        <w:t>El OFERENTE</w:t>
      </w:r>
      <w:r w:rsidRPr="00240519">
        <w:rPr>
          <w:rFonts w:ascii="Arial Narrow" w:eastAsia="Arial Narrow" w:hAnsi="Arial Narrow" w:cs="Arial Narrow"/>
          <w:sz w:val="22"/>
          <w:szCs w:val="22"/>
        </w:rPr>
        <w:t xml:space="preserve"> deberá acreditar con su propuesta, adicionalmente a la experiencia específica, esto es, diferente a la experiencia general solicitada, en la ejecución de contratos cuyo objeto se encuentre relacionado con el Transporte de Licores. Para ello, el oferente deberá relacionar en el </w:t>
      </w:r>
      <w:r w:rsidRPr="00240519">
        <w:rPr>
          <w:rFonts w:ascii="Arial Narrow" w:eastAsia="Arial Narrow" w:hAnsi="Arial Narrow" w:cs="Arial Narrow"/>
          <w:b/>
          <w:sz w:val="22"/>
          <w:szCs w:val="22"/>
        </w:rPr>
        <w:t>FORMATO No. 8 EXPERIENCIA</w:t>
      </w:r>
      <w:r w:rsidRPr="00240519">
        <w:rPr>
          <w:rFonts w:ascii="Arial Narrow" w:eastAsia="Arial Narrow" w:hAnsi="Arial Narrow" w:cs="Arial Narrow"/>
          <w:sz w:val="22"/>
          <w:szCs w:val="22"/>
        </w:rPr>
        <w:t>, de máximo dos (2) contratos, anexando las respectivas certificaciones de cumplimiento o actas de liquidación o manifiestos de carga, y cuya sumatoria sea igual o superior al cien por ciento del presupuesto oficial de este proceso.</w:t>
      </w:r>
    </w:p>
    <w:p w14:paraId="10B6592A" w14:textId="77777777" w:rsidR="006778C1" w:rsidRDefault="006778C1" w:rsidP="006778C1">
      <w:pPr>
        <w:jc w:val="both"/>
        <w:rPr>
          <w:rFonts w:ascii="Arial Narrow" w:eastAsia="Arial Narrow" w:hAnsi="Arial Narrow" w:cs="Arial Narrow"/>
          <w:sz w:val="22"/>
          <w:szCs w:val="22"/>
        </w:rPr>
      </w:pPr>
    </w:p>
    <w:p w14:paraId="07104737" w14:textId="77777777" w:rsidR="006778C1" w:rsidRPr="006778C1" w:rsidRDefault="006778C1" w:rsidP="006778C1">
      <w:pPr>
        <w:pStyle w:val="Sinespaciado"/>
        <w:tabs>
          <w:tab w:val="left" w:pos="426"/>
        </w:tabs>
        <w:jc w:val="both"/>
        <w:rPr>
          <w:rFonts w:ascii="Arial Narrow" w:hAnsi="Arial Narrow" w:cs="Arial"/>
          <w:b/>
          <w:bCs/>
        </w:rPr>
      </w:pPr>
      <w:r w:rsidRPr="006778C1">
        <w:rPr>
          <w:rFonts w:ascii="Arial Narrow" w:hAnsi="Arial Narrow" w:cs="Arial"/>
          <w:b/>
          <w:bCs/>
        </w:rPr>
        <w:t xml:space="preserve">CRITERIOS DIFERENCIALES PARA MIPYME Y EMPRENDIMIENTOS EMPRESAS DE MUJERES EN EL SISTEMA DE COMPRAS PÚBLICAS. </w:t>
      </w:r>
    </w:p>
    <w:p w14:paraId="1688C381" w14:textId="77777777" w:rsidR="006778C1" w:rsidRPr="006778C1" w:rsidRDefault="006778C1" w:rsidP="006778C1">
      <w:pPr>
        <w:pStyle w:val="Sinespaciado"/>
        <w:tabs>
          <w:tab w:val="left" w:pos="426"/>
        </w:tabs>
        <w:rPr>
          <w:rFonts w:ascii="Arial Narrow" w:hAnsi="Arial Narrow" w:cs="Arial"/>
          <w:bCs/>
        </w:rPr>
      </w:pPr>
    </w:p>
    <w:p w14:paraId="17C0DA06" w14:textId="77777777" w:rsidR="006778C1" w:rsidRPr="006778C1" w:rsidRDefault="006778C1" w:rsidP="00574292">
      <w:pPr>
        <w:pStyle w:val="Sinespaciado"/>
        <w:tabs>
          <w:tab w:val="left" w:pos="426"/>
        </w:tabs>
        <w:spacing w:after="0"/>
        <w:jc w:val="both"/>
        <w:rPr>
          <w:rFonts w:ascii="Arial Narrow" w:hAnsi="Arial Narrow" w:cs="Arial"/>
          <w:bCs/>
        </w:rPr>
      </w:pPr>
      <w:r w:rsidRPr="006778C1">
        <w:rPr>
          <w:rFonts w:ascii="Arial Narrow" w:hAnsi="Arial Narrow" w:cs="Arial"/>
          <w:bCs/>
        </w:rPr>
        <w:t xml:space="preserve">Según lo establecido en el Decreto No. 1860 de 2021 en los artículos 2.2.1.2.4.2.15 y 2.2.1.2.4.2.18 se establecen para el presente proceso de selección criterios diferenciales para emprendimientos y empresas de mujeres en el sistema de compras públicas así: </w:t>
      </w:r>
    </w:p>
    <w:p w14:paraId="5C78C775" w14:textId="77777777" w:rsidR="006778C1" w:rsidRPr="006778C1" w:rsidRDefault="006778C1" w:rsidP="00574292">
      <w:pPr>
        <w:pStyle w:val="Sinespaciado"/>
        <w:tabs>
          <w:tab w:val="left" w:pos="426"/>
        </w:tabs>
        <w:spacing w:after="0"/>
        <w:jc w:val="both"/>
        <w:rPr>
          <w:rFonts w:ascii="Arial Narrow" w:hAnsi="Arial Narrow" w:cs="Arial"/>
          <w:bCs/>
        </w:rPr>
      </w:pPr>
    </w:p>
    <w:p w14:paraId="2088C4F3" w14:textId="77777777" w:rsidR="006778C1" w:rsidRPr="006778C1" w:rsidRDefault="006778C1" w:rsidP="00574292">
      <w:pPr>
        <w:pStyle w:val="Sinespaciado"/>
        <w:tabs>
          <w:tab w:val="left" w:pos="426"/>
        </w:tabs>
        <w:spacing w:after="0"/>
        <w:jc w:val="both"/>
        <w:rPr>
          <w:rFonts w:ascii="Arial Narrow" w:hAnsi="Arial Narrow" w:cs="Arial"/>
          <w:bCs/>
          <w:i/>
        </w:rPr>
      </w:pPr>
      <w:r w:rsidRPr="006778C1">
        <w:rPr>
          <w:rFonts w:ascii="Arial Narrow" w:hAnsi="Arial Narrow" w:cs="Arial"/>
          <w:bCs/>
          <w:i/>
        </w:rPr>
        <w:t>“ARTÍCULO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Empresa Estatales no sometidas al Estatuto General de Contratación de la Administración Pública, las Empresa incluirán condiciones habilitantes para incentivar los emprendimientos y empresas de mujeres con domicilio en el territorio nacional. (…)”</w:t>
      </w:r>
    </w:p>
    <w:p w14:paraId="39F851E7" w14:textId="77777777" w:rsidR="006778C1" w:rsidRPr="006778C1" w:rsidRDefault="006778C1" w:rsidP="00574292">
      <w:pPr>
        <w:pStyle w:val="Sinespaciado"/>
        <w:tabs>
          <w:tab w:val="left" w:pos="426"/>
        </w:tabs>
        <w:spacing w:after="0"/>
        <w:jc w:val="both"/>
        <w:rPr>
          <w:rFonts w:ascii="Arial Narrow" w:hAnsi="Arial Narrow" w:cs="Arial"/>
          <w:bCs/>
        </w:rPr>
      </w:pPr>
    </w:p>
    <w:p w14:paraId="066AEA88" w14:textId="77777777" w:rsidR="006778C1" w:rsidRPr="006778C1" w:rsidRDefault="006778C1" w:rsidP="00574292">
      <w:pPr>
        <w:pStyle w:val="Sinespaciado"/>
        <w:tabs>
          <w:tab w:val="left" w:pos="426"/>
        </w:tabs>
        <w:spacing w:after="0"/>
        <w:jc w:val="both"/>
        <w:rPr>
          <w:rFonts w:ascii="Arial Narrow" w:hAnsi="Arial Narrow" w:cs="Arial"/>
          <w:bCs/>
          <w:i/>
        </w:rPr>
      </w:pPr>
      <w:r w:rsidRPr="006778C1">
        <w:rPr>
          <w:rFonts w:ascii="Arial Narrow" w:hAnsi="Arial Narrow" w:cs="Arial"/>
          <w:bCs/>
          <w:i/>
        </w:rPr>
        <w:t xml:space="preserve">“ARTÍCULO 2.2.1.2.4.2.18 que establece criterios diferenciales para las MIPYMES, de acuerdo con el numeral 1 del artículo 12 de la Ley 590 de 2000, según los resultados del análisis del sector, las Empresa Estatales indistintamente de su régimen de contratación, los patrimonios autónomos constituidos por Empresa Estatales y los particulares que ejecuten recursos públicos establecerán condiciones habilitantes diferenciales que promuevan y faciliten la participación en los procedimientos de selección competitivos de las </w:t>
      </w:r>
      <w:proofErr w:type="spellStart"/>
      <w:r w:rsidRPr="006778C1">
        <w:rPr>
          <w:rFonts w:ascii="Arial Narrow" w:hAnsi="Arial Narrow" w:cs="Arial"/>
          <w:bCs/>
          <w:i/>
        </w:rPr>
        <w:t>Mipyme</w:t>
      </w:r>
      <w:proofErr w:type="spellEnd"/>
      <w:r w:rsidRPr="006778C1">
        <w:rPr>
          <w:rFonts w:ascii="Arial Narrow" w:hAnsi="Arial Narrow" w:cs="Arial"/>
          <w:bCs/>
          <w:i/>
        </w:rPr>
        <w:t xml:space="preserve"> domiciliadas en Colombia”. </w:t>
      </w:r>
    </w:p>
    <w:p w14:paraId="4EB40E31" w14:textId="77777777" w:rsidR="006778C1" w:rsidRPr="006778C1" w:rsidRDefault="006778C1" w:rsidP="00574292">
      <w:pPr>
        <w:pStyle w:val="Sinespaciado"/>
        <w:tabs>
          <w:tab w:val="left" w:pos="426"/>
        </w:tabs>
        <w:spacing w:after="0"/>
        <w:jc w:val="both"/>
        <w:rPr>
          <w:rFonts w:ascii="Arial Narrow" w:hAnsi="Arial Narrow" w:cs="Arial"/>
          <w:bCs/>
        </w:rPr>
      </w:pPr>
    </w:p>
    <w:p w14:paraId="6C913CC6" w14:textId="77777777" w:rsidR="006778C1" w:rsidRPr="006778C1" w:rsidRDefault="006778C1" w:rsidP="00574292">
      <w:pPr>
        <w:pStyle w:val="Sinespaciado"/>
        <w:tabs>
          <w:tab w:val="left" w:pos="426"/>
        </w:tabs>
        <w:spacing w:after="0"/>
        <w:jc w:val="both"/>
        <w:rPr>
          <w:rFonts w:ascii="Arial Narrow" w:hAnsi="Arial Narrow" w:cs="Arial"/>
          <w:bCs/>
        </w:rPr>
      </w:pPr>
      <w:r w:rsidRPr="006778C1">
        <w:rPr>
          <w:rFonts w:ascii="Arial Narrow" w:hAnsi="Arial Narrow" w:cs="Arial"/>
          <w:bCs/>
        </w:rPr>
        <w:t xml:space="preserve">Para el efecto, en función de los criterios de clasificación empresarial, los Documentos del Proceso la Empresa de Licores de Cundinamarca, incorpora los requisitos habilitantes diferenciales relacionados con el Número de contratos para la acreditación de la </w:t>
      </w:r>
      <w:r w:rsidRPr="006778C1">
        <w:rPr>
          <w:rFonts w:ascii="Arial Narrow" w:hAnsi="Arial Narrow" w:cs="Arial"/>
          <w:bCs/>
          <w:u w:val="single"/>
        </w:rPr>
        <w:t>experiencia general</w:t>
      </w:r>
      <w:r w:rsidRPr="006778C1">
        <w:rPr>
          <w:rFonts w:ascii="Arial Narrow" w:hAnsi="Arial Narrow" w:cs="Arial"/>
          <w:bCs/>
        </w:rPr>
        <w:t xml:space="preserve">, conforme al siguiente requisito. </w:t>
      </w:r>
    </w:p>
    <w:p w14:paraId="46B4B008" w14:textId="77777777" w:rsidR="00574292" w:rsidRDefault="00574292" w:rsidP="00574292">
      <w:pPr>
        <w:pStyle w:val="Sinespaciado"/>
        <w:tabs>
          <w:tab w:val="left" w:pos="426"/>
        </w:tabs>
        <w:spacing w:after="0"/>
        <w:jc w:val="both"/>
        <w:rPr>
          <w:rFonts w:ascii="Arial Narrow" w:hAnsi="Arial Narrow" w:cs="Arial"/>
          <w:bCs/>
        </w:rPr>
      </w:pPr>
    </w:p>
    <w:p w14:paraId="0743E692" w14:textId="11C4D1E3" w:rsidR="006778C1" w:rsidRPr="006778C1" w:rsidRDefault="006778C1" w:rsidP="00574292">
      <w:pPr>
        <w:pStyle w:val="Sinespaciado"/>
        <w:tabs>
          <w:tab w:val="left" w:pos="426"/>
        </w:tabs>
        <w:spacing w:after="0"/>
        <w:jc w:val="both"/>
        <w:rPr>
          <w:rFonts w:ascii="Arial Narrow" w:hAnsi="Arial Narrow" w:cs="Arial"/>
          <w:bCs/>
        </w:rPr>
      </w:pPr>
      <w:r w:rsidRPr="006778C1">
        <w:rPr>
          <w:rFonts w:ascii="Arial Narrow" w:hAnsi="Arial Narrow" w:cs="Arial"/>
          <w:bCs/>
        </w:rPr>
        <w:t xml:space="preserve">Las </w:t>
      </w:r>
      <w:proofErr w:type="spellStart"/>
      <w:r w:rsidRPr="006778C1">
        <w:rPr>
          <w:rFonts w:ascii="Arial Narrow" w:hAnsi="Arial Narrow" w:cs="Arial"/>
          <w:bCs/>
        </w:rPr>
        <w:t>Mipymes</w:t>
      </w:r>
      <w:proofErr w:type="spellEnd"/>
      <w:r w:rsidRPr="006778C1">
        <w:rPr>
          <w:rFonts w:ascii="Arial Narrow" w:hAnsi="Arial Narrow" w:cs="Arial"/>
          <w:bCs/>
        </w:rPr>
        <w:t xml:space="preserve"> o los emprendimientos de empresas de mujeres que deseen participar en el presente proceso de selección, podrán acreditar experiencia general exigida en un máximo de Tres (3) contratos cuyo objeto se encuentre relacionado con el Transporte de Alimentos o de Mercancías. Para ello, el oferente deberá relacionarlos en el </w:t>
      </w:r>
      <w:r w:rsidRPr="006778C1">
        <w:rPr>
          <w:rFonts w:ascii="Arial Narrow" w:hAnsi="Arial Narrow" w:cs="Arial"/>
          <w:b/>
          <w:bCs/>
        </w:rPr>
        <w:t>FORMATO No. 8 EXPERIENCIA</w:t>
      </w:r>
      <w:r w:rsidRPr="006778C1">
        <w:rPr>
          <w:rFonts w:ascii="Arial Narrow" w:hAnsi="Arial Narrow" w:cs="Arial"/>
          <w:bCs/>
        </w:rPr>
        <w:t>, anexando las respectivas certificaciones de cumplimiento o actas de liquidación o manifiestos de carga, y cuya sumatoria sea igual o superior al cien por ciento del presupuesto oficial de este proceso.</w:t>
      </w:r>
    </w:p>
    <w:p w14:paraId="52F13446" w14:textId="77777777" w:rsidR="006778C1" w:rsidRPr="006778C1" w:rsidRDefault="006778C1" w:rsidP="00574292">
      <w:pPr>
        <w:pStyle w:val="Sinespaciado"/>
        <w:tabs>
          <w:tab w:val="left" w:pos="426"/>
        </w:tabs>
        <w:spacing w:after="0"/>
        <w:jc w:val="both"/>
        <w:rPr>
          <w:rFonts w:ascii="Arial Narrow" w:hAnsi="Arial Narrow" w:cs="Arial"/>
          <w:bCs/>
        </w:rPr>
      </w:pPr>
    </w:p>
    <w:p w14:paraId="4C080E9D" w14:textId="0A6F34FA" w:rsidR="002B5FC3" w:rsidRDefault="006778C1" w:rsidP="00574292">
      <w:pPr>
        <w:pStyle w:val="Sinespaciado"/>
        <w:tabs>
          <w:tab w:val="left" w:pos="426"/>
        </w:tabs>
        <w:spacing w:after="0"/>
        <w:jc w:val="both"/>
        <w:rPr>
          <w:rFonts w:ascii="Arial Narrow" w:hAnsi="Arial Narrow" w:cs="Arial"/>
          <w:bCs/>
        </w:rPr>
      </w:pPr>
      <w:r w:rsidRPr="006778C1">
        <w:rPr>
          <w:rFonts w:ascii="Arial Narrow" w:hAnsi="Arial Narrow" w:cs="Arial"/>
          <w:bCs/>
        </w:rPr>
        <w:t>A pesar del criterio diferencia establecido, las MiPymes o los emprendimientos de empresas de mujeres que deseen participar en el presente proceso de selección, igualmente deberán cumplir con la experiencia especifica establecida anteriormente</w:t>
      </w:r>
    </w:p>
    <w:p w14:paraId="75165F50" w14:textId="77777777" w:rsidR="006778C1" w:rsidRDefault="006778C1" w:rsidP="00071677">
      <w:pPr>
        <w:pStyle w:val="Sinespaciado"/>
        <w:tabs>
          <w:tab w:val="left" w:pos="426"/>
        </w:tabs>
        <w:spacing w:after="0"/>
        <w:jc w:val="both"/>
        <w:rPr>
          <w:rFonts w:ascii="Arial Narrow" w:hAnsi="Arial Narrow" w:cs="Arial"/>
          <w:bCs/>
        </w:rPr>
      </w:pPr>
    </w:p>
    <w:p w14:paraId="6C257E5D" w14:textId="0E7D4B73" w:rsidR="002B5FC3" w:rsidRPr="008543CF" w:rsidRDefault="002B5FC3" w:rsidP="00071677">
      <w:pPr>
        <w:pStyle w:val="Sinespaciado"/>
        <w:spacing w:after="0"/>
        <w:ind w:left="142"/>
        <w:jc w:val="both"/>
        <w:rPr>
          <w:rFonts w:ascii="Arial Narrow" w:hAnsi="Arial Narrow" w:cs="Arial"/>
          <w:b/>
          <w:bCs/>
        </w:rPr>
      </w:pPr>
      <w:r w:rsidRPr="008543CF">
        <w:rPr>
          <w:rFonts w:ascii="Arial Narrow" w:hAnsi="Arial Narrow" w:cs="Arial"/>
          <w:b/>
          <w:bCs/>
        </w:rPr>
        <w:t>5.1.</w:t>
      </w:r>
      <w:r w:rsidR="00B172B4" w:rsidRPr="008543CF">
        <w:rPr>
          <w:rFonts w:ascii="Arial Narrow" w:hAnsi="Arial Narrow" w:cs="Arial"/>
          <w:b/>
          <w:bCs/>
        </w:rPr>
        <w:t>4</w:t>
      </w:r>
      <w:r w:rsidRPr="008543CF">
        <w:rPr>
          <w:rFonts w:ascii="Arial Narrow" w:hAnsi="Arial Narrow" w:cs="Arial"/>
          <w:b/>
          <w:bCs/>
        </w:rPr>
        <w:t>.</w:t>
      </w:r>
      <w:r w:rsidR="00BC4AC3" w:rsidRPr="008543CF">
        <w:rPr>
          <w:rFonts w:ascii="Arial Narrow" w:hAnsi="Arial Narrow" w:cs="Arial"/>
          <w:b/>
          <w:bCs/>
        </w:rPr>
        <w:t>1</w:t>
      </w:r>
      <w:r w:rsidRPr="008543CF">
        <w:rPr>
          <w:rFonts w:ascii="Arial Narrow" w:hAnsi="Arial Narrow" w:cs="Arial"/>
          <w:b/>
          <w:bCs/>
        </w:rPr>
        <w:t>.1. CONDICIONES GENERALES PARA LA ACREDITACIÓN DE EXPERIENCIA.</w:t>
      </w:r>
    </w:p>
    <w:p w14:paraId="756DB41D" w14:textId="77777777" w:rsidR="002B5FC3" w:rsidRPr="008543CF" w:rsidRDefault="002B5FC3" w:rsidP="00071677">
      <w:pPr>
        <w:pStyle w:val="Sinespaciado"/>
        <w:tabs>
          <w:tab w:val="left" w:pos="426"/>
        </w:tabs>
        <w:spacing w:after="0"/>
        <w:jc w:val="both"/>
        <w:rPr>
          <w:rFonts w:ascii="Arial Narrow" w:hAnsi="Arial Narrow" w:cs="Arial"/>
          <w:bCs/>
        </w:rPr>
      </w:pPr>
    </w:p>
    <w:p w14:paraId="2E38E15E" w14:textId="77777777" w:rsidR="00574292" w:rsidRPr="00574292" w:rsidRDefault="00574292" w:rsidP="00574292">
      <w:pPr>
        <w:pStyle w:val="Sinespaciado"/>
        <w:spacing w:after="0"/>
        <w:ind w:left="142"/>
        <w:jc w:val="both"/>
        <w:rPr>
          <w:rFonts w:ascii="Arial Narrow" w:hAnsi="Arial Narrow" w:cs="Arial"/>
        </w:rPr>
      </w:pPr>
      <w:r w:rsidRPr="00574292">
        <w:rPr>
          <w:rFonts w:ascii="Arial Narrow" w:hAnsi="Arial Narrow" w:cs="Arial"/>
        </w:rPr>
        <w:t xml:space="preserve">Si se relacionan más de dos (2) contratos para acreditar la experiencia general o específica, se tendrán en cuenta únicamente las dos (2) primeras relacionadas para cada experiencia en el </w:t>
      </w:r>
      <w:r w:rsidRPr="00574292">
        <w:rPr>
          <w:rFonts w:ascii="Arial Narrow" w:hAnsi="Arial Narrow" w:cs="Arial"/>
          <w:b/>
        </w:rPr>
        <w:t>FORMATO No. 8 EXPERIENCIA.</w:t>
      </w:r>
      <w:r w:rsidRPr="00574292">
        <w:rPr>
          <w:rFonts w:ascii="Arial Narrow" w:hAnsi="Arial Narrow" w:cs="Arial"/>
        </w:rPr>
        <w:t xml:space="preserve"> En el caso de MiPymes o emprendimiento de mujeres se tomarán las primeras tres (3) certificaciones para la experiencia general y las primeras dos (2) para la experiencia específica.</w:t>
      </w:r>
    </w:p>
    <w:p w14:paraId="572AA545" w14:textId="77777777" w:rsidR="00574292" w:rsidRPr="00574292" w:rsidRDefault="00574292" w:rsidP="00574292">
      <w:pPr>
        <w:pStyle w:val="Sinespaciado"/>
        <w:spacing w:after="0"/>
        <w:ind w:left="142"/>
        <w:jc w:val="both"/>
        <w:rPr>
          <w:rFonts w:ascii="Arial Narrow" w:hAnsi="Arial Narrow" w:cs="Arial"/>
        </w:rPr>
      </w:pPr>
    </w:p>
    <w:p w14:paraId="1A1324E8" w14:textId="77777777" w:rsidR="00574292" w:rsidRPr="00574292" w:rsidRDefault="00574292" w:rsidP="00574292">
      <w:pPr>
        <w:pStyle w:val="Sinespaciado"/>
        <w:spacing w:after="0"/>
        <w:ind w:left="142"/>
        <w:jc w:val="both"/>
        <w:rPr>
          <w:rFonts w:ascii="Arial Narrow" w:hAnsi="Arial Narrow" w:cs="Arial"/>
        </w:rPr>
      </w:pPr>
      <w:bookmarkStart w:id="7" w:name="_heading=h.30j0zll" w:colFirst="0" w:colLast="0"/>
      <w:bookmarkEnd w:id="7"/>
      <w:r w:rsidRPr="00574292">
        <w:rPr>
          <w:rFonts w:ascii="Arial Narrow" w:hAnsi="Arial Narrow" w:cs="Arial"/>
        </w:rPr>
        <w:t xml:space="preserve">Las certificaciones de experiencia, actas de liquidación o manifiestos de carga requeridos para acreditar la experiencia mínima exigida de los contratos, deben contener la información necesaria correspondiente que permita la verificación y cumplimiento de la experiencia solicitada. </w:t>
      </w:r>
    </w:p>
    <w:p w14:paraId="6B7B8DC7" w14:textId="77777777" w:rsidR="00574292" w:rsidRPr="00574292" w:rsidRDefault="00574292" w:rsidP="00574292">
      <w:pPr>
        <w:pStyle w:val="Sinespaciado"/>
        <w:spacing w:after="0"/>
        <w:ind w:left="142"/>
        <w:jc w:val="both"/>
        <w:rPr>
          <w:rFonts w:ascii="Arial Narrow" w:hAnsi="Arial Narrow" w:cs="Arial"/>
        </w:rPr>
      </w:pPr>
    </w:p>
    <w:p w14:paraId="7DFAFFA7" w14:textId="77777777" w:rsidR="00574292" w:rsidRPr="00574292" w:rsidRDefault="00574292" w:rsidP="00574292">
      <w:pPr>
        <w:pStyle w:val="Sinespaciado"/>
        <w:spacing w:after="0"/>
        <w:ind w:left="142"/>
        <w:jc w:val="both"/>
        <w:rPr>
          <w:rFonts w:ascii="Arial Narrow" w:hAnsi="Arial Narrow" w:cs="Arial"/>
        </w:rPr>
      </w:pPr>
      <w:r w:rsidRPr="00574292">
        <w:rPr>
          <w:rFonts w:ascii="Arial Narrow" w:hAnsi="Arial Narrow" w:cs="Arial"/>
        </w:rPr>
        <w:t>De igual manera, deberán estar firmadas de la persona competente así:</w:t>
      </w:r>
    </w:p>
    <w:p w14:paraId="212EAD52" w14:textId="77777777" w:rsidR="00574292" w:rsidRPr="00574292" w:rsidRDefault="00574292" w:rsidP="00574292">
      <w:pPr>
        <w:pStyle w:val="Sinespaciado"/>
        <w:spacing w:after="0"/>
        <w:ind w:left="142"/>
        <w:jc w:val="both"/>
        <w:rPr>
          <w:rFonts w:ascii="Arial Narrow" w:hAnsi="Arial Narrow" w:cs="Arial"/>
        </w:rPr>
      </w:pPr>
    </w:p>
    <w:p w14:paraId="16BBDBD0" w14:textId="77777777" w:rsidR="00574292" w:rsidRPr="00574292" w:rsidRDefault="00574292" w:rsidP="00574292">
      <w:pPr>
        <w:pStyle w:val="Sinespaciado"/>
        <w:numPr>
          <w:ilvl w:val="0"/>
          <w:numId w:val="74"/>
        </w:numPr>
        <w:spacing w:after="0"/>
        <w:ind w:left="709"/>
        <w:jc w:val="both"/>
        <w:rPr>
          <w:rFonts w:ascii="Arial Narrow" w:hAnsi="Arial Narrow" w:cs="Arial"/>
        </w:rPr>
      </w:pPr>
      <w:r w:rsidRPr="00574292">
        <w:rPr>
          <w:rFonts w:ascii="Arial Narrow" w:hAnsi="Arial Narrow" w:cs="Arial"/>
        </w:rPr>
        <w:t>Para contratos públicos, por el ordenador del gasto de la entidad contratante o el funcionario competente.</w:t>
      </w:r>
    </w:p>
    <w:p w14:paraId="3FEC76CE" w14:textId="77777777" w:rsidR="00574292" w:rsidRPr="00574292" w:rsidRDefault="00574292" w:rsidP="00574292">
      <w:pPr>
        <w:pStyle w:val="Sinespaciado"/>
        <w:numPr>
          <w:ilvl w:val="0"/>
          <w:numId w:val="74"/>
        </w:numPr>
        <w:spacing w:after="0"/>
        <w:ind w:left="709"/>
        <w:jc w:val="both"/>
        <w:rPr>
          <w:rFonts w:ascii="Arial Narrow" w:hAnsi="Arial Narrow" w:cs="Arial"/>
        </w:rPr>
      </w:pPr>
      <w:r w:rsidRPr="00574292">
        <w:rPr>
          <w:rFonts w:ascii="Arial Narrow" w:hAnsi="Arial Narrow" w:cs="Arial"/>
        </w:rPr>
        <w:lastRenderedPageBreak/>
        <w:t xml:space="preserve">Para contratos privados suscritos con personas jurídicas, por el representante legal de la empresa contratante, o la persona delegada para suscribirlo. </w:t>
      </w:r>
    </w:p>
    <w:p w14:paraId="6D96982C" w14:textId="77777777" w:rsidR="00574292" w:rsidRPr="00574292" w:rsidRDefault="00574292" w:rsidP="00574292">
      <w:pPr>
        <w:pStyle w:val="Sinespaciado"/>
        <w:numPr>
          <w:ilvl w:val="0"/>
          <w:numId w:val="74"/>
        </w:numPr>
        <w:spacing w:after="0"/>
        <w:ind w:left="709"/>
        <w:jc w:val="both"/>
        <w:rPr>
          <w:rFonts w:ascii="Arial Narrow" w:hAnsi="Arial Narrow" w:cs="Arial"/>
        </w:rPr>
      </w:pPr>
      <w:r w:rsidRPr="00574292">
        <w:rPr>
          <w:rFonts w:ascii="Arial Narrow" w:hAnsi="Arial Narrow" w:cs="Arial"/>
        </w:rPr>
        <w:t xml:space="preserve">Para contratos privados suscritos con personas naturales, por la misma persona natural con quien se celebró la relación contractual. </w:t>
      </w:r>
    </w:p>
    <w:p w14:paraId="4558B9EF" w14:textId="77777777" w:rsidR="00574292" w:rsidRPr="00574292" w:rsidRDefault="00574292" w:rsidP="00574292">
      <w:pPr>
        <w:pStyle w:val="Sinespaciado"/>
        <w:spacing w:after="0"/>
        <w:ind w:left="142"/>
        <w:jc w:val="both"/>
        <w:rPr>
          <w:rFonts w:ascii="Arial Narrow" w:hAnsi="Arial Narrow" w:cs="Arial"/>
        </w:rPr>
      </w:pPr>
    </w:p>
    <w:p w14:paraId="77E1D9AA" w14:textId="77777777" w:rsidR="00574292" w:rsidRPr="00574292" w:rsidRDefault="00574292" w:rsidP="00574292">
      <w:pPr>
        <w:pStyle w:val="Sinespaciado"/>
        <w:spacing w:after="0"/>
        <w:ind w:left="142"/>
        <w:jc w:val="both"/>
        <w:rPr>
          <w:rFonts w:ascii="Arial Narrow" w:hAnsi="Arial Narrow" w:cs="Arial"/>
        </w:rPr>
      </w:pPr>
      <w:r w:rsidRPr="00574292">
        <w:rPr>
          <w:rFonts w:ascii="Arial Narrow" w:hAnsi="Arial Narrow" w:cs="Arial"/>
        </w:rPr>
        <w:t>No se aceptarán certificaciones suscritas por supervisores externos a la Entidad contratante o auto certificaciones, subcontratos, ni contratos ejecutados bajo la modalidad de administración delegada, así como tampoco se tendrán en cuenta contratos en ejecución.</w:t>
      </w:r>
    </w:p>
    <w:p w14:paraId="2E6858C7" w14:textId="77777777" w:rsidR="00574292" w:rsidRPr="00574292" w:rsidRDefault="00574292" w:rsidP="00574292">
      <w:pPr>
        <w:pStyle w:val="Sinespaciado"/>
        <w:spacing w:after="0"/>
        <w:ind w:left="142"/>
        <w:jc w:val="both"/>
        <w:rPr>
          <w:rFonts w:ascii="Arial Narrow" w:hAnsi="Arial Narrow" w:cs="Arial"/>
        </w:rPr>
      </w:pPr>
    </w:p>
    <w:p w14:paraId="7422943F" w14:textId="77777777" w:rsidR="00574292" w:rsidRPr="00574292" w:rsidRDefault="00574292" w:rsidP="00574292">
      <w:pPr>
        <w:pStyle w:val="Sinespaciado"/>
        <w:spacing w:after="0"/>
        <w:ind w:left="142"/>
        <w:jc w:val="both"/>
        <w:rPr>
          <w:rFonts w:ascii="Arial Narrow" w:hAnsi="Arial Narrow" w:cs="Arial"/>
        </w:rPr>
      </w:pPr>
      <w:bookmarkStart w:id="8" w:name="_heading=h.1fob9te" w:colFirst="0" w:colLast="0"/>
      <w:bookmarkEnd w:id="8"/>
      <w:r w:rsidRPr="00574292">
        <w:rPr>
          <w:rFonts w:ascii="Arial Narrow" w:hAnsi="Arial Narrow" w:cs="Arial"/>
        </w:rPr>
        <w:t xml:space="preserve">Cuando la oferta sea presentada por un Consorcio o Unión Temporal deberán cumplirse adicionalmente las siguientes condiciones: </w:t>
      </w:r>
    </w:p>
    <w:p w14:paraId="6D9E1970" w14:textId="77777777" w:rsidR="00574292" w:rsidRPr="00574292" w:rsidRDefault="00574292" w:rsidP="00574292">
      <w:pPr>
        <w:pStyle w:val="Sinespaciado"/>
        <w:spacing w:after="0"/>
        <w:ind w:left="142"/>
        <w:jc w:val="both"/>
        <w:rPr>
          <w:rFonts w:ascii="Arial Narrow" w:hAnsi="Arial Narrow" w:cs="Arial"/>
        </w:rPr>
      </w:pPr>
    </w:p>
    <w:p w14:paraId="6542D4E5" w14:textId="77777777" w:rsidR="00574292" w:rsidRPr="00574292" w:rsidRDefault="00574292" w:rsidP="00574292">
      <w:pPr>
        <w:pStyle w:val="Sinespaciado"/>
        <w:numPr>
          <w:ilvl w:val="0"/>
          <w:numId w:val="75"/>
        </w:numPr>
        <w:spacing w:after="0"/>
        <w:ind w:left="567"/>
        <w:jc w:val="both"/>
        <w:rPr>
          <w:rFonts w:ascii="Arial Narrow" w:hAnsi="Arial Narrow" w:cs="Arial"/>
        </w:rPr>
      </w:pPr>
      <w:r w:rsidRPr="00574292">
        <w:rPr>
          <w:rFonts w:ascii="Arial Narrow" w:hAnsi="Arial Narrow" w:cs="Arial"/>
          <w:b/>
        </w:rPr>
        <w:t>a.</w:t>
      </w:r>
      <w:r w:rsidRPr="00574292">
        <w:rPr>
          <w:rFonts w:ascii="Arial Narrow" w:hAnsi="Arial Narrow" w:cs="Arial"/>
        </w:rPr>
        <w:t xml:space="preserve"> Cada uno de los integrantes deberá acreditar experiencia mediante la presentación de certificaciones y en conjunto deberán cumplir con lo establecido anteriormente.</w:t>
      </w:r>
    </w:p>
    <w:p w14:paraId="4FEE5518" w14:textId="77777777" w:rsidR="00574292" w:rsidRPr="00574292" w:rsidRDefault="00574292" w:rsidP="00574292">
      <w:pPr>
        <w:pStyle w:val="Sinespaciado"/>
        <w:numPr>
          <w:ilvl w:val="0"/>
          <w:numId w:val="75"/>
        </w:numPr>
        <w:spacing w:after="0"/>
        <w:ind w:left="567"/>
        <w:jc w:val="both"/>
        <w:rPr>
          <w:rFonts w:ascii="Arial Narrow" w:hAnsi="Arial Narrow" w:cs="Arial"/>
        </w:rPr>
      </w:pPr>
      <w:r w:rsidRPr="00574292">
        <w:rPr>
          <w:rFonts w:ascii="Arial Narrow" w:hAnsi="Arial Narrow" w:cs="Arial"/>
          <w:b/>
        </w:rPr>
        <w:t xml:space="preserve">b. </w:t>
      </w:r>
      <w:r w:rsidRPr="00574292">
        <w:rPr>
          <w:rFonts w:ascii="Arial Narrow" w:hAnsi="Arial Narrow" w:cs="Arial"/>
        </w:rPr>
        <w:t>Cada uno de los integrantes deberá presentar por lo menos una certificación de experiencia en la ejecución de contratos de acuerdo con lo solicitado en el presente numeral.</w:t>
      </w:r>
    </w:p>
    <w:p w14:paraId="054355E2" w14:textId="77777777" w:rsidR="00574292" w:rsidRPr="00574292" w:rsidRDefault="00574292" w:rsidP="00574292">
      <w:pPr>
        <w:pStyle w:val="Sinespaciado"/>
        <w:numPr>
          <w:ilvl w:val="0"/>
          <w:numId w:val="76"/>
        </w:numPr>
        <w:spacing w:after="0"/>
        <w:ind w:left="567"/>
        <w:jc w:val="both"/>
        <w:rPr>
          <w:rFonts w:ascii="Arial Narrow" w:hAnsi="Arial Narrow" w:cs="Arial"/>
        </w:rPr>
      </w:pPr>
      <w:r w:rsidRPr="00574292">
        <w:rPr>
          <w:rFonts w:ascii="Arial Narrow" w:hAnsi="Arial Narrow" w:cs="Arial"/>
          <w:b/>
        </w:rPr>
        <w:t xml:space="preserve">c. </w:t>
      </w:r>
      <w:r w:rsidRPr="00574292">
        <w:rPr>
          <w:rFonts w:ascii="Arial Narrow" w:hAnsi="Arial Narrow" w:cs="Arial"/>
        </w:rPr>
        <w:t>La experiencia será tenida en cuenta de acuerdo con el porcentaje de participación en los trabajos certificados, para lo cual se deberá indicar en la certificación el porcentaje de participación de los consorciados o se deberá adjuntar el documento de conformación del consorcio o unión temporal.</w:t>
      </w:r>
    </w:p>
    <w:p w14:paraId="0342829E" w14:textId="77777777" w:rsidR="00574292" w:rsidRPr="00574292" w:rsidRDefault="00574292" w:rsidP="00574292">
      <w:pPr>
        <w:pStyle w:val="Sinespaciado"/>
        <w:spacing w:after="0"/>
        <w:ind w:left="142"/>
        <w:jc w:val="both"/>
        <w:rPr>
          <w:rFonts w:ascii="Arial Narrow" w:hAnsi="Arial Narrow" w:cs="Arial"/>
        </w:rPr>
      </w:pPr>
    </w:p>
    <w:p w14:paraId="29998DC3" w14:textId="77777777" w:rsidR="00574292" w:rsidRPr="00574292" w:rsidRDefault="00574292" w:rsidP="00574292">
      <w:pPr>
        <w:pStyle w:val="Sinespaciado"/>
        <w:spacing w:after="0"/>
        <w:ind w:left="142"/>
        <w:jc w:val="both"/>
        <w:rPr>
          <w:rFonts w:ascii="Arial Narrow" w:hAnsi="Arial Narrow" w:cs="Arial"/>
        </w:rPr>
      </w:pPr>
      <w:bookmarkStart w:id="9" w:name="_heading=h.3znysh7" w:colFirst="0" w:colLast="0"/>
      <w:bookmarkEnd w:id="9"/>
      <w:r w:rsidRPr="00574292">
        <w:rPr>
          <w:rFonts w:ascii="Arial Narrow" w:hAnsi="Arial Narrow" w:cs="Arial"/>
        </w:rPr>
        <w:t xml:space="preserve">El valor de los contratos ejecutados en consorcio o unión temporal, será tenido en cuenta en la misma proporción en la que el proponente del presente proceso de selección participó en dicho consorcio o unión temporal, excepto cuando los integrantes del consorcio o unión temporal que ejecutaron el contrato son exactamente los mismos que presentan oferta para el presente proceso, caso en el cual se tendrá en cuenta el 100% del valor de la experiencia acreditada. </w:t>
      </w:r>
    </w:p>
    <w:p w14:paraId="02E04BAF" w14:textId="77777777" w:rsidR="00574292" w:rsidRPr="00574292" w:rsidRDefault="00574292" w:rsidP="00574292">
      <w:pPr>
        <w:pStyle w:val="Sinespaciado"/>
        <w:spacing w:after="0"/>
        <w:ind w:left="142"/>
        <w:jc w:val="both"/>
        <w:rPr>
          <w:rFonts w:ascii="Arial Narrow" w:hAnsi="Arial Narrow" w:cs="Arial"/>
        </w:rPr>
      </w:pPr>
    </w:p>
    <w:p w14:paraId="71C43AE2" w14:textId="77777777" w:rsidR="00574292" w:rsidRPr="00574292" w:rsidRDefault="00574292" w:rsidP="00574292">
      <w:pPr>
        <w:pStyle w:val="Sinespaciado"/>
        <w:spacing w:after="0"/>
        <w:ind w:left="142"/>
        <w:jc w:val="both"/>
        <w:rPr>
          <w:rFonts w:ascii="Arial Narrow" w:hAnsi="Arial Narrow" w:cs="Arial"/>
        </w:rPr>
      </w:pPr>
      <w:r w:rsidRPr="00574292">
        <w:rPr>
          <w:rFonts w:ascii="Arial Narrow" w:hAnsi="Arial Narrow" w:cs="Arial"/>
        </w:rPr>
        <w:t xml:space="preserve">Para los contratos ejecutados originalmente por consorcios o uniones temporales de los cuales haya hecho parte un participante, se acreditará la experiencia afectando el valor certificado por el correspondiente porcentaje de su participación en el consorcio o unión temporal. Si el contrato ha sido ejecutado por los mismos socios del consorcio o Unión Temporal se contará como </w:t>
      </w:r>
      <w:r w:rsidRPr="00574292">
        <w:rPr>
          <w:rFonts w:ascii="Arial Narrow" w:hAnsi="Arial Narrow" w:cs="Arial"/>
          <w:b/>
        </w:rPr>
        <w:t>un (1)</w:t>
      </w:r>
      <w:r w:rsidRPr="00574292">
        <w:rPr>
          <w:rFonts w:ascii="Arial Narrow" w:hAnsi="Arial Narrow" w:cs="Arial"/>
        </w:rPr>
        <w:t xml:space="preserve"> contrato y no se afectará por porcentajes de participación.</w:t>
      </w:r>
    </w:p>
    <w:p w14:paraId="1013E6CB" w14:textId="77777777" w:rsidR="00574292" w:rsidRPr="00574292" w:rsidRDefault="00574292" w:rsidP="00574292">
      <w:pPr>
        <w:pStyle w:val="Sinespaciado"/>
        <w:spacing w:after="0"/>
        <w:ind w:left="142"/>
        <w:jc w:val="both"/>
        <w:rPr>
          <w:rFonts w:ascii="Arial Narrow" w:hAnsi="Arial Narrow" w:cs="Arial"/>
        </w:rPr>
      </w:pPr>
    </w:p>
    <w:p w14:paraId="6689B982" w14:textId="77777777" w:rsidR="00574292" w:rsidRPr="00574292" w:rsidRDefault="00574292" w:rsidP="00574292">
      <w:pPr>
        <w:pStyle w:val="Sinespaciado"/>
        <w:spacing w:after="0"/>
        <w:ind w:left="142"/>
        <w:jc w:val="both"/>
        <w:rPr>
          <w:rFonts w:ascii="Arial Narrow" w:hAnsi="Arial Narrow" w:cs="Arial"/>
        </w:rPr>
      </w:pPr>
      <w:r w:rsidRPr="00574292">
        <w:rPr>
          <w:rFonts w:ascii="Arial Narrow" w:hAnsi="Arial Narrow" w:cs="Arial"/>
        </w:rPr>
        <w:t>En caso de presentar propuesta un consorcio o unión temporal, cada uno de sus integrantes deberá demostrar experiencia, para totalizar el 100% del presupuesto requerido.</w:t>
      </w:r>
    </w:p>
    <w:p w14:paraId="4C9EA02B" w14:textId="77777777" w:rsidR="00574292" w:rsidRPr="00574292" w:rsidRDefault="00574292" w:rsidP="00574292">
      <w:pPr>
        <w:pStyle w:val="Sinespaciado"/>
        <w:spacing w:after="0"/>
        <w:ind w:left="142"/>
        <w:jc w:val="both"/>
        <w:rPr>
          <w:rFonts w:ascii="Arial Narrow" w:hAnsi="Arial Narrow" w:cs="Arial"/>
          <w:b/>
        </w:rPr>
      </w:pPr>
      <w:bookmarkStart w:id="10" w:name="_heading=h.2et92p0" w:colFirst="0" w:colLast="0"/>
      <w:bookmarkEnd w:id="10"/>
    </w:p>
    <w:p w14:paraId="7C7379B1" w14:textId="77777777" w:rsidR="00574292" w:rsidRPr="00574292" w:rsidRDefault="00574292" w:rsidP="00574292">
      <w:pPr>
        <w:pStyle w:val="Sinespaciado"/>
        <w:spacing w:after="0"/>
        <w:ind w:left="142"/>
        <w:jc w:val="both"/>
        <w:rPr>
          <w:rFonts w:ascii="Arial Narrow" w:hAnsi="Arial Narrow" w:cs="Arial"/>
        </w:rPr>
      </w:pPr>
      <w:bookmarkStart w:id="11" w:name="_heading=h.tyjcwt" w:colFirst="0" w:colLast="0"/>
      <w:bookmarkEnd w:id="11"/>
      <w:r w:rsidRPr="00574292">
        <w:rPr>
          <w:rFonts w:ascii="Arial Narrow" w:hAnsi="Arial Narrow" w:cs="Arial"/>
        </w:rPr>
        <w:t xml:space="preserve">El valor certificado expresado en SMMLV se verificará de acuerdo con el valor del salario mínimo mensual legal establecido para cada uno de los años; en la tabla a continuación se muestra la evolución de los salarios mínimos mensuales legales de los últimos diez (10) años anteriores a la apertura del proceso: </w:t>
      </w:r>
    </w:p>
    <w:p w14:paraId="751086F7" w14:textId="77777777" w:rsidR="00574292" w:rsidRPr="00574292" w:rsidRDefault="00574292" w:rsidP="00574292">
      <w:pPr>
        <w:pStyle w:val="Sinespaciado"/>
        <w:ind w:left="142"/>
        <w:rPr>
          <w:rFonts w:ascii="Arial Narrow" w:hAnsi="Arial Narrow" w:cs="Arial"/>
        </w:rPr>
      </w:pPr>
    </w:p>
    <w:tbl>
      <w:tblPr>
        <w:tblW w:w="592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659"/>
        <w:gridCol w:w="2266"/>
      </w:tblGrid>
      <w:tr w:rsidR="00574292" w:rsidRPr="00574292" w14:paraId="7D480B81" w14:textId="77777777" w:rsidTr="0052484C">
        <w:trPr>
          <w:trHeight w:val="264"/>
          <w:jc w:val="center"/>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616A1C0" w14:textId="77777777" w:rsidR="00574292" w:rsidRPr="00574292" w:rsidRDefault="00574292" w:rsidP="00574292">
            <w:pPr>
              <w:pStyle w:val="Sinespaciado"/>
              <w:ind w:left="142"/>
              <w:rPr>
                <w:rFonts w:ascii="Arial Narrow" w:hAnsi="Arial Narrow" w:cs="Arial"/>
                <w:b/>
              </w:rPr>
            </w:pPr>
            <w:r w:rsidRPr="00574292">
              <w:rPr>
                <w:rFonts w:ascii="Arial Narrow" w:hAnsi="Arial Narrow" w:cs="Arial"/>
                <w:b/>
              </w:rPr>
              <w:t>EVOLUCIÓN DEL SALARIO MÍNIMO MENSUAL LEGAL</w:t>
            </w:r>
          </w:p>
        </w:tc>
      </w:tr>
      <w:tr w:rsidR="00574292" w:rsidRPr="00574292" w14:paraId="536F140F"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4FEE3C03" w14:textId="77777777" w:rsidR="00574292" w:rsidRPr="00574292" w:rsidRDefault="00574292" w:rsidP="00574292">
            <w:pPr>
              <w:pStyle w:val="Sinespaciado"/>
              <w:ind w:left="142"/>
              <w:jc w:val="both"/>
              <w:rPr>
                <w:rFonts w:ascii="Arial Narrow" w:hAnsi="Arial Narrow" w:cs="Arial"/>
                <w:b/>
              </w:rPr>
            </w:pPr>
            <w:r w:rsidRPr="00574292">
              <w:rPr>
                <w:rFonts w:ascii="Arial Narrow" w:hAnsi="Arial Narrow" w:cs="Arial"/>
                <w:b/>
              </w:rPr>
              <w:t>PERÍODO</w:t>
            </w:r>
          </w:p>
        </w:tc>
        <w:tc>
          <w:tcPr>
            <w:tcW w:w="2266" w:type="dxa"/>
            <w:tcBorders>
              <w:top w:val="single" w:sz="4" w:space="0" w:color="000000"/>
              <w:left w:val="single" w:sz="4" w:space="0" w:color="000000"/>
              <w:bottom w:val="single" w:sz="4" w:space="0" w:color="000000"/>
              <w:right w:val="single" w:sz="4" w:space="0" w:color="000000"/>
            </w:tcBorders>
            <w:vAlign w:val="center"/>
          </w:tcPr>
          <w:p w14:paraId="01812B84" w14:textId="77777777" w:rsidR="00574292" w:rsidRPr="00574292" w:rsidRDefault="00574292" w:rsidP="00574292">
            <w:pPr>
              <w:pStyle w:val="Sinespaciado"/>
              <w:ind w:left="142"/>
              <w:jc w:val="both"/>
              <w:rPr>
                <w:rFonts w:ascii="Arial Narrow" w:hAnsi="Arial Narrow" w:cs="Arial"/>
                <w:b/>
              </w:rPr>
            </w:pPr>
            <w:r w:rsidRPr="00574292">
              <w:rPr>
                <w:rFonts w:ascii="Arial Narrow" w:hAnsi="Arial Narrow" w:cs="Arial"/>
                <w:b/>
              </w:rPr>
              <w:t>MONTO MENSUAL</w:t>
            </w:r>
          </w:p>
        </w:tc>
      </w:tr>
      <w:tr w:rsidR="00574292" w:rsidRPr="00574292" w14:paraId="1E09DABB"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67616AA0"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2010 a Dic 31 de 2010</w:t>
            </w:r>
          </w:p>
        </w:tc>
        <w:tc>
          <w:tcPr>
            <w:tcW w:w="2266" w:type="dxa"/>
            <w:tcBorders>
              <w:top w:val="single" w:sz="4" w:space="0" w:color="000000"/>
              <w:left w:val="single" w:sz="4" w:space="0" w:color="000000"/>
              <w:bottom w:val="single" w:sz="4" w:space="0" w:color="000000"/>
              <w:right w:val="single" w:sz="4" w:space="0" w:color="000000"/>
            </w:tcBorders>
            <w:vAlign w:val="center"/>
          </w:tcPr>
          <w:p w14:paraId="1F446600"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$515.000,00</w:t>
            </w:r>
          </w:p>
        </w:tc>
      </w:tr>
      <w:tr w:rsidR="00574292" w:rsidRPr="00574292" w14:paraId="1288E778"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7B18EB68"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2011 a Dic 31 de 2011</w:t>
            </w:r>
          </w:p>
        </w:tc>
        <w:tc>
          <w:tcPr>
            <w:tcW w:w="2266" w:type="dxa"/>
            <w:tcBorders>
              <w:top w:val="single" w:sz="4" w:space="0" w:color="000000"/>
              <w:left w:val="single" w:sz="4" w:space="0" w:color="000000"/>
              <w:bottom w:val="single" w:sz="4" w:space="0" w:color="000000"/>
              <w:right w:val="single" w:sz="4" w:space="0" w:color="000000"/>
            </w:tcBorders>
            <w:vAlign w:val="center"/>
          </w:tcPr>
          <w:p w14:paraId="060BECD2"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$535.600,00</w:t>
            </w:r>
          </w:p>
        </w:tc>
      </w:tr>
      <w:tr w:rsidR="00574292" w:rsidRPr="00574292" w14:paraId="5145A19E"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29249C65"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2012 a Dic 31 de 2012</w:t>
            </w:r>
          </w:p>
        </w:tc>
        <w:tc>
          <w:tcPr>
            <w:tcW w:w="2266" w:type="dxa"/>
            <w:tcBorders>
              <w:top w:val="single" w:sz="4" w:space="0" w:color="000000"/>
              <w:left w:val="single" w:sz="4" w:space="0" w:color="000000"/>
              <w:bottom w:val="single" w:sz="4" w:space="0" w:color="000000"/>
              <w:right w:val="single" w:sz="4" w:space="0" w:color="000000"/>
            </w:tcBorders>
            <w:vAlign w:val="center"/>
          </w:tcPr>
          <w:p w14:paraId="7C909233"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$566.700,00</w:t>
            </w:r>
          </w:p>
        </w:tc>
      </w:tr>
      <w:tr w:rsidR="00574292" w:rsidRPr="00574292" w14:paraId="6401E9EB"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7756043C"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2013 a Dic 31 de 2013</w:t>
            </w:r>
          </w:p>
        </w:tc>
        <w:tc>
          <w:tcPr>
            <w:tcW w:w="2266" w:type="dxa"/>
            <w:tcBorders>
              <w:top w:val="single" w:sz="4" w:space="0" w:color="000000"/>
              <w:left w:val="single" w:sz="4" w:space="0" w:color="000000"/>
              <w:bottom w:val="single" w:sz="4" w:space="0" w:color="000000"/>
              <w:right w:val="single" w:sz="4" w:space="0" w:color="000000"/>
            </w:tcBorders>
            <w:vAlign w:val="center"/>
          </w:tcPr>
          <w:p w14:paraId="39ED69D5"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$589.500,00</w:t>
            </w:r>
          </w:p>
        </w:tc>
      </w:tr>
      <w:tr w:rsidR="00574292" w:rsidRPr="00574292" w14:paraId="68294DE1"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3877B889"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2014 a Dic 31 de 2014</w:t>
            </w:r>
          </w:p>
        </w:tc>
        <w:tc>
          <w:tcPr>
            <w:tcW w:w="2266" w:type="dxa"/>
            <w:tcBorders>
              <w:top w:val="single" w:sz="4" w:space="0" w:color="000000"/>
              <w:left w:val="single" w:sz="4" w:space="0" w:color="000000"/>
              <w:bottom w:val="single" w:sz="4" w:space="0" w:color="000000"/>
              <w:right w:val="single" w:sz="4" w:space="0" w:color="000000"/>
            </w:tcBorders>
            <w:vAlign w:val="center"/>
          </w:tcPr>
          <w:p w14:paraId="63EF2347"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$616.000,00</w:t>
            </w:r>
          </w:p>
        </w:tc>
      </w:tr>
      <w:tr w:rsidR="00574292" w:rsidRPr="00574292" w14:paraId="61156718"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139DB0F2"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2015 a Dic 31 de 2015</w:t>
            </w:r>
          </w:p>
        </w:tc>
        <w:tc>
          <w:tcPr>
            <w:tcW w:w="2266" w:type="dxa"/>
            <w:tcBorders>
              <w:top w:val="single" w:sz="4" w:space="0" w:color="000000"/>
              <w:left w:val="single" w:sz="4" w:space="0" w:color="000000"/>
              <w:bottom w:val="single" w:sz="4" w:space="0" w:color="000000"/>
              <w:right w:val="single" w:sz="4" w:space="0" w:color="000000"/>
            </w:tcBorders>
            <w:vAlign w:val="center"/>
          </w:tcPr>
          <w:p w14:paraId="2399DF3A"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$644.350,00</w:t>
            </w:r>
          </w:p>
        </w:tc>
      </w:tr>
      <w:tr w:rsidR="00574292" w:rsidRPr="00574292" w14:paraId="4917C01E"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0D20F850"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2016 a dic 31 de 2016</w:t>
            </w:r>
          </w:p>
        </w:tc>
        <w:tc>
          <w:tcPr>
            <w:tcW w:w="2266" w:type="dxa"/>
            <w:tcBorders>
              <w:top w:val="single" w:sz="4" w:space="0" w:color="000000"/>
              <w:left w:val="single" w:sz="4" w:space="0" w:color="000000"/>
              <w:bottom w:val="single" w:sz="4" w:space="0" w:color="000000"/>
              <w:right w:val="single" w:sz="4" w:space="0" w:color="000000"/>
            </w:tcBorders>
            <w:vAlign w:val="center"/>
          </w:tcPr>
          <w:p w14:paraId="44E2BA74"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$689.455,00</w:t>
            </w:r>
          </w:p>
        </w:tc>
      </w:tr>
      <w:tr w:rsidR="00574292" w:rsidRPr="00574292" w14:paraId="044B63FF"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2F321FC8"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2017 a dic 31 de 2017</w:t>
            </w:r>
          </w:p>
        </w:tc>
        <w:tc>
          <w:tcPr>
            <w:tcW w:w="2266" w:type="dxa"/>
            <w:tcBorders>
              <w:top w:val="single" w:sz="4" w:space="0" w:color="000000"/>
              <w:left w:val="single" w:sz="4" w:space="0" w:color="000000"/>
              <w:bottom w:val="single" w:sz="4" w:space="0" w:color="000000"/>
              <w:right w:val="single" w:sz="4" w:space="0" w:color="000000"/>
            </w:tcBorders>
            <w:vAlign w:val="center"/>
          </w:tcPr>
          <w:p w14:paraId="30FA102D"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$737.717,00</w:t>
            </w:r>
          </w:p>
        </w:tc>
      </w:tr>
      <w:tr w:rsidR="00574292" w:rsidRPr="00574292" w14:paraId="3BEA392F"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5B47D25A"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2018 a dic 31 de 2018</w:t>
            </w:r>
          </w:p>
        </w:tc>
        <w:tc>
          <w:tcPr>
            <w:tcW w:w="2266" w:type="dxa"/>
            <w:tcBorders>
              <w:top w:val="single" w:sz="4" w:space="0" w:color="000000"/>
              <w:left w:val="single" w:sz="4" w:space="0" w:color="000000"/>
              <w:bottom w:val="single" w:sz="4" w:space="0" w:color="000000"/>
              <w:right w:val="single" w:sz="4" w:space="0" w:color="000000"/>
            </w:tcBorders>
            <w:vAlign w:val="center"/>
          </w:tcPr>
          <w:p w14:paraId="6D5DA0AF"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$781.242,00</w:t>
            </w:r>
          </w:p>
        </w:tc>
      </w:tr>
      <w:tr w:rsidR="00574292" w:rsidRPr="00574292" w14:paraId="503D2C48"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23A09139"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2019 a dic 31 de 2019</w:t>
            </w:r>
          </w:p>
        </w:tc>
        <w:tc>
          <w:tcPr>
            <w:tcW w:w="2266" w:type="dxa"/>
            <w:tcBorders>
              <w:top w:val="single" w:sz="4" w:space="0" w:color="000000"/>
              <w:left w:val="single" w:sz="4" w:space="0" w:color="000000"/>
              <w:bottom w:val="single" w:sz="4" w:space="0" w:color="000000"/>
              <w:right w:val="single" w:sz="4" w:space="0" w:color="000000"/>
            </w:tcBorders>
            <w:vAlign w:val="center"/>
          </w:tcPr>
          <w:p w14:paraId="61F006AE"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$828.116,00</w:t>
            </w:r>
          </w:p>
        </w:tc>
      </w:tr>
      <w:tr w:rsidR="00574292" w:rsidRPr="00574292" w14:paraId="02C7F97F"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55D8B5A6"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2020 a dic 31 de 2020</w:t>
            </w:r>
          </w:p>
        </w:tc>
        <w:tc>
          <w:tcPr>
            <w:tcW w:w="2266" w:type="dxa"/>
            <w:tcBorders>
              <w:top w:val="single" w:sz="4" w:space="0" w:color="000000"/>
              <w:left w:val="single" w:sz="4" w:space="0" w:color="000000"/>
              <w:bottom w:val="single" w:sz="4" w:space="0" w:color="000000"/>
              <w:right w:val="single" w:sz="4" w:space="0" w:color="000000"/>
            </w:tcBorders>
            <w:vAlign w:val="center"/>
          </w:tcPr>
          <w:p w14:paraId="75BD85EE"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$877.803,00</w:t>
            </w:r>
          </w:p>
        </w:tc>
      </w:tr>
      <w:tr w:rsidR="00574292" w:rsidRPr="00574292" w14:paraId="02B7CAD4"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4CBB1E54"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lastRenderedPageBreak/>
              <w:t>Enero 1 de 2021 a dic 31 de 2021</w:t>
            </w:r>
          </w:p>
        </w:tc>
        <w:tc>
          <w:tcPr>
            <w:tcW w:w="2266" w:type="dxa"/>
            <w:tcBorders>
              <w:top w:val="single" w:sz="4" w:space="0" w:color="000000"/>
              <w:left w:val="single" w:sz="4" w:space="0" w:color="000000"/>
              <w:bottom w:val="single" w:sz="4" w:space="0" w:color="000000"/>
              <w:right w:val="single" w:sz="4" w:space="0" w:color="000000"/>
            </w:tcBorders>
            <w:vAlign w:val="center"/>
          </w:tcPr>
          <w:p w14:paraId="41876844"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$908.526,00</w:t>
            </w:r>
          </w:p>
        </w:tc>
      </w:tr>
      <w:tr w:rsidR="00574292" w:rsidRPr="00574292" w14:paraId="391DC26F"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5FECDD7D"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2022 a dic 31 de 2022</w:t>
            </w:r>
          </w:p>
        </w:tc>
        <w:tc>
          <w:tcPr>
            <w:tcW w:w="2266" w:type="dxa"/>
            <w:tcBorders>
              <w:top w:val="single" w:sz="4" w:space="0" w:color="000000"/>
              <w:left w:val="single" w:sz="4" w:space="0" w:color="000000"/>
              <w:bottom w:val="single" w:sz="4" w:space="0" w:color="000000"/>
              <w:right w:val="single" w:sz="4" w:space="0" w:color="000000"/>
            </w:tcBorders>
            <w:vAlign w:val="center"/>
          </w:tcPr>
          <w:p w14:paraId="1CF9E047"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$1.000.000,00</w:t>
            </w:r>
          </w:p>
        </w:tc>
      </w:tr>
      <w:tr w:rsidR="00574292" w:rsidRPr="00574292" w14:paraId="60396629"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45B8F078"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2023 a dic 31 de 2023</w:t>
            </w:r>
          </w:p>
        </w:tc>
        <w:tc>
          <w:tcPr>
            <w:tcW w:w="2266" w:type="dxa"/>
            <w:tcBorders>
              <w:top w:val="single" w:sz="4" w:space="0" w:color="000000"/>
              <w:left w:val="single" w:sz="4" w:space="0" w:color="000000"/>
              <w:bottom w:val="single" w:sz="4" w:space="0" w:color="000000"/>
              <w:right w:val="single" w:sz="4" w:space="0" w:color="000000"/>
            </w:tcBorders>
            <w:vAlign w:val="center"/>
          </w:tcPr>
          <w:p w14:paraId="62EE04C2"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$1.160.000,00</w:t>
            </w:r>
          </w:p>
        </w:tc>
      </w:tr>
      <w:tr w:rsidR="00574292" w:rsidRPr="00574292" w14:paraId="3A8ED500" w14:textId="77777777" w:rsidTr="0052484C">
        <w:trPr>
          <w:trHeight w:val="264"/>
          <w:jc w:val="center"/>
        </w:trPr>
        <w:tc>
          <w:tcPr>
            <w:tcW w:w="3659" w:type="dxa"/>
            <w:tcBorders>
              <w:top w:val="single" w:sz="4" w:space="0" w:color="000000"/>
              <w:left w:val="single" w:sz="4" w:space="0" w:color="000000"/>
              <w:bottom w:val="single" w:sz="4" w:space="0" w:color="000000"/>
              <w:right w:val="single" w:sz="4" w:space="0" w:color="000000"/>
            </w:tcBorders>
            <w:vAlign w:val="center"/>
          </w:tcPr>
          <w:p w14:paraId="15110B03"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Enero 1 de 2024 a dic 31 de 2024</w:t>
            </w:r>
          </w:p>
        </w:tc>
        <w:tc>
          <w:tcPr>
            <w:tcW w:w="2266" w:type="dxa"/>
            <w:tcBorders>
              <w:top w:val="single" w:sz="4" w:space="0" w:color="000000"/>
              <w:left w:val="single" w:sz="4" w:space="0" w:color="000000"/>
              <w:bottom w:val="single" w:sz="4" w:space="0" w:color="000000"/>
              <w:right w:val="single" w:sz="4" w:space="0" w:color="000000"/>
            </w:tcBorders>
            <w:vAlign w:val="center"/>
          </w:tcPr>
          <w:p w14:paraId="49E03CF1"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$1.300.000,00</w:t>
            </w:r>
          </w:p>
        </w:tc>
      </w:tr>
    </w:tbl>
    <w:p w14:paraId="148E269D" w14:textId="77777777" w:rsidR="00574292" w:rsidRPr="00574292" w:rsidRDefault="00574292" w:rsidP="00574292">
      <w:pPr>
        <w:pStyle w:val="Sinespaciado"/>
        <w:ind w:left="142"/>
        <w:rPr>
          <w:rFonts w:ascii="Arial Narrow" w:hAnsi="Arial Narrow" w:cs="Arial"/>
        </w:rPr>
      </w:pPr>
    </w:p>
    <w:p w14:paraId="2C6BFEB2"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La conversión a valor presente para toda la información presentada se debe hacer con el valor del salario mínimo mensual legal vigente (SMMLV) en la fecha de terminación del contrato respectivo y utilizando la siguiente fórmula:</w:t>
      </w:r>
    </w:p>
    <w:p w14:paraId="4616CC34" w14:textId="77777777" w:rsidR="00574292" w:rsidRPr="00574292" w:rsidRDefault="00574292" w:rsidP="00574292">
      <w:pPr>
        <w:pStyle w:val="Sinespaciado"/>
        <w:ind w:left="142"/>
        <w:rPr>
          <w:rFonts w:ascii="Arial Narrow" w:hAnsi="Arial Narrow" w:cs="Arial"/>
        </w:rPr>
      </w:pPr>
    </w:p>
    <w:p w14:paraId="73A4C30D" w14:textId="77777777" w:rsidR="00574292" w:rsidRPr="00574292" w:rsidRDefault="00574292" w:rsidP="00574292">
      <w:pPr>
        <w:pStyle w:val="Sinespaciado"/>
        <w:ind w:left="142"/>
        <w:jc w:val="center"/>
        <w:rPr>
          <w:rFonts w:ascii="Arial Narrow" w:hAnsi="Arial Narrow" w:cs="Arial"/>
        </w:rPr>
      </w:pPr>
      <w:r w:rsidRPr="00574292">
        <w:rPr>
          <w:rFonts w:ascii="Arial Narrow" w:hAnsi="Arial Narrow" w:cs="Arial"/>
        </w:rPr>
        <w:drawing>
          <wp:inline distT="0" distB="0" distL="0" distR="0" wp14:anchorId="5543B9BD" wp14:editId="223977AE">
            <wp:extent cx="2257425" cy="485775"/>
            <wp:effectExtent l="0" t="0" r="0" b="0"/>
            <wp:docPr id="10583853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9"/>
                    <a:srcRect/>
                    <a:stretch>
                      <a:fillRect/>
                    </a:stretch>
                  </pic:blipFill>
                  <pic:spPr>
                    <a:xfrm>
                      <a:off x="0" y="0"/>
                      <a:ext cx="2257425" cy="485775"/>
                    </a:xfrm>
                    <a:prstGeom prst="rect">
                      <a:avLst/>
                    </a:prstGeom>
                    <a:ln/>
                  </pic:spPr>
                </pic:pic>
              </a:graphicData>
            </a:graphic>
          </wp:inline>
        </w:drawing>
      </w:r>
    </w:p>
    <w:p w14:paraId="12DBB399"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Dónde:</w:t>
      </w:r>
    </w:p>
    <w:p w14:paraId="1185C163"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 xml:space="preserve">VP= Valor presente del Contrato Celebrado </w:t>
      </w:r>
    </w:p>
    <w:p w14:paraId="5358AD68"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Vo= Valor total del contrato a la fecha de terminación</w:t>
      </w:r>
    </w:p>
    <w:p w14:paraId="0C0162B3"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SMMLVF= Salario mínimo mensual legal vigente a la fecha de terminación del Contrato.</w:t>
      </w:r>
    </w:p>
    <w:p w14:paraId="2C34206E"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SMMLVFC= Salario mínimo mensual legal vigente a la fecha de cierre del presente proceso.</w:t>
      </w:r>
    </w:p>
    <w:p w14:paraId="66CCE6AA" w14:textId="77777777" w:rsidR="00574292" w:rsidRPr="00574292" w:rsidRDefault="00574292" w:rsidP="00574292">
      <w:pPr>
        <w:pStyle w:val="Sinespaciado"/>
        <w:ind w:left="142"/>
        <w:rPr>
          <w:rFonts w:ascii="Arial Narrow" w:hAnsi="Arial Narrow" w:cs="Arial"/>
        </w:rPr>
      </w:pPr>
    </w:p>
    <w:p w14:paraId="5DB9E544" w14:textId="77777777" w:rsidR="00574292" w:rsidRPr="00574292" w:rsidRDefault="00574292" w:rsidP="00574292">
      <w:pPr>
        <w:pStyle w:val="Sinespaciado"/>
        <w:ind w:left="142"/>
        <w:rPr>
          <w:rFonts w:ascii="Arial Narrow" w:hAnsi="Arial Narrow" w:cs="Arial"/>
        </w:rPr>
      </w:pPr>
      <w:r w:rsidRPr="00574292">
        <w:rPr>
          <w:rFonts w:ascii="Arial Narrow" w:hAnsi="Arial Narrow" w:cs="Arial"/>
        </w:rPr>
        <w:t>La información deberá ser presentada en moneda legal colombiana, en este orden, cuando el valor de los contratos esté expresado en monedas extranjeras, éste deberá convertirse en pesos colombianos, siguiendo el procedimiento que a continuación se describe:</w:t>
      </w:r>
    </w:p>
    <w:p w14:paraId="3F9D55EB" w14:textId="77777777" w:rsidR="00574292" w:rsidRPr="00574292" w:rsidRDefault="00574292" w:rsidP="00574292">
      <w:pPr>
        <w:pStyle w:val="Sinespaciado"/>
        <w:ind w:left="142"/>
        <w:rPr>
          <w:rFonts w:ascii="Arial Narrow" w:hAnsi="Arial Narrow" w:cs="Arial"/>
        </w:rPr>
      </w:pPr>
    </w:p>
    <w:p w14:paraId="11F5E7A6" w14:textId="77777777" w:rsidR="00574292" w:rsidRPr="00574292" w:rsidRDefault="00574292" w:rsidP="00574292">
      <w:pPr>
        <w:pStyle w:val="Sinespaciado"/>
        <w:numPr>
          <w:ilvl w:val="0"/>
          <w:numId w:val="77"/>
        </w:numPr>
        <w:rPr>
          <w:rFonts w:ascii="Arial Narrow" w:hAnsi="Arial Narrow" w:cs="Arial"/>
        </w:rPr>
      </w:pPr>
      <w:r w:rsidRPr="00574292">
        <w:rPr>
          <w:rFonts w:ascii="Arial Narrow" w:hAnsi="Arial Narrow" w:cs="Arial"/>
        </w:rPr>
        <w:t xml:space="preserve">Si está expresado originalmente en dólares de los Estados Unidos de Norte América; los valores se convertirán a pesos colombianos, utilizando para ello el valor correspondiente al promedio de las tasas representativas del mercado, certificadas por el Banco de la República, en la fecha de inicio y la fecha de terminación del contrato. </w:t>
      </w:r>
    </w:p>
    <w:p w14:paraId="0B4344B1" w14:textId="77777777" w:rsidR="00574292" w:rsidRPr="00574292" w:rsidRDefault="00574292" w:rsidP="00574292">
      <w:pPr>
        <w:pStyle w:val="Sinespaciado"/>
        <w:numPr>
          <w:ilvl w:val="0"/>
          <w:numId w:val="77"/>
        </w:numPr>
        <w:rPr>
          <w:rFonts w:ascii="Arial Narrow" w:hAnsi="Arial Narrow" w:cs="Arial"/>
        </w:rPr>
      </w:pPr>
      <w:r w:rsidRPr="00574292">
        <w:rPr>
          <w:rFonts w:ascii="Arial Narrow" w:hAnsi="Arial Narrow" w:cs="Arial"/>
        </w:rPr>
        <w:t>Si está expresado originalmente en una moneda o unidad de cuenta diferente a dólares de los Estados Unidos de Norte América, deberá convertirse a esta moneda, utilizando para ello el valor correspondiente al promedio de las tasas de cambio vigentes entre el dólar y dicha moneda, en la fecha de inicio y la fecha de terminación del contrato. Hecho esto se procederá en la forma que señala el inciso anterior.</w:t>
      </w:r>
    </w:p>
    <w:p w14:paraId="2EAEFA11" w14:textId="77777777" w:rsidR="00574292" w:rsidRPr="00574292" w:rsidRDefault="00574292" w:rsidP="00574292">
      <w:pPr>
        <w:pStyle w:val="Sinespaciado"/>
        <w:ind w:left="142"/>
        <w:rPr>
          <w:rFonts w:ascii="Arial Narrow" w:hAnsi="Arial Narrow" w:cs="Arial"/>
          <w:b/>
        </w:rPr>
      </w:pPr>
      <w:r w:rsidRPr="00574292">
        <w:rPr>
          <w:rFonts w:ascii="Arial Narrow" w:hAnsi="Arial Narrow" w:cs="Arial"/>
        </w:rPr>
        <w:t xml:space="preserve">A los proponentes que cumplan con este numeral, se les asignará la calificación de </w:t>
      </w:r>
      <w:r w:rsidRPr="00574292">
        <w:rPr>
          <w:rFonts w:ascii="Arial Narrow" w:hAnsi="Arial Narrow" w:cs="Arial"/>
          <w:b/>
        </w:rPr>
        <w:t>HABILITADO</w:t>
      </w:r>
      <w:r w:rsidRPr="00574292">
        <w:rPr>
          <w:rFonts w:ascii="Arial Narrow" w:hAnsi="Arial Narrow" w:cs="Arial"/>
        </w:rPr>
        <w:t xml:space="preserve">, a los demás se les asignará la calificación de </w:t>
      </w:r>
      <w:r w:rsidRPr="00574292">
        <w:rPr>
          <w:rFonts w:ascii="Arial Narrow" w:hAnsi="Arial Narrow" w:cs="Arial"/>
          <w:b/>
        </w:rPr>
        <w:t>NO HABILITADO.</w:t>
      </w:r>
    </w:p>
    <w:p w14:paraId="09BC27C2" w14:textId="77777777" w:rsidR="00574292" w:rsidRPr="00574292" w:rsidRDefault="00574292" w:rsidP="00574292">
      <w:pPr>
        <w:pStyle w:val="Sinespaciado"/>
        <w:ind w:left="142"/>
        <w:rPr>
          <w:rFonts w:ascii="Arial Narrow" w:hAnsi="Arial Narrow" w:cs="Arial"/>
        </w:rPr>
      </w:pPr>
    </w:p>
    <w:p w14:paraId="1D57A7F3" w14:textId="124DFF31" w:rsidR="00574292" w:rsidRDefault="00574292" w:rsidP="00574292">
      <w:pPr>
        <w:pStyle w:val="Sinespaciado"/>
        <w:spacing w:after="0"/>
        <w:ind w:left="142"/>
        <w:jc w:val="both"/>
        <w:rPr>
          <w:rFonts w:ascii="Arial Narrow" w:hAnsi="Arial Narrow" w:cs="Arial"/>
        </w:rPr>
      </w:pPr>
      <w:r w:rsidRPr="00574292">
        <w:rPr>
          <w:rFonts w:ascii="Arial Narrow" w:hAnsi="Arial Narrow" w:cs="Arial"/>
        </w:rPr>
        <w:t>La ELC se reserva el derecho de verificar la información suministrada por el proponente y de solicitar las aclaraciones que considere necesarias</w:t>
      </w:r>
    </w:p>
    <w:p w14:paraId="2171CE82" w14:textId="77777777" w:rsidR="00574292" w:rsidRDefault="00574292" w:rsidP="00071677">
      <w:pPr>
        <w:pStyle w:val="Sinespaciado"/>
        <w:spacing w:after="0"/>
        <w:ind w:left="142"/>
        <w:jc w:val="both"/>
        <w:rPr>
          <w:rFonts w:ascii="Arial Narrow" w:hAnsi="Arial Narrow" w:cs="Arial"/>
        </w:rPr>
      </w:pPr>
    </w:p>
    <w:p w14:paraId="415A24E8" w14:textId="77777777" w:rsidR="0038488A" w:rsidRPr="001A4539" w:rsidRDefault="0038488A" w:rsidP="00073BA8">
      <w:pPr>
        <w:pStyle w:val="Sinespaciado"/>
        <w:numPr>
          <w:ilvl w:val="2"/>
          <w:numId w:val="51"/>
        </w:numPr>
        <w:tabs>
          <w:tab w:val="left" w:pos="426"/>
        </w:tabs>
        <w:spacing w:after="0"/>
        <w:jc w:val="both"/>
        <w:rPr>
          <w:rFonts w:ascii="Arial Narrow" w:hAnsi="Arial Narrow" w:cs="Arial"/>
          <w:b/>
          <w:bCs/>
        </w:rPr>
      </w:pPr>
      <w:r w:rsidRPr="008543CF">
        <w:rPr>
          <w:rFonts w:ascii="Arial Narrow" w:hAnsi="Arial Narrow" w:cs="Arial"/>
          <w:b/>
          <w:bCs/>
        </w:rPr>
        <w:t xml:space="preserve"> </w:t>
      </w:r>
      <w:r w:rsidRPr="008543CF">
        <w:rPr>
          <w:rFonts w:ascii="Arial Narrow" w:eastAsia="Arial" w:hAnsi="Arial Narrow" w:cs="Arial"/>
          <w:b/>
        </w:rPr>
        <w:t>FACTORES DE PONDERACIÓN Y COMPARACIÓN DE LAS OFERTAS:</w:t>
      </w:r>
    </w:p>
    <w:p w14:paraId="795ED61B" w14:textId="77777777" w:rsidR="001A4539" w:rsidRDefault="001A4539" w:rsidP="001A4539">
      <w:pPr>
        <w:pStyle w:val="Sinespaciado"/>
        <w:tabs>
          <w:tab w:val="left" w:pos="426"/>
        </w:tabs>
        <w:spacing w:after="0"/>
        <w:jc w:val="both"/>
        <w:rPr>
          <w:rFonts w:ascii="Arial Narrow" w:eastAsia="Arial" w:hAnsi="Arial Narrow" w:cs="Arial"/>
          <w:b/>
        </w:rPr>
      </w:pPr>
    </w:p>
    <w:p w14:paraId="37D7C471" w14:textId="77777777" w:rsidR="001A4539" w:rsidRPr="00240519" w:rsidRDefault="001A4539" w:rsidP="001A4539">
      <w:pPr>
        <w:jc w:val="both"/>
        <w:rPr>
          <w:rFonts w:ascii="Arial Narrow" w:eastAsia="Arial Narrow" w:hAnsi="Arial Narrow" w:cs="Arial Narrow"/>
          <w:sz w:val="22"/>
          <w:szCs w:val="22"/>
        </w:rPr>
      </w:pPr>
      <w:r w:rsidRPr="00240519">
        <w:rPr>
          <w:rFonts w:ascii="Arial Narrow" w:eastAsia="Arial Narrow" w:hAnsi="Arial Narrow" w:cs="Arial Narrow"/>
          <w:sz w:val="22"/>
          <w:szCs w:val="22"/>
        </w:rPr>
        <w:t>Una vez realizada la etapa de verificación de la capacidad jurídica, financiera y la experiencia, las propuestas que clasifique pasarán a la etapa de evaluación, según los factores que se indican a continuación.</w:t>
      </w:r>
    </w:p>
    <w:p w14:paraId="6B97FE63" w14:textId="77777777" w:rsidR="001A4539" w:rsidRPr="00240519" w:rsidRDefault="001A4539" w:rsidP="001A4539">
      <w:pPr>
        <w:jc w:val="both"/>
        <w:rPr>
          <w:rFonts w:ascii="Arial Narrow" w:eastAsia="Arial Narrow" w:hAnsi="Arial Narrow" w:cs="Arial Narrow"/>
          <w:sz w:val="22"/>
          <w:szCs w:val="22"/>
        </w:rPr>
      </w:pPr>
    </w:p>
    <w:p w14:paraId="410705EA" w14:textId="77777777" w:rsidR="001A4539" w:rsidRPr="00240519" w:rsidRDefault="001A4539" w:rsidP="001A4539">
      <w:pPr>
        <w:jc w:val="both"/>
        <w:rPr>
          <w:rFonts w:ascii="Arial Narrow" w:eastAsia="Arial Narrow" w:hAnsi="Arial Narrow" w:cs="Arial Narrow"/>
          <w:sz w:val="22"/>
          <w:szCs w:val="22"/>
        </w:rPr>
      </w:pPr>
      <w:r w:rsidRPr="00240519">
        <w:rPr>
          <w:rFonts w:ascii="Arial Narrow" w:eastAsia="Arial Narrow" w:hAnsi="Arial Narrow" w:cs="Arial Narrow"/>
          <w:sz w:val="22"/>
          <w:szCs w:val="22"/>
        </w:rPr>
        <w:t>La ponderación de las propuestas se hará únicamente a las ofertas que hayan sido evaluadas como “HABILITADAS”, en la verificación de requisitos habilitantes, a las cuales se realizará la evaluación de los criterios que para los efectos del presente proceso son sujeto de ponderación, como se describe en el siguiente cuadro general:</w:t>
      </w:r>
    </w:p>
    <w:p w14:paraId="5CAD7150" w14:textId="77777777" w:rsidR="001A4539" w:rsidRDefault="001A4539" w:rsidP="001A4539">
      <w:pPr>
        <w:pStyle w:val="Sinespaciado"/>
        <w:tabs>
          <w:tab w:val="left" w:pos="426"/>
        </w:tabs>
        <w:spacing w:after="0"/>
        <w:jc w:val="both"/>
        <w:rPr>
          <w:rFonts w:ascii="Arial Narrow" w:eastAsia="Arial" w:hAnsi="Arial Narrow" w:cs="Arial"/>
          <w:b/>
        </w:rPr>
      </w:pPr>
    </w:p>
    <w:p w14:paraId="536746D9" w14:textId="77777777" w:rsidR="001A4539" w:rsidRDefault="001A4539" w:rsidP="001A4539">
      <w:pPr>
        <w:pStyle w:val="Sinespaciado"/>
        <w:tabs>
          <w:tab w:val="left" w:pos="426"/>
        </w:tabs>
        <w:spacing w:after="0"/>
        <w:jc w:val="both"/>
        <w:rPr>
          <w:rFonts w:ascii="Arial Narrow" w:eastAsia="Arial" w:hAnsi="Arial Narrow" w:cs="Arial"/>
          <w:b/>
        </w:rPr>
      </w:pPr>
    </w:p>
    <w:p w14:paraId="2D453E0B" w14:textId="77777777" w:rsidR="001A4539" w:rsidRDefault="001A4539" w:rsidP="001A4539">
      <w:pPr>
        <w:pStyle w:val="Sinespaciado"/>
        <w:tabs>
          <w:tab w:val="left" w:pos="426"/>
        </w:tabs>
        <w:spacing w:after="0"/>
        <w:jc w:val="both"/>
        <w:rPr>
          <w:rFonts w:ascii="Arial Narrow" w:eastAsia="Arial" w:hAnsi="Arial Narrow" w:cs="Arial"/>
          <w:b/>
        </w:rPr>
      </w:pPr>
    </w:p>
    <w:tbl>
      <w:tblPr>
        <w:tblW w:w="7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1"/>
        <w:gridCol w:w="2427"/>
      </w:tblGrid>
      <w:tr w:rsidR="001A4539" w:rsidRPr="001A4539" w14:paraId="30F3037F" w14:textId="77777777" w:rsidTr="001A4539">
        <w:trPr>
          <w:trHeight w:val="20"/>
          <w:tblHeader/>
        </w:trPr>
        <w:tc>
          <w:tcPr>
            <w:tcW w:w="55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67197D" w14:textId="77777777" w:rsidR="001A4539" w:rsidRPr="001A4539" w:rsidRDefault="001A4539" w:rsidP="001A4539">
            <w:pPr>
              <w:pStyle w:val="Sinespaciado"/>
              <w:tabs>
                <w:tab w:val="left" w:pos="426"/>
              </w:tabs>
              <w:rPr>
                <w:rFonts w:ascii="Arial Narrow" w:eastAsia="Arial" w:hAnsi="Arial Narrow" w:cs="Arial"/>
                <w:b/>
              </w:rPr>
            </w:pPr>
            <w:r w:rsidRPr="001A4539">
              <w:rPr>
                <w:rFonts w:ascii="Arial Narrow" w:eastAsia="Arial" w:hAnsi="Arial Narrow" w:cs="Arial"/>
                <w:b/>
              </w:rPr>
              <w:lastRenderedPageBreak/>
              <w:t>Concepto</w:t>
            </w:r>
          </w:p>
        </w:tc>
        <w:tc>
          <w:tcPr>
            <w:tcW w:w="24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499C03" w14:textId="77777777" w:rsidR="001A4539" w:rsidRPr="001A4539" w:rsidRDefault="001A4539" w:rsidP="001A4539">
            <w:pPr>
              <w:pStyle w:val="Sinespaciado"/>
              <w:tabs>
                <w:tab w:val="left" w:pos="426"/>
              </w:tabs>
              <w:rPr>
                <w:rFonts w:ascii="Arial Narrow" w:eastAsia="Arial" w:hAnsi="Arial Narrow" w:cs="Arial"/>
                <w:b/>
              </w:rPr>
            </w:pPr>
            <w:r w:rsidRPr="001A4539">
              <w:rPr>
                <w:rFonts w:ascii="Arial Narrow" w:eastAsia="Arial" w:hAnsi="Arial Narrow" w:cs="Arial"/>
                <w:b/>
              </w:rPr>
              <w:t>Puntaje máximo</w:t>
            </w:r>
          </w:p>
        </w:tc>
      </w:tr>
      <w:tr w:rsidR="001A4539" w:rsidRPr="001A4539" w14:paraId="429834FD" w14:textId="77777777" w:rsidTr="001A4539">
        <w:trPr>
          <w:trHeight w:val="20"/>
        </w:trPr>
        <w:tc>
          <w:tcPr>
            <w:tcW w:w="5501" w:type="dxa"/>
            <w:tcBorders>
              <w:top w:val="single" w:sz="4" w:space="0" w:color="000000"/>
              <w:left w:val="single" w:sz="4" w:space="0" w:color="000000"/>
              <w:bottom w:val="single" w:sz="4" w:space="0" w:color="000000"/>
              <w:right w:val="single" w:sz="4" w:space="0" w:color="000000"/>
            </w:tcBorders>
            <w:vAlign w:val="center"/>
          </w:tcPr>
          <w:p w14:paraId="75D9E1E5" w14:textId="77777777" w:rsidR="001A4539" w:rsidRPr="001A4539" w:rsidRDefault="001A4539" w:rsidP="001A4539">
            <w:pPr>
              <w:pStyle w:val="Sinespaciado"/>
              <w:tabs>
                <w:tab w:val="left" w:pos="426"/>
              </w:tabs>
              <w:rPr>
                <w:rFonts w:ascii="Arial Narrow" w:eastAsia="Arial" w:hAnsi="Arial Narrow" w:cs="Arial"/>
                <w:bCs/>
              </w:rPr>
            </w:pPr>
            <w:r w:rsidRPr="001A4539">
              <w:rPr>
                <w:rFonts w:ascii="Arial Narrow" w:eastAsia="Arial" w:hAnsi="Arial Narrow" w:cs="Arial"/>
                <w:bCs/>
              </w:rPr>
              <w:t>Factor de calidad</w:t>
            </w:r>
          </w:p>
        </w:tc>
        <w:tc>
          <w:tcPr>
            <w:tcW w:w="2427" w:type="dxa"/>
            <w:tcBorders>
              <w:top w:val="single" w:sz="4" w:space="0" w:color="000000"/>
              <w:left w:val="single" w:sz="4" w:space="0" w:color="000000"/>
              <w:bottom w:val="single" w:sz="4" w:space="0" w:color="000000"/>
              <w:right w:val="single" w:sz="4" w:space="0" w:color="000000"/>
            </w:tcBorders>
            <w:vAlign w:val="center"/>
          </w:tcPr>
          <w:p w14:paraId="42BC0853" w14:textId="77777777" w:rsidR="001A4539" w:rsidRPr="001A4539" w:rsidRDefault="001A4539" w:rsidP="001A4539">
            <w:pPr>
              <w:pStyle w:val="Sinespaciado"/>
              <w:tabs>
                <w:tab w:val="left" w:pos="426"/>
              </w:tabs>
              <w:jc w:val="center"/>
              <w:rPr>
                <w:rFonts w:ascii="Arial Narrow" w:eastAsia="Arial" w:hAnsi="Arial Narrow" w:cs="Arial"/>
                <w:bCs/>
              </w:rPr>
            </w:pPr>
            <w:r w:rsidRPr="001A4539">
              <w:rPr>
                <w:rFonts w:ascii="Arial Narrow" w:eastAsia="Arial" w:hAnsi="Arial Narrow" w:cs="Arial"/>
                <w:bCs/>
              </w:rPr>
              <w:t>68,75</w:t>
            </w:r>
          </w:p>
        </w:tc>
      </w:tr>
      <w:tr w:rsidR="001A4539" w:rsidRPr="001A4539" w14:paraId="2A7B2DAC" w14:textId="77777777" w:rsidTr="001A4539">
        <w:trPr>
          <w:trHeight w:val="20"/>
        </w:trPr>
        <w:tc>
          <w:tcPr>
            <w:tcW w:w="5501" w:type="dxa"/>
            <w:tcBorders>
              <w:top w:val="single" w:sz="4" w:space="0" w:color="000000"/>
              <w:left w:val="single" w:sz="4" w:space="0" w:color="000000"/>
              <w:bottom w:val="single" w:sz="4" w:space="0" w:color="000000"/>
              <w:right w:val="single" w:sz="4" w:space="0" w:color="000000"/>
            </w:tcBorders>
            <w:vAlign w:val="center"/>
          </w:tcPr>
          <w:p w14:paraId="6435A9C5" w14:textId="77777777" w:rsidR="001A4539" w:rsidRPr="001A4539" w:rsidRDefault="001A4539" w:rsidP="001A4539">
            <w:pPr>
              <w:pStyle w:val="Sinespaciado"/>
              <w:tabs>
                <w:tab w:val="left" w:pos="426"/>
              </w:tabs>
              <w:rPr>
                <w:rFonts w:ascii="Arial Narrow" w:eastAsia="Arial" w:hAnsi="Arial Narrow" w:cs="Arial"/>
                <w:bCs/>
              </w:rPr>
            </w:pPr>
            <w:r w:rsidRPr="001A4539">
              <w:rPr>
                <w:rFonts w:ascii="Arial Narrow" w:eastAsia="Arial" w:hAnsi="Arial Narrow" w:cs="Arial"/>
                <w:bCs/>
              </w:rPr>
              <w:t>Oferta económica</w:t>
            </w:r>
          </w:p>
        </w:tc>
        <w:tc>
          <w:tcPr>
            <w:tcW w:w="2427" w:type="dxa"/>
            <w:tcBorders>
              <w:top w:val="single" w:sz="4" w:space="0" w:color="000000"/>
              <w:left w:val="single" w:sz="4" w:space="0" w:color="000000"/>
              <w:bottom w:val="single" w:sz="4" w:space="0" w:color="000000"/>
              <w:right w:val="single" w:sz="4" w:space="0" w:color="000000"/>
            </w:tcBorders>
            <w:vAlign w:val="center"/>
          </w:tcPr>
          <w:p w14:paraId="79BEDEED" w14:textId="77777777" w:rsidR="001A4539" w:rsidRPr="001A4539" w:rsidRDefault="001A4539" w:rsidP="001A4539">
            <w:pPr>
              <w:pStyle w:val="Sinespaciado"/>
              <w:tabs>
                <w:tab w:val="left" w:pos="426"/>
              </w:tabs>
              <w:jc w:val="center"/>
              <w:rPr>
                <w:rFonts w:ascii="Arial Narrow" w:eastAsia="Arial" w:hAnsi="Arial Narrow" w:cs="Arial"/>
                <w:bCs/>
              </w:rPr>
            </w:pPr>
            <w:r w:rsidRPr="001A4539">
              <w:rPr>
                <w:rFonts w:ascii="Arial Narrow" w:eastAsia="Arial" w:hAnsi="Arial Narrow" w:cs="Arial"/>
                <w:bCs/>
              </w:rPr>
              <w:t>20</w:t>
            </w:r>
          </w:p>
        </w:tc>
      </w:tr>
      <w:tr w:rsidR="001A4539" w:rsidRPr="001A4539" w14:paraId="7182503A" w14:textId="77777777" w:rsidTr="001A4539">
        <w:trPr>
          <w:trHeight w:val="20"/>
        </w:trPr>
        <w:tc>
          <w:tcPr>
            <w:tcW w:w="5501" w:type="dxa"/>
            <w:tcBorders>
              <w:top w:val="single" w:sz="4" w:space="0" w:color="000000"/>
              <w:left w:val="single" w:sz="4" w:space="0" w:color="000000"/>
              <w:bottom w:val="single" w:sz="4" w:space="0" w:color="000000"/>
              <w:right w:val="single" w:sz="4" w:space="0" w:color="000000"/>
            </w:tcBorders>
            <w:vAlign w:val="center"/>
          </w:tcPr>
          <w:p w14:paraId="5293F7D3" w14:textId="77777777" w:rsidR="001A4539" w:rsidRPr="001A4539" w:rsidRDefault="001A4539" w:rsidP="001A4539">
            <w:pPr>
              <w:pStyle w:val="Sinespaciado"/>
              <w:tabs>
                <w:tab w:val="left" w:pos="426"/>
              </w:tabs>
              <w:rPr>
                <w:rFonts w:ascii="Arial Narrow" w:eastAsia="Arial" w:hAnsi="Arial Narrow" w:cs="Arial"/>
                <w:bCs/>
              </w:rPr>
            </w:pPr>
            <w:r w:rsidRPr="001A4539">
              <w:rPr>
                <w:rFonts w:ascii="Arial Narrow" w:eastAsia="Arial" w:hAnsi="Arial Narrow" w:cs="Arial"/>
                <w:bCs/>
              </w:rPr>
              <w:t>Apoyo a la Industria Nacional</w:t>
            </w:r>
          </w:p>
        </w:tc>
        <w:tc>
          <w:tcPr>
            <w:tcW w:w="2427" w:type="dxa"/>
            <w:tcBorders>
              <w:top w:val="single" w:sz="4" w:space="0" w:color="000000"/>
              <w:left w:val="single" w:sz="4" w:space="0" w:color="000000"/>
              <w:bottom w:val="single" w:sz="4" w:space="0" w:color="000000"/>
              <w:right w:val="single" w:sz="4" w:space="0" w:color="000000"/>
            </w:tcBorders>
            <w:vAlign w:val="center"/>
          </w:tcPr>
          <w:p w14:paraId="1197396A" w14:textId="77777777" w:rsidR="001A4539" w:rsidRPr="001A4539" w:rsidRDefault="001A4539" w:rsidP="001A4539">
            <w:pPr>
              <w:pStyle w:val="Sinespaciado"/>
              <w:tabs>
                <w:tab w:val="left" w:pos="426"/>
              </w:tabs>
              <w:jc w:val="center"/>
              <w:rPr>
                <w:rFonts w:ascii="Arial Narrow" w:eastAsia="Arial" w:hAnsi="Arial Narrow" w:cs="Arial"/>
                <w:bCs/>
              </w:rPr>
            </w:pPr>
            <w:r w:rsidRPr="001A4539">
              <w:rPr>
                <w:rFonts w:ascii="Arial Narrow" w:eastAsia="Arial" w:hAnsi="Arial Narrow" w:cs="Arial"/>
                <w:bCs/>
              </w:rPr>
              <w:t>10</w:t>
            </w:r>
          </w:p>
        </w:tc>
      </w:tr>
      <w:tr w:rsidR="001A4539" w:rsidRPr="001A4539" w14:paraId="5CDF80B7" w14:textId="77777777" w:rsidTr="001A4539">
        <w:trPr>
          <w:trHeight w:val="20"/>
        </w:trPr>
        <w:tc>
          <w:tcPr>
            <w:tcW w:w="5501" w:type="dxa"/>
            <w:tcBorders>
              <w:top w:val="single" w:sz="4" w:space="0" w:color="000000"/>
              <w:left w:val="single" w:sz="4" w:space="0" w:color="000000"/>
              <w:bottom w:val="single" w:sz="4" w:space="0" w:color="000000"/>
              <w:right w:val="single" w:sz="4" w:space="0" w:color="000000"/>
            </w:tcBorders>
            <w:vAlign w:val="center"/>
          </w:tcPr>
          <w:p w14:paraId="2F4CAE2B" w14:textId="77777777" w:rsidR="001A4539" w:rsidRPr="001A4539" w:rsidRDefault="001A4539" w:rsidP="001A4539">
            <w:pPr>
              <w:pStyle w:val="Sinespaciado"/>
              <w:tabs>
                <w:tab w:val="left" w:pos="426"/>
              </w:tabs>
              <w:rPr>
                <w:rFonts w:ascii="Arial Narrow" w:eastAsia="Arial" w:hAnsi="Arial Narrow" w:cs="Arial"/>
                <w:bCs/>
              </w:rPr>
            </w:pPr>
            <w:r w:rsidRPr="001A4539">
              <w:rPr>
                <w:rFonts w:ascii="Arial Narrow" w:eastAsia="Arial" w:hAnsi="Arial Narrow" w:cs="Arial"/>
                <w:bCs/>
              </w:rPr>
              <w:t>Vinculación de personas con discapacidad</w:t>
            </w:r>
          </w:p>
        </w:tc>
        <w:tc>
          <w:tcPr>
            <w:tcW w:w="2427" w:type="dxa"/>
            <w:tcBorders>
              <w:top w:val="single" w:sz="4" w:space="0" w:color="000000"/>
              <w:left w:val="single" w:sz="4" w:space="0" w:color="000000"/>
              <w:bottom w:val="single" w:sz="4" w:space="0" w:color="000000"/>
              <w:right w:val="single" w:sz="4" w:space="0" w:color="000000"/>
            </w:tcBorders>
            <w:vAlign w:val="center"/>
          </w:tcPr>
          <w:p w14:paraId="2BC26D15" w14:textId="77777777" w:rsidR="001A4539" w:rsidRPr="001A4539" w:rsidRDefault="001A4539" w:rsidP="001A4539">
            <w:pPr>
              <w:pStyle w:val="Sinespaciado"/>
              <w:tabs>
                <w:tab w:val="left" w:pos="426"/>
              </w:tabs>
              <w:jc w:val="center"/>
              <w:rPr>
                <w:rFonts w:ascii="Arial Narrow" w:eastAsia="Arial" w:hAnsi="Arial Narrow" w:cs="Arial"/>
                <w:bCs/>
              </w:rPr>
            </w:pPr>
            <w:r w:rsidRPr="001A4539">
              <w:rPr>
                <w:rFonts w:ascii="Arial Narrow" w:eastAsia="Arial" w:hAnsi="Arial Narrow" w:cs="Arial"/>
                <w:bCs/>
              </w:rPr>
              <w:t>1</w:t>
            </w:r>
          </w:p>
        </w:tc>
      </w:tr>
      <w:tr w:rsidR="001A4539" w:rsidRPr="001A4539" w14:paraId="0B11A5AC" w14:textId="77777777" w:rsidTr="001A4539">
        <w:trPr>
          <w:trHeight w:val="20"/>
        </w:trPr>
        <w:tc>
          <w:tcPr>
            <w:tcW w:w="5501" w:type="dxa"/>
            <w:tcBorders>
              <w:top w:val="single" w:sz="4" w:space="0" w:color="000000"/>
              <w:left w:val="single" w:sz="4" w:space="0" w:color="000000"/>
              <w:bottom w:val="single" w:sz="4" w:space="0" w:color="000000"/>
              <w:right w:val="single" w:sz="4" w:space="0" w:color="000000"/>
            </w:tcBorders>
            <w:vAlign w:val="center"/>
          </w:tcPr>
          <w:p w14:paraId="0559CE44" w14:textId="77777777" w:rsidR="001A4539" w:rsidRPr="001A4539" w:rsidRDefault="001A4539" w:rsidP="001A4539">
            <w:pPr>
              <w:pStyle w:val="Sinespaciado"/>
              <w:tabs>
                <w:tab w:val="left" w:pos="426"/>
              </w:tabs>
              <w:rPr>
                <w:rFonts w:ascii="Arial Narrow" w:eastAsia="Arial" w:hAnsi="Arial Narrow" w:cs="Arial"/>
                <w:bCs/>
              </w:rPr>
            </w:pPr>
            <w:r w:rsidRPr="001A4539">
              <w:rPr>
                <w:rFonts w:ascii="Arial Narrow" w:eastAsia="Arial" w:hAnsi="Arial Narrow" w:cs="Arial"/>
                <w:bCs/>
              </w:rPr>
              <w:t>Emprendimientos y empresas de mujeres</w:t>
            </w:r>
          </w:p>
        </w:tc>
        <w:tc>
          <w:tcPr>
            <w:tcW w:w="2427" w:type="dxa"/>
            <w:tcBorders>
              <w:top w:val="single" w:sz="4" w:space="0" w:color="000000"/>
              <w:left w:val="single" w:sz="4" w:space="0" w:color="000000"/>
              <w:bottom w:val="single" w:sz="4" w:space="0" w:color="000000"/>
              <w:right w:val="single" w:sz="4" w:space="0" w:color="000000"/>
            </w:tcBorders>
            <w:vAlign w:val="center"/>
          </w:tcPr>
          <w:p w14:paraId="614ABBC0" w14:textId="77777777" w:rsidR="001A4539" w:rsidRPr="001A4539" w:rsidRDefault="001A4539" w:rsidP="001A4539">
            <w:pPr>
              <w:pStyle w:val="Sinespaciado"/>
              <w:tabs>
                <w:tab w:val="left" w:pos="426"/>
              </w:tabs>
              <w:jc w:val="center"/>
              <w:rPr>
                <w:rFonts w:ascii="Arial Narrow" w:eastAsia="Arial" w:hAnsi="Arial Narrow" w:cs="Arial"/>
                <w:bCs/>
              </w:rPr>
            </w:pPr>
            <w:r w:rsidRPr="001A4539">
              <w:rPr>
                <w:rFonts w:ascii="Arial Narrow" w:eastAsia="Arial" w:hAnsi="Arial Narrow" w:cs="Arial"/>
                <w:bCs/>
              </w:rPr>
              <w:t>0,25</w:t>
            </w:r>
          </w:p>
        </w:tc>
      </w:tr>
      <w:tr w:rsidR="001A4539" w:rsidRPr="001A4539" w14:paraId="57307B00" w14:textId="77777777" w:rsidTr="001A4539">
        <w:trPr>
          <w:trHeight w:val="20"/>
        </w:trPr>
        <w:tc>
          <w:tcPr>
            <w:tcW w:w="5501" w:type="dxa"/>
            <w:tcBorders>
              <w:top w:val="single" w:sz="4" w:space="0" w:color="000000"/>
              <w:left w:val="single" w:sz="4" w:space="0" w:color="000000"/>
              <w:bottom w:val="single" w:sz="4" w:space="0" w:color="000000"/>
              <w:right w:val="single" w:sz="4" w:space="0" w:color="000000"/>
            </w:tcBorders>
            <w:vAlign w:val="center"/>
          </w:tcPr>
          <w:p w14:paraId="3F0D60B2" w14:textId="77777777" w:rsidR="001A4539" w:rsidRPr="001A4539" w:rsidRDefault="001A4539" w:rsidP="001A4539">
            <w:pPr>
              <w:pStyle w:val="Sinespaciado"/>
              <w:tabs>
                <w:tab w:val="left" w:pos="426"/>
              </w:tabs>
              <w:rPr>
                <w:rFonts w:ascii="Arial Narrow" w:eastAsia="Arial" w:hAnsi="Arial Narrow" w:cs="Arial"/>
                <w:bCs/>
              </w:rPr>
            </w:pPr>
            <w:r w:rsidRPr="001A4539">
              <w:rPr>
                <w:rFonts w:ascii="Arial Narrow" w:eastAsia="Arial" w:hAnsi="Arial Narrow" w:cs="Arial"/>
                <w:bCs/>
              </w:rPr>
              <w:t>Total</w:t>
            </w:r>
          </w:p>
        </w:tc>
        <w:tc>
          <w:tcPr>
            <w:tcW w:w="2427" w:type="dxa"/>
            <w:tcBorders>
              <w:top w:val="single" w:sz="4" w:space="0" w:color="000000"/>
              <w:left w:val="single" w:sz="4" w:space="0" w:color="000000"/>
              <w:bottom w:val="single" w:sz="4" w:space="0" w:color="000000"/>
              <w:right w:val="single" w:sz="4" w:space="0" w:color="000000"/>
            </w:tcBorders>
            <w:vAlign w:val="center"/>
          </w:tcPr>
          <w:p w14:paraId="7F4362C1" w14:textId="77777777" w:rsidR="001A4539" w:rsidRPr="001A4539" w:rsidRDefault="001A4539" w:rsidP="001A4539">
            <w:pPr>
              <w:pStyle w:val="Sinespaciado"/>
              <w:tabs>
                <w:tab w:val="left" w:pos="426"/>
              </w:tabs>
              <w:jc w:val="center"/>
              <w:rPr>
                <w:rFonts w:ascii="Arial Narrow" w:eastAsia="Arial" w:hAnsi="Arial Narrow" w:cs="Arial"/>
                <w:bCs/>
              </w:rPr>
            </w:pPr>
            <w:r w:rsidRPr="001A4539">
              <w:rPr>
                <w:rFonts w:ascii="Arial Narrow" w:eastAsia="Arial" w:hAnsi="Arial Narrow" w:cs="Arial"/>
                <w:bCs/>
              </w:rPr>
              <w:t>100</w:t>
            </w:r>
          </w:p>
        </w:tc>
      </w:tr>
    </w:tbl>
    <w:p w14:paraId="6F5F99B8" w14:textId="0E93AFD4" w:rsidR="001A4539" w:rsidRPr="001A4539" w:rsidRDefault="001A4539" w:rsidP="001A4539">
      <w:pPr>
        <w:pStyle w:val="Prrafodelista"/>
        <w:numPr>
          <w:ilvl w:val="3"/>
          <w:numId w:val="83"/>
        </w:numPr>
        <w:spacing w:before="100" w:beforeAutospacing="1" w:after="100" w:afterAutospacing="1"/>
        <w:jc w:val="both"/>
        <w:rPr>
          <w:rFonts w:ascii="Arial Narrow" w:eastAsia="Arial" w:hAnsi="Arial Narrow" w:cs="Arial"/>
          <w:b/>
        </w:rPr>
      </w:pPr>
      <w:r w:rsidRPr="001A4539">
        <w:rPr>
          <w:rFonts w:ascii="Arial Narrow" w:eastAsia="Arial" w:hAnsi="Arial Narrow" w:cs="Arial"/>
          <w:b/>
        </w:rPr>
        <w:t>PONDERACIÓN FACTOR DE CALIDAD</w:t>
      </w:r>
    </w:p>
    <w:p w14:paraId="2788F563" w14:textId="77777777"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El criterio de evaluación técnica es el siguiente y otorgan los puntos que se indican a continuación:</w:t>
      </w:r>
    </w:p>
    <w:p w14:paraId="0016DD9C" w14:textId="5B9AF008" w:rsidR="001A4539" w:rsidRPr="001A4539" w:rsidRDefault="001A4539" w:rsidP="001A4539">
      <w:pPr>
        <w:pStyle w:val="Prrafodelista"/>
        <w:numPr>
          <w:ilvl w:val="4"/>
          <w:numId w:val="83"/>
        </w:numPr>
        <w:spacing w:before="100" w:beforeAutospacing="1" w:after="100" w:afterAutospacing="1"/>
        <w:jc w:val="both"/>
        <w:rPr>
          <w:rFonts w:ascii="Arial Narrow" w:eastAsia="Arial" w:hAnsi="Arial Narrow" w:cs="Arial"/>
          <w:b/>
        </w:rPr>
      </w:pPr>
      <w:r w:rsidRPr="001A4539">
        <w:rPr>
          <w:rFonts w:ascii="Arial Narrow" w:eastAsia="Arial" w:hAnsi="Arial Narrow" w:cs="Arial"/>
          <w:b/>
        </w:rPr>
        <w:t>Póliza de Seguro General de Mercancías: (Puntaje 3</w:t>
      </w:r>
      <w:r>
        <w:rPr>
          <w:rFonts w:ascii="Arial Narrow" w:eastAsia="Arial" w:hAnsi="Arial Narrow" w:cs="Arial"/>
          <w:b/>
        </w:rPr>
        <w:t>8</w:t>
      </w:r>
      <w:r w:rsidRPr="001A4539">
        <w:rPr>
          <w:rFonts w:ascii="Arial Narrow" w:eastAsia="Arial" w:hAnsi="Arial Narrow" w:cs="Arial"/>
          <w:b/>
        </w:rPr>
        <w:t>.75 Puntos)</w:t>
      </w:r>
    </w:p>
    <w:p w14:paraId="292B2201" w14:textId="2D92ECC7"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Teniendo en cuenta el mínimo establecido por la Empresa para la póliza de seguro general de mercancías y buscando cubrir los máximos riesgos asociados al transporte y almacenamiento de las mercancías propias del proceso, el oferente que respecto del citado seguro cuente con una cobertura que incluya los amparos necesarios para garantizar la protección contra los riesgos de pérdida o daño de las mercancías durante su tránsito y/o almacenamiento, con un valor asegurado mínimo de  MIL QUINIENTOS MILLONES DE PESOS (COP ($1.500.000.000 M/CTE), obtendrá un puntaje total de 3</w:t>
      </w:r>
      <w:r w:rsidR="00C82F24">
        <w:rPr>
          <w:rFonts w:ascii="Arial Narrow" w:eastAsia="Arial" w:hAnsi="Arial Narrow" w:cs="Arial"/>
          <w:bCs/>
        </w:rPr>
        <w:t>8</w:t>
      </w:r>
      <w:r w:rsidRPr="001A4539">
        <w:rPr>
          <w:rFonts w:ascii="Arial Narrow" w:eastAsia="Arial" w:hAnsi="Arial Narrow" w:cs="Arial"/>
          <w:bCs/>
        </w:rPr>
        <w:t xml:space="preserve">.75 puntos. </w:t>
      </w:r>
    </w:p>
    <w:p w14:paraId="63B7FE2D" w14:textId="77777777"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 xml:space="preserve">Para acreditar la anterior condición, el OFERENTE deberá allegar con su oferta, copia de la garantía expedida a su favor, expedida con una compañía legalmente establecida en Colombia, cuya póliza matriz se encuentre debidamente aprobada por la Superintendencia financiera o a través de un patrimonio autónomo o garantía bancaria, de conformidad con lo consagrado en el artículo 7 de la Ley 1150 de 2007 y su Decreto Reglamentario 1082 de 2015, y en donde se evidencie el cumplimiento de los anteriores requisitos. </w:t>
      </w:r>
    </w:p>
    <w:p w14:paraId="011182D5" w14:textId="00BD2084" w:rsidR="001A4539" w:rsidRPr="001A4539" w:rsidRDefault="001A4539" w:rsidP="001A4539">
      <w:pPr>
        <w:spacing w:before="100" w:beforeAutospacing="1" w:after="100" w:afterAutospacing="1"/>
        <w:jc w:val="both"/>
        <w:rPr>
          <w:rFonts w:ascii="Arial Narrow" w:eastAsia="Arial" w:hAnsi="Arial Narrow" w:cs="Arial"/>
          <w:b/>
        </w:rPr>
      </w:pPr>
      <w:r w:rsidRPr="001A4539">
        <w:rPr>
          <w:rFonts w:ascii="Arial Narrow" w:eastAsia="Arial" w:hAnsi="Arial Narrow" w:cs="Arial"/>
          <w:b/>
        </w:rPr>
        <w:t>5.1.4.1.2.</w:t>
      </w:r>
      <w:r>
        <w:rPr>
          <w:rFonts w:ascii="Arial Narrow" w:eastAsia="Arial" w:hAnsi="Arial Narrow" w:cs="Arial"/>
          <w:b/>
        </w:rPr>
        <w:t xml:space="preserve"> </w:t>
      </w:r>
      <w:r w:rsidRPr="001A4539">
        <w:rPr>
          <w:rFonts w:ascii="Arial Narrow" w:eastAsia="Arial" w:hAnsi="Arial Narrow" w:cs="Arial"/>
          <w:b/>
        </w:rPr>
        <w:t>Sistema GPS para el seguimiento de la mercancía: (Puntaje 30 Puntos)</w:t>
      </w:r>
    </w:p>
    <w:p w14:paraId="48EB1A15" w14:textId="03DE9BDC" w:rsidR="009E673B" w:rsidRPr="009E673B" w:rsidRDefault="009E673B" w:rsidP="009E673B">
      <w:pPr>
        <w:spacing w:before="100" w:beforeAutospacing="1" w:after="100" w:afterAutospacing="1"/>
        <w:jc w:val="both"/>
        <w:rPr>
          <w:rFonts w:ascii="Arial Narrow" w:eastAsia="Arial" w:hAnsi="Arial Narrow" w:cs="Arial"/>
          <w:bCs/>
        </w:rPr>
      </w:pPr>
      <w:r w:rsidRPr="009E673B">
        <w:rPr>
          <w:rFonts w:ascii="Arial Narrow" w:eastAsia="Arial" w:hAnsi="Arial Narrow" w:cs="Arial"/>
          <w:bCs/>
        </w:rPr>
        <w:t xml:space="preserve">Buscando cubrir los máximos riesgos asociados al transporte y almacenamiento de las mercancías propias del proceso, se menciona que la ELC otorgará un máximo de </w:t>
      </w:r>
      <w:r w:rsidRPr="009E673B">
        <w:rPr>
          <w:rFonts w:ascii="Arial Narrow" w:eastAsia="Arial" w:hAnsi="Arial Narrow" w:cs="Arial"/>
          <w:b/>
        </w:rPr>
        <w:t>3</w:t>
      </w:r>
      <w:r w:rsidRPr="009E673B">
        <w:rPr>
          <w:rFonts w:ascii="Arial Narrow" w:eastAsia="Arial" w:hAnsi="Arial Narrow" w:cs="Arial"/>
          <w:b/>
        </w:rPr>
        <w:t>0 puntos,</w:t>
      </w:r>
      <w:r w:rsidRPr="009E673B">
        <w:rPr>
          <w:rFonts w:ascii="Arial Narrow" w:eastAsia="Arial" w:hAnsi="Arial Narrow" w:cs="Arial"/>
          <w:bCs/>
        </w:rPr>
        <w:t xml:space="preserve"> al proponente que ofrezca sin costo alguno adicional para la Entidad un Sistema de Posicionamiento Global (GPS) propio y no tercerizado que permita hacer el seguimiento en tiempo real a los envíos de las mercancías objeto del contrato durante todo el trayecto establecido desde el punto de origen hasta el punto de destino final. </w:t>
      </w:r>
    </w:p>
    <w:p w14:paraId="3ED7E7E2" w14:textId="2453CDFD" w:rsidR="009E673B" w:rsidRDefault="009E673B" w:rsidP="009E673B">
      <w:pPr>
        <w:spacing w:before="100" w:beforeAutospacing="1" w:after="100" w:afterAutospacing="1"/>
        <w:jc w:val="both"/>
        <w:rPr>
          <w:rFonts w:ascii="Arial Narrow" w:eastAsia="Arial" w:hAnsi="Arial Narrow" w:cs="Arial"/>
          <w:bCs/>
        </w:rPr>
      </w:pPr>
      <w:r w:rsidRPr="009E673B">
        <w:rPr>
          <w:rFonts w:ascii="Arial Narrow" w:eastAsia="Arial" w:hAnsi="Arial Narrow" w:cs="Arial"/>
          <w:bCs/>
        </w:rPr>
        <w:t xml:space="preserve">Para acreditar la anterior condición, </w:t>
      </w:r>
      <w:r w:rsidRPr="009E673B">
        <w:rPr>
          <w:rFonts w:ascii="Arial Narrow" w:eastAsia="Arial" w:hAnsi="Arial Narrow" w:cs="Arial"/>
          <w:b/>
        </w:rPr>
        <w:t>el OFERENTE</w:t>
      </w:r>
      <w:r w:rsidRPr="009E673B">
        <w:rPr>
          <w:rFonts w:ascii="Arial Narrow" w:eastAsia="Arial" w:hAnsi="Arial Narrow" w:cs="Arial"/>
          <w:bCs/>
        </w:rPr>
        <w:t xml:space="preserve"> deberá allegar con su oferta, copia de la propuesta explicativa de las condiciones técnicas del sistema propuesto, que además de permitir el cumplimiento </w:t>
      </w:r>
      <w:r>
        <w:rPr>
          <w:rFonts w:ascii="Arial Narrow" w:eastAsia="Arial" w:hAnsi="Arial Narrow" w:cs="Arial"/>
          <w:bCs/>
        </w:rPr>
        <w:t xml:space="preserve">respecto </w:t>
      </w:r>
      <w:r w:rsidRPr="009E673B">
        <w:rPr>
          <w:rFonts w:ascii="Arial Narrow" w:eastAsia="Arial" w:hAnsi="Arial Narrow" w:cs="Arial"/>
          <w:bCs/>
        </w:rPr>
        <w:t xml:space="preserve">de las condiciones establecidas anteriormente </w:t>
      </w:r>
      <w:r>
        <w:rPr>
          <w:rFonts w:ascii="Arial Narrow" w:eastAsia="Arial" w:hAnsi="Arial Narrow" w:cs="Arial"/>
          <w:bCs/>
        </w:rPr>
        <w:t>debe acreditar su</w:t>
      </w:r>
      <w:r w:rsidRPr="009E673B">
        <w:rPr>
          <w:rFonts w:ascii="Arial Narrow" w:eastAsia="Arial" w:hAnsi="Arial Narrow" w:cs="Arial"/>
          <w:bCs/>
        </w:rPr>
        <w:t xml:space="preserve"> funcionamiento y aplicación en beneficio de ELC.</w:t>
      </w:r>
    </w:p>
    <w:p w14:paraId="65143464" w14:textId="234F9370" w:rsidR="001A4539" w:rsidRPr="001A4539" w:rsidRDefault="001A4539" w:rsidP="009E673B">
      <w:pPr>
        <w:spacing w:before="100" w:beforeAutospacing="1" w:after="100" w:afterAutospacing="1"/>
        <w:jc w:val="both"/>
        <w:rPr>
          <w:rFonts w:ascii="Arial Narrow" w:eastAsia="Arial" w:hAnsi="Arial Narrow" w:cs="Arial"/>
          <w:b/>
        </w:rPr>
      </w:pPr>
      <w:r w:rsidRPr="001A4539">
        <w:rPr>
          <w:rFonts w:ascii="Arial Narrow" w:eastAsia="Arial" w:hAnsi="Arial Narrow" w:cs="Arial"/>
          <w:b/>
        </w:rPr>
        <w:t xml:space="preserve">5.1.4.2. </w:t>
      </w:r>
      <w:r w:rsidRPr="001A4539">
        <w:rPr>
          <w:rFonts w:ascii="Arial Narrow" w:eastAsia="Arial" w:hAnsi="Arial Narrow" w:cs="Arial"/>
          <w:b/>
        </w:rPr>
        <w:t xml:space="preserve">PONDERACION FACTOR ECONOMICO (20 PUNTOS) </w:t>
      </w:r>
    </w:p>
    <w:p w14:paraId="2D11A8CE" w14:textId="71228CFD"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
        </w:rPr>
        <w:t>5.1.4.2.1</w:t>
      </w:r>
      <w:r>
        <w:rPr>
          <w:rFonts w:ascii="Arial Narrow" w:eastAsia="Arial" w:hAnsi="Arial Narrow" w:cs="Arial"/>
          <w:bCs/>
        </w:rPr>
        <w:t>.</w:t>
      </w:r>
      <w:r w:rsidRPr="001A4539">
        <w:rPr>
          <w:rFonts w:ascii="Arial Narrow" w:eastAsia="Arial" w:hAnsi="Arial Narrow" w:cs="Arial"/>
          <w:b/>
        </w:rPr>
        <w:t xml:space="preserve"> Anexo</w:t>
      </w:r>
      <w:r w:rsidRPr="001A4539">
        <w:rPr>
          <w:rFonts w:ascii="Arial Narrow" w:eastAsia="Arial" w:hAnsi="Arial Narrow" w:cs="Arial"/>
          <w:b/>
        </w:rPr>
        <w:t xml:space="preserve"> Propuesta Económica</w:t>
      </w:r>
    </w:p>
    <w:p w14:paraId="3B713C31" w14:textId="77777777"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 xml:space="preserve">Teniendo en cuenta que la adjudicación del presente proceso se hará sobre el total del presupuesto oficial establecido, EL OFERENTE, debe tener en cuenta que deberá ofertar el costo asociado a un (1) servicio de transporte de mercancía entre el municipio de COTA (Cundinamarca) y la ciudad de PASTO (Nariño), en donde se discrimine los costos de flete, el cargue en el origen y el descargue en el destino, </w:t>
      </w:r>
      <w:r w:rsidRPr="001A4539">
        <w:rPr>
          <w:rFonts w:ascii="Arial Narrow" w:eastAsia="Arial" w:hAnsi="Arial Narrow" w:cs="Arial"/>
          <w:bCs/>
        </w:rPr>
        <w:lastRenderedPageBreak/>
        <w:t>así como los gastos asociados al servicio de escolta requerido. Si el oferente en dicha lista, oferta por encima o por debajo del valor estimado por la entidad, es decir, la suma de TRECE MILLONES SETECIENTOS SETENTA Y TRES MIL QUINIENTOS PESOS MONEDA CORRIENTE ($13.773.500 MCTE), incluido IVA, hará incurrir en causal de rechazo la oferta presentada.</w:t>
      </w:r>
    </w:p>
    <w:p w14:paraId="7A45CAA0" w14:textId="2A1F08CA" w:rsidR="001A4539" w:rsidRPr="001A4539" w:rsidRDefault="00992B85" w:rsidP="00992B85">
      <w:pPr>
        <w:spacing w:before="100" w:beforeAutospacing="1" w:after="100" w:afterAutospacing="1"/>
        <w:jc w:val="both"/>
        <w:rPr>
          <w:rFonts w:ascii="Arial Narrow" w:eastAsia="Arial" w:hAnsi="Arial Narrow" w:cs="Arial"/>
          <w:b/>
        </w:rPr>
      </w:pPr>
      <w:r w:rsidRPr="00992B85">
        <w:rPr>
          <w:rFonts w:ascii="Arial Narrow" w:eastAsia="Arial" w:hAnsi="Arial Narrow" w:cs="Arial"/>
          <w:b/>
        </w:rPr>
        <w:t>5.1.4.2.2.</w:t>
      </w:r>
      <w:r w:rsidRPr="001A4539">
        <w:rPr>
          <w:rFonts w:ascii="Arial Narrow" w:eastAsia="Arial" w:hAnsi="Arial Narrow" w:cs="Arial"/>
          <w:b/>
        </w:rPr>
        <w:t xml:space="preserve"> Verificación</w:t>
      </w:r>
      <w:r w:rsidR="001A4539" w:rsidRPr="001A4539">
        <w:rPr>
          <w:rFonts w:ascii="Arial Narrow" w:eastAsia="Arial" w:hAnsi="Arial Narrow" w:cs="Arial"/>
          <w:b/>
        </w:rPr>
        <w:t xml:space="preserve"> de la propuesta económica</w:t>
      </w:r>
    </w:p>
    <w:p w14:paraId="31752C7C" w14:textId="77777777"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Previo a la aplicación de la metodología de ponderación, el ANEXO PROPUESTA ECONOMICA presentados por los proponentes, serán objeto de verificación por el equipo evaluador del cumplimiento de los siguientes requisitos, so pena de rechazo de la propuesta:</w:t>
      </w:r>
    </w:p>
    <w:p w14:paraId="496983A5" w14:textId="77777777" w:rsidR="001A4539" w:rsidRPr="001A4539" w:rsidRDefault="001A4539" w:rsidP="001A4539">
      <w:pPr>
        <w:numPr>
          <w:ilvl w:val="0"/>
          <w:numId w:val="79"/>
        </w:num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No se aceptarán ofertas parciales, por lo tanto, los proponentes deberán diligenciar completamente el ANEXO PROPUESTA ECONOMICA</w:t>
      </w:r>
    </w:p>
    <w:p w14:paraId="6FEC3FE8" w14:textId="77777777" w:rsidR="001A4539" w:rsidRPr="001A4539" w:rsidRDefault="001A4539" w:rsidP="001A4539">
      <w:pPr>
        <w:numPr>
          <w:ilvl w:val="0"/>
          <w:numId w:val="79"/>
        </w:num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Los precios ofertados deben presentarse en moneda legal colombiana.</w:t>
      </w:r>
    </w:p>
    <w:p w14:paraId="555CA7DB" w14:textId="77777777" w:rsidR="001A4539" w:rsidRPr="001A4539" w:rsidRDefault="001A4539" w:rsidP="001A4539">
      <w:pPr>
        <w:numPr>
          <w:ilvl w:val="0"/>
          <w:numId w:val="79"/>
        </w:num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 xml:space="preserve">Los precios unitarios ofertados no deben exceder los respectivos precios unitarios oficiales y deben ser mayores a cero pesos ($0). </w:t>
      </w:r>
    </w:p>
    <w:p w14:paraId="5EA07112" w14:textId="77777777"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 xml:space="preserve">Una vez verificado el ANEXO PROPUESTA ECONOMICA, el valor total allí determinado por los proponentes, será aquel que sea tenido en cuenta por la Entidad para la aplicación de la metodología de ponderación del factor económico.   </w:t>
      </w:r>
    </w:p>
    <w:p w14:paraId="4F86F209" w14:textId="77777777"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
        </w:rPr>
        <w:t>NOTA 1</w:t>
      </w:r>
      <w:r w:rsidRPr="001A4539">
        <w:rPr>
          <w:rFonts w:ascii="Arial Narrow" w:eastAsia="Arial" w:hAnsi="Arial Narrow" w:cs="Arial"/>
          <w:bCs/>
        </w:rPr>
        <w:t>. Cualquier error en la determinación de los precios ofertados no dará lugar a su modificación, con excepción de la corrección aritmética que realice la Empresa. En caso de presentarse valores que contengan centavos, se hará ajuste al peso ya sea por exceso o por defecto. Cuando la fracción decimal del peso sea igual o superior a punto cinco (0.5) se aproximará por exceso al número entero siguiente del peso y cuando la fracción decimal del peso sea inferior a punto cinco (0.5) se aproximará por defecto al número entero. Para los casos mencionados, el proponente deberá asumir los valores unitarios y totales corregidos por la entidad, los cuales harán parte del contrato que suscriba.</w:t>
      </w:r>
    </w:p>
    <w:p w14:paraId="2B696156" w14:textId="77777777"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
        </w:rPr>
        <w:t>NOTA 2.</w:t>
      </w:r>
      <w:r w:rsidRPr="001A4539">
        <w:rPr>
          <w:rFonts w:ascii="Arial Narrow" w:eastAsia="Arial" w:hAnsi="Arial Narrow" w:cs="Arial"/>
          <w:bCs/>
        </w:rPr>
        <w:t xml:space="preserve">  La presentación de la propuesta constituye una manifestación explícita de que el Proponente ha efectuado un estudio completo de la documentación que compone el presente proceso de contratación, el objeto a contratar, precios, plazos, especificaciones técnicas, económicas y/o financieras, condiciones de ejecución del contrato y demás elementos que influyan directa e indirectamente durante la ejecución del contrato sobre el valor de su oferta; por lo tanto, el Proponente debe proyectar el valor de su “OFERTA ECONÓMICA” de forma responsable y serán de la exclusiva responsabilidad del Proponente, los errores en que incurra al indicar los valores unitarios ofertados debiendo asumir los mayores costos o pérdidas que se deriven de dichos errores.</w:t>
      </w:r>
    </w:p>
    <w:p w14:paraId="028D3667" w14:textId="1A7F1C76" w:rsidR="001A4539" w:rsidRP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
        </w:rPr>
        <w:t>NOTA 3.</w:t>
      </w:r>
      <w:r w:rsidRPr="001A4539">
        <w:rPr>
          <w:rFonts w:ascii="Arial Narrow" w:eastAsia="Arial" w:hAnsi="Arial Narrow" w:cs="Arial"/>
          <w:bCs/>
        </w:rPr>
        <w:t xml:space="preserve"> La(s) Oferta(s) Económica(s) deberá(n) contemplar todos los costos directos e indirectos, impuestos, tasas, estampillas y contribuciones de ley y cualquier otra erogación necesaria para la correcta suscripción y ejecución del objeto de la presente contratación y por ningún motivo se considerarán costos adicionales.</w:t>
      </w:r>
    </w:p>
    <w:p w14:paraId="5DB2E08B" w14:textId="77777777" w:rsidR="001A4539" w:rsidRDefault="001A4539" w:rsidP="001A4539">
      <w:pPr>
        <w:spacing w:before="100" w:beforeAutospacing="1" w:after="100" w:afterAutospacing="1"/>
        <w:jc w:val="both"/>
        <w:rPr>
          <w:rFonts w:ascii="Arial Narrow" w:eastAsia="Arial" w:hAnsi="Arial Narrow" w:cs="Arial"/>
          <w:bCs/>
        </w:rPr>
      </w:pPr>
      <w:r w:rsidRPr="001A4539">
        <w:rPr>
          <w:rFonts w:ascii="Arial Narrow" w:eastAsia="Arial" w:hAnsi="Arial Narrow" w:cs="Arial"/>
          <w:bCs/>
        </w:rPr>
        <w:t>La Empresa evaluara la ponderación de la propuesta económica, de acuerdo con la siguiente alternativa</w:t>
      </w:r>
    </w:p>
    <w:tbl>
      <w:tblPr>
        <w:tblStyle w:val="Tablaconcuadrcula"/>
        <w:tblW w:w="0" w:type="auto"/>
        <w:jc w:val="center"/>
        <w:tblLayout w:type="fixed"/>
        <w:tblLook w:val="04A0" w:firstRow="1" w:lastRow="0" w:firstColumn="1" w:lastColumn="0" w:noHBand="0" w:noVBand="1"/>
      </w:tblPr>
      <w:tblGrid>
        <w:gridCol w:w="1560"/>
        <w:gridCol w:w="2820"/>
      </w:tblGrid>
      <w:tr w:rsidR="001A4539" w:rsidRPr="00240519" w14:paraId="5AAA9A27" w14:textId="77777777" w:rsidTr="001A4539">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48273E1" w14:textId="77777777" w:rsidR="001A4539" w:rsidRPr="00240519" w:rsidRDefault="001A4539" w:rsidP="001A4539">
            <w:pPr>
              <w:spacing w:line="276" w:lineRule="auto"/>
              <w:jc w:val="center"/>
              <w:rPr>
                <w:rFonts w:ascii="Arial Narrow" w:hAnsi="Arial Narrow" w:cs="Arial"/>
                <w:b/>
                <w:bCs/>
                <w:color w:val="FFFFFF" w:themeColor="background1"/>
                <w:sz w:val="22"/>
                <w:szCs w:val="22"/>
              </w:rPr>
            </w:pPr>
            <w:r w:rsidRPr="00240519">
              <w:rPr>
                <w:rFonts w:ascii="Arial Narrow" w:hAnsi="Arial Narrow" w:cs="Arial"/>
                <w:b/>
                <w:bCs/>
                <w:color w:val="FFFFFF" w:themeColor="background1"/>
                <w:sz w:val="22"/>
                <w:szCs w:val="22"/>
              </w:rPr>
              <w:t>Concepto</w:t>
            </w:r>
          </w:p>
        </w:tc>
        <w:tc>
          <w:tcPr>
            <w:tcW w:w="2820"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BA45701" w14:textId="77777777" w:rsidR="001A4539" w:rsidRPr="00240519" w:rsidRDefault="001A4539" w:rsidP="001A4539">
            <w:pPr>
              <w:spacing w:line="276" w:lineRule="auto"/>
              <w:jc w:val="center"/>
              <w:rPr>
                <w:rFonts w:ascii="Arial Narrow" w:hAnsi="Arial Narrow" w:cs="Arial"/>
                <w:b/>
                <w:bCs/>
                <w:color w:val="FFFFFF" w:themeColor="background1"/>
                <w:sz w:val="22"/>
                <w:szCs w:val="22"/>
              </w:rPr>
            </w:pPr>
            <w:r w:rsidRPr="00240519">
              <w:rPr>
                <w:rFonts w:ascii="Arial Narrow" w:hAnsi="Arial Narrow" w:cs="Arial"/>
                <w:b/>
                <w:bCs/>
                <w:color w:val="FFFFFF" w:themeColor="background1"/>
                <w:sz w:val="22"/>
                <w:szCs w:val="22"/>
              </w:rPr>
              <w:t>Método</w:t>
            </w:r>
          </w:p>
        </w:tc>
      </w:tr>
      <w:tr w:rsidR="001A4539" w:rsidRPr="00240519" w14:paraId="127280C8" w14:textId="77777777" w:rsidTr="001A453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5DE8AD5F" w14:textId="77777777" w:rsidR="001A4539" w:rsidRPr="00240519" w:rsidRDefault="001A4539" w:rsidP="001A4539">
            <w:pPr>
              <w:spacing w:line="276" w:lineRule="auto"/>
              <w:jc w:val="center"/>
              <w:rPr>
                <w:rFonts w:ascii="Arial Narrow" w:hAnsi="Arial Narrow" w:cs="Arial"/>
                <w:color w:val="000000" w:themeColor="text1"/>
                <w:sz w:val="22"/>
                <w:szCs w:val="22"/>
              </w:rPr>
            </w:pPr>
            <w:r w:rsidRPr="00240519">
              <w:rPr>
                <w:rFonts w:ascii="Arial Narrow" w:hAnsi="Arial Narrow" w:cs="Arial"/>
                <w:color w:val="000000" w:themeColor="text1"/>
                <w:sz w:val="22"/>
                <w:szCs w:val="22"/>
              </w:rPr>
              <w:t>1</w:t>
            </w:r>
          </w:p>
        </w:tc>
        <w:tc>
          <w:tcPr>
            <w:tcW w:w="2820" w:type="dxa"/>
            <w:tcBorders>
              <w:top w:val="single" w:sz="4" w:space="0" w:color="auto"/>
              <w:left w:val="single" w:sz="4" w:space="0" w:color="auto"/>
              <w:bottom w:val="single" w:sz="4" w:space="0" w:color="auto"/>
              <w:right w:val="double" w:sz="4" w:space="0" w:color="auto"/>
            </w:tcBorders>
            <w:vAlign w:val="center"/>
          </w:tcPr>
          <w:p w14:paraId="4250023C" w14:textId="77777777" w:rsidR="001A4539" w:rsidRPr="00240519" w:rsidRDefault="001A4539" w:rsidP="001A4539">
            <w:pPr>
              <w:spacing w:line="276" w:lineRule="auto"/>
              <w:jc w:val="center"/>
              <w:rPr>
                <w:rFonts w:ascii="Arial Narrow" w:hAnsi="Arial Narrow" w:cs="Arial"/>
                <w:color w:val="000000" w:themeColor="text1"/>
                <w:sz w:val="22"/>
                <w:szCs w:val="22"/>
              </w:rPr>
            </w:pPr>
            <w:r w:rsidRPr="00240519">
              <w:rPr>
                <w:rFonts w:ascii="Arial Narrow" w:hAnsi="Arial Narrow" w:cs="Arial"/>
                <w:color w:val="000000" w:themeColor="text1"/>
                <w:sz w:val="22"/>
                <w:szCs w:val="22"/>
              </w:rPr>
              <w:t>Menor Valor</w:t>
            </w:r>
          </w:p>
        </w:tc>
      </w:tr>
    </w:tbl>
    <w:p w14:paraId="2E2551DE" w14:textId="77777777" w:rsidR="001A4539" w:rsidRDefault="001A4539" w:rsidP="001A4539">
      <w:pPr>
        <w:jc w:val="both"/>
        <w:rPr>
          <w:rFonts w:ascii="Arial Narrow" w:hAnsi="Arial Narrow" w:cs="Arial"/>
          <w:color w:val="000000" w:themeColor="text1"/>
          <w:sz w:val="22"/>
          <w:szCs w:val="22"/>
        </w:rPr>
      </w:pPr>
    </w:p>
    <w:p w14:paraId="339A7F8C" w14:textId="53ACFAFB" w:rsidR="001A4539" w:rsidRPr="00240519" w:rsidRDefault="001A4539" w:rsidP="001A4539">
      <w:pPr>
        <w:jc w:val="both"/>
        <w:rPr>
          <w:rFonts w:ascii="Arial Narrow" w:hAnsi="Arial Narrow" w:cs="Arial"/>
          <w:color w:val="000000" w:themeColor="text1"/>
          <w:sz w:val="22"/>
          <w:szCs w:val="22"/>
        </w:rPr>
      </w:pPr>
      <w:r w:rsidRPr="00240519">
        <w:rPr>
          <w:rFonts w:ascii="Arial Narrow" w:hAnsi="Arial Narrow" w:cs="Arial"/>
          <w:color w:val="000000" w:themeColor="text1"/>
          <w:sz w:val="22"/>
          <w:szCs w:val="22"/>
        </w:rPr>
        <w:t>La Entidad otorgará el máximo puntaje a la oferta económica hábil para calificación económica de menor valor.</w:t>
      </w:r>
    </w:p>
    <w:p w14:paraId="491BE87D" w14:textId="77777777" w:rsidR="001A4539" w:rsidRPr="00240519" w:rsidRDefault="001A4539" w:rsidP="001A4539">
      <w:pPr>
        <w:jc w:val="both"/>
        <w:rPr>
          <w:rFonts w:ascii="Arial Narrow" w:hAnsi="Arial Narrow" w:cs="Arial"/>
          <w:color w:val="000000" w:themeColor="text1"/>
          <w:sz w:val="22"/>
          <w:szCs w:val="22"/>
        </w:rPr>
      </w:pPr>
    </w:p>
    <w:p w14:paraId="4EB2D9F4" w14:textId="77777777" w:rsidR="001A4539" w:rsidRPr="00240519" w:rsidRDefault="001A4539" w:rsidP="001A4539">
      <w:pPr>
        <w:jc w:val="both"/>
        <w:rPr>
          <w:rFonts w:ascii="Arial Narrow" w:hAnsi="Arial Narrow" w:cs="Arial"/>
          <w:color w:val="000000" w:themeColor="text1"/>
          <w:sz w:val="22"/>
          <w:szCs w:val="22"/>
        </w:rPr>
      </w:pPr>
      <m:oMathPara>
        <m:oMath>
          <m:sSub>
            <m:sSubPr>
              <m:ctrlPr>
                <w:rPr>
                  <w:rFonts w:ascii="Cambria Math" w:hAnsi="Cambria Math" w:cs="Arial"/>
                  <w:iCs/>
                  <w:color w:val="000000" w:themeColor="text1"/>
                  <w:sz w:val="22"/>
                  <w:szCs w:val="22"/>
                </w:rPr>
              </m:ctrlPr>
            </m:sSubPr>
            <m:e>
              <m:r>
                <w:rPr>
                  <w:rFonts w:ascii="Cambria Math" w:hAnsi="Cambria Math" w:cs="Arial"/>
                  <w:color w:val="000000" w:themeColor="text1"/>
                  <w:sz w:val="22"/>
                  <w:szCs w:val="22"/>
                </w:rPr>
                <m:t>V</m:t>
              </m:r>
            </m:e>
            <m:sub>
              <m:r>
                <w:rPr>
                  <w:rFonts w:ascii="Cambria Math" w:hAnsi="Cambria Math" w:cs="Arial"/>
                  <w:color w:val="000000" w:themeColor="text1"/>
                  <w:sz w:val="22"/>
                  <w:szCs w:val="22"/>
                </w:rPr>
                <m:t>min</m:t>
              </m:r>
            </m:sub>
          </m:sSub>
          <m:r>
            <m:rPr>
              <m:sty m:val="p"/>
            </m:rPr>
            <w:rPr>
              <w:rFonts w:ascii="Cambria Math" w:hAnsi="Cambria Math" w:cs="Arial"/>
              <w:color w:val="000000" w:themeColor="text1"/>
              <w:sz w:val="22"/>
              <w:szCs w:val="22"/>
            </w:rPr>
            <m:t>=</m:t>
          </m:r>
          <m:r>
            <w:rPr>
              <w:rFonts w:ascii="Cambria Math" w:hAnsi="Cambria Math" w:cs="Arial"/>
              <w:color w:val="000000" w:themeColor="text1"/>
              <w:sz w:val="22"/>
              <w:szCs w:val="22"/>
            </w:rPr>
            <m:t>M</m:t>
          </m:r>
          <m:r>
            <m:rPr>
              <m:sty m:val="p"/>
            </m:rPr>
            <w:rPr>
              <w:rFonts w:ascii="Cambria Math" w:hAnsi="Cambria Math" w:cs="Arial"/>
              <w:color w:val="000000" w:themeColor="text1"/>
              <w:sz w:val="22"/>
              <w:szCs w:val="22"/>
            </w:rPr>
            <m:t>í</m:t>
          </m:r>
          <m:r>
            <w:rPr>
              <w:rFonts w:ascii="Cambria Math" w:hAnsi="Cambria Math" w:cs="Arial"/>
              <w:color w:val="000000" w:themeColor="text1"/>
              <w:sz w:val="22"/>
              <w:szCs w:val="22"/>
            </w:rPr>
            <m:t>nimo</m:t>
          </m:r>
          <m:r>
            <m:rPr>
              <m:sty m:val="p"/>
            </m:rPr>
            <w:rPr>
              <w:rFonts w:ascii="Cambria Math" w:hAnsi="Cambria Math" w:cs="Arial"/>
              <w:color w:val="000000" w:themeColor="text1"/>
              <w:sz w:val="22"/>
              <w:szCs w:val="22"/>
            </w:rPr>
            <m:t xml:space="preserve"> (</m:t>
          </m:r>
          <m:sSub>
            <m:sSubPr>
              <m:ctrlPr>
                <w:rPr>
                  <w:rFonts w:ascii="Cambria Math" w:hAnsi="Cambria Math" w:cs="Arial"/>
                  <w:iCs/>
                  <w:color w:val="000000" w:themeColor="text1"/>
                  <w:sz w:val="22"/>
                  <w:szCs w:val="22"/>
                </w:rPr>
              </m:ctrlPr>
            </m:sSubPr>
            <m:e>
              <m:r>
                <w:rPr>
                  <w:rFonts w:ascii="Cambria Math" w:hAnsi="Cambria Math" w:cs="Arial"/>
                  <w:color w:val="000000" w:themeColor="text1"/>
                  <w:sz w:val="22"/>
                  <w:szCs w:val="22"/>
                </w:rPr>
                <m:t>V</m:t>
              </m:r>
            </m:e>
            <m:sub>
              <m:r>
                <m:rPr>
                  <m:sty m:val="p"/>
                </m:rPr>
                <w:rPr>
                  <w:rFonts w:ascii="Cambria Math" w:hAnsi="Cambria Math" w:cs="Arial"/>
                  <w:color w:val="000000" w:themeColor="text1"/>
                  <w:sz w:val="22"/>
                  <w:szCs w:val="22"/>
                </w:rPr>
                <m:t>1</m:t>
              </m:r>
            </m:sub>
          </m:sSub>
          <m:r>
            <m:rPr>
              <m:sty m:val="p"/>
            </m:rPr>
            <w:rPr>
              <w:rFonts w:ascii="Cambria Math" w:hAnsi="Cambria Math" w:cs="Arial"/>
              <w:color w:val="000000" w:themeColor="text1"/>
              <w:sz w:val="22"/>
              <w:szCs w:val="22"/>
            </w:rPr>
            <m:t>;</m:t>
          </m:r>
          <m:sSub>
            <m:sSubPr>
              <m:ctrlPr>
                <w:rPr>
                  <w:rFonts w:ascii="Cambria Math" w:hAnsi="Cambria Math" w:cs="Arial"/>
                  <w:iCs/>
                  <w:color w:val="000000" w:themeColor="text1"/>
                  <w:sz w:val="22"/>
                  <w:szCs w:val="22"/>
                </w:rPr>
              </m:ctrlPr>
            </m:sSubPr>
            <m:e>
              <m:r>
                <w:rPr>
                  <w:rFonts w:ascii="Cambria Math" w:hAnsi="Cambria Math" w:cs="Arial"/>
                  <w:color w:val="000000" w:themeColor="text1"/>
                  <w:sz w:val="22"/>
                  <w:szCs w:val="22"/>
                </w:rPr>
                <m:t>V</m:t>
              </m:r>
            </m:e>
            <m:sub>
              <m:r>
                <m:rPr>
                  <m:sty m:val="p"/>
                </m:rPr>
                <w:rPr>
                  <w:rFonts w:ascii="Cambria Math" w:hAnsi="Cambria Math" w:cs="Arial"/>
                  <w:color w:val="000000" w:themeColor="text1"/>
                  <w:sz w:val="22"/>
                  <w:szCs w:val="22"/>
                </w:rPr>
                <m:t>2</m:t>
              </m:r>
            </m:sub>
          </m:sSub>
          <m:r>
            <m:rPr>
              <m:sty m:val="p"/>
            </m:rPr>
            <w:rPr>
              <w:rFonts w:ascii="Cambria Math" w:hAnsi="Cambria Math" w:cs="Arial"/>
              <w:color w:val="000000" w:themeColor="text1"/>
              <w:sz w:val="22"/>
              <w:szCs w:val="22"/>
            </w:rPr>
            <m:t>..;…</m:t>
          </m:r>
          <m:sSub>
            <m:sSubPr>
              <m:ctrlPr>
                <w:rPr>
                  <w:rFonts w:ascii="Cambria Math" w:hAnsi="Cambria Math" w:cs="Arial"/>
                  <w:iCs/>
                  <w:color w:val="000000" w:themeColor="text1"/>
                  <w:sz w:val="22"/>
                  <w:szCs w:val="22"/>
                </w:rPr>
              </m:ctrlPr>
            </m:sSubPr>
            <m:e>
              <m:r>
                <w:rPr>
                  <w:rFonts w:ascii="Cambria Math" w:hAnsi="Cambria Math" w:cs="Arial"/>
                  <w:color w:val="000000" w:themeColor="text1"/>
                  <w:sz w:val="22"/>
                  <w:szCs w:val="22"/>
                </w:rPr>
                <m:t>V</m:t>
              </m:r>
            </m:e>
            <m:sub>
              <m:r>
                <w:rPr>
                  <w:rFonts w:ascii="Cambria Math" w:hAnsi="Cambria Math" w:cs="Arial"/>
                  <w:color w:val="000000" w:themeColor="text1"/>
                  <w:sz w:val="22"/>
                  <w:szCs w:val="22"/>
                </w:rPr>
                <m:t>m</m:t>
              </m:r>
            </m:sub>
          </m:sSub>
          <m:r>
            <m:rPr>
              <m:sty m:val="p"/>
            </m:rPr>
            <w:rPr>
              <w:rFonts w:ascii="Cambria Math" w:hAnsi="Cambria Math" w:cs="Arial"/>
              <w:color w:val="000000" w:themeColor="text1"/>
              <w:sz w:val="22"/>
              <w:szCs w:val="22"/>
            </w:rPr>
            <m:t>)</m:t>
          </m:r>
        </m:oMath>
      </m:oMathPara>
    </w:p>
    <w:p w14:paraId="3E60379D" w14:textId="77777777" w:rsidR="001A4539" w:rsidRPr="00240519" w:rsidRDefault="001A4539" w:rsidP="001A4539">
      <w:pPr>
        <w:jc w:val="both"/>
        <w:rPr>
          <w:rFonts w:ascii="Arial Narrow" w:hAnsi="Arial Narrow" w:cs="Arial"/>
          <w:color w:val="000000" w:themeColor="text1"/>
          <w:sz w:val="22"/>
          <w:szCs w:val="22"/>
        </w:rPr>
      </w:pPr>
      <w:r w:rsidRPr="00240519">
        <w:rPr>
          <w:rFonts w:ascii="Arial Narrow" w:hAnsi="Arial Narrow" w:cs="Arial"/>
          <w:color w:val="000000" w:themeColor="text1"/>
          <w:sz w:val="22"/>
          <w:szCs w:val="22"/>
        </w:rPr>
        <w:t>Donde:</w:t>
      </w:r>
    </w:p>
    <w:p w14:paraId="0C4250F0" w14:textId="77777777" w:rsidR="001A4539" w:rsidRPr="00240519" w:rsidRDefault="001A4539" w:rsidP="001A4539">
      <w:pPr>
        <w:pStyle w:val="Prrafodelista"/>
        <w:numPr>
          <w:ilvl w:val="0"/>
          <w:numId w:val="81"/>
        </w:numPr>
        <w:spacing w:after="200" w:line="276" w:lineRule="auto"/>
        <w:contextualSpacing/>
        <w:jc w:val="both"/>
        <w:rPr>
          <w:rFonts w:ascii="Arial Narrow" w:hAnsi="Arial Narrow" w:cs="Arial"/>
          <w:color w:val="000000" w:themeColor="text1"/>
          <w:sz w:val="22"/>
          <w:szCs w:val="22"/>
        </w:rPr>
      </w:pPr>
      <m:oMath>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V</m:t>
            </m:r>
          </m:e>
          <m:sub>
            <m:r>
              <m:rPr>
                <m:sty m:val="p"/>
              </m:rPr>
              <w:rPr>
                <w:rFonts w:ascii="Cambria Math" w:hAnsi="Cambria Math" w:cs="Arial"/>
                <w:color w:val="000000" w:themeColor="text1"/>
                <w:sz w:val="22"/>
                <w:szCs w:val="22"/>
              </w:rPr>
              <m:t>i</m:t>
            </m:r>
          </m:sub>
        </m:sSub>
      </m:oMath>
      <w:r w:rsidRPr="00240519">
        <w:rPr>
          <w:rFonts w:ascii="Arial Narrow" w:hAnsi="Arial Narrow" w:cs="Arial"/>
          <w:color w:val="000000" w:themeColor="text1"/>
          <w:sz w:val="22"/>
          <w:szCs w:val="22"/>
        </w:rPr>
        <w:t>: Es el valor total corregido de cada una de las propuestas “i”.</w:t>
      </w:r>
    </w:p>
    <w:p w14:paraId="6727C4ED" w14:textId="77777777" w:rsidR="001A4539" w:rsidRPr="00240519" w:rsidRDefault="001A4539" w:rsidP="001A4539">
      <w:pPr>
        <w:pStyle w:val="Prrafodelista"/>
        <w:numPr>
          <w:ilvl w:val="0"/>
          <w:numId w:val="81"/>
        </w:numPr>
        <w:spacing w:after="200" w:line="276" w:lineRule="auto"/>
        <w:contextualSpacing/>
        <w:jc w:val="both"/>
        <w:rPr>
          <w:rFonts w:ascii="Arial Narrow" w:hAnsi="Arial Narrow" w:cs="Arial"/>
          <w:color w:val="000000" w:themeColor="text1"/>
          <w:sz w:val="22"/>
          <w:szCs w:val="22"/>
        </w:rPr>
      </w:pPr>
      <w:r w:rsidRPr="00240519">
        <w:rPr>
          <w:rFonts w:ascii="Arial Narrow" w:hAnsi="Arial Narrow" w:cs="Arial"/>
          <w:color w:val="000000" w:themeColor="text1"/>
          <w:sz w:val="22"/>
          <w:szCs w:val="22"/>
        </w:rPr>
        <w:t>m: Es el número total de propuestas económicas válidas recibidas por la Entidad.</w:t>
      </w:r>
    </w:p>
    <w:p w14:paraId="7BBAABB5" w14:textId="77777777" w:rsidR="001A4539" w:rsidRPr="00240519" w:rsidRDefault="001A4539" w:rsidP="001A4539">
      <w:pPr>
        <w:pStyle w:val="Prrafodelista"/>
        <w:numPr>
          <w:ilvl w:val="0"/>
          <w:numId w:val="81"/>
        </w:numPr>
        <w:spacing w:after="200" w:line="276" w:lineRule="auto"/>
        <w:contextualSpacing/>
        <w:jc w:val="both"/>
        <w:rPr>
          <w:rFonts w:ascii="Arial Narrow" w:hAnsi="Arial Narrow" w:cs="Arial"/>
          <w:color w:val="000000" w:themeColor="text1"/>
          <w:sz w:val="22"/>
          <w:szCs w:val="22"/>
        </w:rPr>
      </w:pPr>
      <m:oMath>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V</m:t>
            </m:r>
          </m:e>
          <m:sub>
            <m:r>
              <m:rPr>
                <m:sty m:val="p"/>
              </m:rPr>
              <w:rPr>
                <w:rFonts w:ascii="Cambria Math" w:hAnsi="Cambria Math" w:cs="Arial"/>
                <w:color w:val="000000" w:themeColor="text1"/>
                <w:sz w:val="22"/>
                <w:szCs w:val="22"/>
              </w:rPr>
              <m:t>min</m:t>
            </m:r>
          </m:sub>
        </m:sSub>
      </m:oMath>
      <w:r w:rsidRPr="00240519">
        <w:rPr>
          <w:rFonts w:ascii="Arial Narrow" w:hAnsi="Arial Narrow" w:cs="Arial"/>
          <w:color w:val="000000" w:themeColor="text1"/>
          <w:sz w:val="22"/>
          <w:szCs w:val="22"/>
        </w:rPr>
        <w:t>: Es el valor total corregido de la propuesta válida más baja.</w:t>
      </w:r>
    </w:p>
    <w:p w14:paraId="435A495F" w14:textId="77777777" w:rsidR="001A4539" w:rsidRPr="00240519" w:rsidRDefault="001A4539" w:rsidP="001A4539">
      <w:pPr>
        <w:jc w:val="both"/>
        <w:rPr>
          <w:rFonts w:ascii="Arial Narrow" w:hAnsi="Arial Narrow" w:cs="Arial"/>
          <w:color w:val="000000" w:themeColor="text1"/>
          <w:sz w:val="22"/>
          <w:szCs w:val="22"/>
        </w:rPr>
      </w:pPr>
      <w:r w:rsidRPr="00240519">
        <w:rPr>
          <w:rFonts w:ascii="Arial Narrow" w:hAnsi="Arial Narrow" w:cs="Arial"/>
          <w:color w:val="000000" w:themeColor="text1"/>
          <w:sz w:val="22"/>
          <w:szCs w:val="22"/>
        </w:rPr>
        <w:t xml:space="preserve">La Entidad procederá a ponderar las propuestas de acuerdo con la siguiente fórmula: </w:t>
      </w:r>
    </w:p>
    <w:p w14:paraId="79BD9CD9" w14:textId="77777777" w:rsidR="001A4539" w:rsidRPr="00240519" w:rsidRDefault="001A4539" w:rsidP="001A4539">
      <w:pPr>
        <w:jc w:val="both"/>
        <w:rPr>
          <w:rFonts w:ascii="Arial Narrow" w:hAnsi="Arial Narrow" w:cs="Arial"/>
          <w:color w:val="000000" w:themeColor="text1"/>
          <w:sz w:val="22"/>
          <w:szCs w:val="22"/>
        </w:rPr>
      </w:pPr>
    </w:p>
    <w:p w14:paraId="7A371AC7" w14:textId="77777777" w:rsidR="001A4539" w:rsidRPr="00240519" w:rsidRDefault="001A4539" w:rsidP="001A4539">
      <w:pPr>
        <w:jc w:val="both"/>
        <w:rPr>
          <w:rFonts w:ascii="Arial Narrow" w:hAnsi="Arial Narrow" w:cs="Arial"/>
          <w:color w:val="000000" w:themeColor="text1"/>
          <w:sz w:val="22"/>
          <w:szCs w:val="22"/>
        </w:rPr>
      </w:pPr>
      <m:oMathPara>
        <m:oMath>
          <m:r>
            <w:rPr>
              <w:rFonts w:ascii="Cambria Math" w:hAnsi="Cambria Math" w:cs="Arial"/>
              <w:color w:val="000000" w:themeColor="text1"/>
              <w:sz w:val="22"/>
              <w:szCs w:val="22"/>
            </w:rPr>
            <m:t>Puntaje</m:t>
          </m:r>
          <m:r>
            <m:rPr>
              <m:sty m:val="p"/>
            </m:rPr>
            <w:rPr>
              <w:rFonts w:ascii="Cambria Math" w:hAnsi="Cambria Math" w:cs="Arial"/>
              <w:color w:val="000000" w:themeColor="text1"/>
              <w:sz w:val="22"/>
              <w:szCs w:val="22"/>
            </w:rPr>
            <m:t>=</m:t>
          </m:r>
          <m:f>
            <m:fPr>
              <m:ctrlPr>
                <w:rPr>
                  <w:rFonts w:ascii="Cambria Math" w:hAnsi="Cambria Math" w:cs="Arial"/>
                  <w:iCs/>
                  <w:color w:val="000000" w:themeColor="text1"/>
                  <w:sz w:val="22"/>
                  <w:szCs w:val="22"/>
                </w:rPr>
              </m:ctrlPr>
            </m:fPr>
            <m:num>
              <m:r>
                <w:rPr>
                  <w:rFonts w:ascii="Cambria Math" w:hAnsi="Cambria Math" w:cs="Arial"/>
                  <w:color w:val="000000" w:themeColor="text1"/>
                  <w:sz w:val="22"/>
                  <w:szCs w:val="22"/>
                </w:rPr>
                <m:t>Puntaje</m:t>
              </m:r>
              <m:r>
                <m:rPr>
                  <m:sty m:val="p"/>
                </m:rPr>
                <w:rPr>
                  <w:rFonts w:ascii="Cambria Math" w:hAnsi="Cambria Math" w:cs="Arial"/>
                  <w:color w:val="000000" w:themeColor="text1"/>
                  <w:sz w:val="22"/>
                  <w:szCs w:val="22"/>
                </w:rPr>
                <m:t xml:space="preserve"> </m:t>
              </m:r>
              <m:r>
                <w:rPr>
                  <w:rFonts w:ascii="Cambria Math" w:hAnsi="Cambria Math" w:cs="Arial"/>
                  <w:color w:val="000000" w:themeColor="text1"/>
                  <w:sz w:val="22"/>
                  <w:szCs w:val="22"/>
                </w:rPr>
                <m:t>m</m:t>
              </m:r>
              <m:r>
                <m:rPr>
                  <m:sty m:val="p"/>
                </m:rPr>
                <w:rPr>
                  <w:rFonts w:ascii="Cambria Math" w:hAnsi="Cambria Math" w:cs="Arial"/>
                  <w:color w:val="000000" w:themeColor="text1"/>
                  <w:sz w:val="22"/>
                  <w:szCs w:val="22"/>
                </w:rPr>
                <m:t>á</m:t>
              </m:r>
              <m:r>
                <w:rPr>
                  <w:rFonts w:ascii="Cambria Math" w:hAnsi="Cambria Math" w:cs="Arial"/>
                  <w:color w:val="000000" w:themeColor="text1"/>
                  <w:sz w:val="22"/>
                  <w:szCs w:val="22"/>
                </w:rPr>
                <m:t>ximo</m:t>
              </m:r>
              <m:r>
                <m:rPr>
                  <m:sty m:val="p"/>
                </m:rPr>
                <w:rPr>
                  <w:rFonts w:ascii="Cambria Math" w:hAnsi="Cambria Math" w:cs="Arial"/>
                  <w:color w:val="000000" w:themeColor="text1"/>
                  <w:sz w:val="22"/>
                  <w:szCs w:val="22"/>
                </w:rPr>
                <m:t>*</m:t>
              </m:r>
              <m:sSub>
                <m:sSubPr>
                  <m:ctrlPr>
                    <w:rPr>
                      <w:rFonts w:ascii="Cambria Math" w:hAnsi="Cambria Math" w:cs="Arial"/>
                      <w:iCs/>
                      <w:color w:val="000000" w:themeColor="text1"/>
                      <w:sz w:val="22"/>
                      <w:szCs w:val="22"/>
                    </w:rPr>
                  </m:ctrlPr>
                </m:sSubPr>
                <m:e>
                  <m:r>
                    <w:rPr>
                      <w:rFonts w:ascii="Cambria Math" w:hAnsi="Cambria Math" w:cs="Arial"/>
                      <w:color w:val="000000" w:themeColor="text1"/>
                      <w:sz w:val="22"/>
                      <w:szCs w:val="22"/>
                    </w:rPr>
                    <m:t>V</m:t>
                  </m:r>
                </m:e>
                <m:sub>
                  <m:r>
                    <w:rPr>
                      <w:rFonts w:ascii="Cambria Math" w:hAnsi="Cambria Math" w:cs="Arial"/>
                      <w:color w:val="000000" w:themeColor="text1"/>
                      <w:sz w:val="22"/>
                      <w:szCs w:val="22"/>
                    </w:rPr>
                    <m:t>min</m:t>
                  </m:r>
                </m:sub>
              </m:sSub>
            </m:num>
            <m:den>
              <m:sSub>
                <m:sSubPr>
                  <m:ctrlPr>
                    <w:rPr>
                      <w:rFonts w:ascii="Cambria Math" w:hAnsi="Cambria Math" w:cs="Arial"/>
                      <w:iCs/>
                      <w:color w:val="000000" w:themeColor="text1"/>
                      <w:sz w:val="22"/>
                      <w:szCs w:val="22"/>
                    </w:rPr>
                  </m:ctrlPr>
                </m:sSubPr>
                <m:e>
                  <m:r>
                    <w:rPr>
                      <w:rFonts w:ascii="Cambria Math" w:hAnsi="Cambria Math" w:cs="Arial"/>
                      <w:color w:val="000000" w:themeColor="text1"/>
                      <w:sz w:val="22"/>
                      <w:szCs w:val="22"/>
                    </w:rPr>
                    <m:t>V</m:t>
                  </m:r>
                </m:e>
                <m:sub>
                  <m:r>
                    <w:rPr>
                      <w:rFonts w:ascii="Cambria Math" w:hAnsi="Cambria Math" w:cs="Arial"/>
                      <w:color w:val="000000" w:themeColor="text1"/>
                      <w:sz w:val="22"/>
                      <w:szCs w:val="22"/>
                    </w:rPr>
                    <m:t>i</m:t>
                  </m:r>
                </m:sub>
              </m:sSub>
            </m:den>
          </m:f>
        </m:oMath>
      </m:oMathPara>
    </w:p>
    <w:p w14:paraId="2F0B3E81" w14:textId="77777777" w:rsidR="001A4539" w:rsidRPr="00240519" w:rsidRDefault="001A4539" w:rsidP="001A4539">
      <w:pPr>
        <w:jc w:val="both"/>
        <w:rPr>
          <w:rFonts w:ascii="Arial Narrow" w:hAnsi="Arial Narrow" w:cs="Arial"/>
          <w:color w:val="000000" w:themeColor="text1"/>
          <w:sz w:val="22"/>
          <w:szCs w:val="22"/>
        </w:rPr>
      </w:pPr>
      <w:r w:rsidRPr="00240519">
        <w:rPr>
          <w:rFonts w:ascii="Arial Narrow" w:hAnsi="Arial Narrow" w:cs="Arial"/>
          <w:color w:val="000000" w:themeColor="text1"/>
          <w:sz w:val="22"/>
          <w:szCs w:val="22"/>
        </w:rPr>
        <w:t>Donde:</w:t>
      </w:r>
    </w:p>
    <w:p w14:paraId="5D69983A" w14:textId="77777777" w:rsidR="001A4539" w:rsidRPr="00240519" w:rsidRDefault="001A4539" w:rsidP="001A4539">
      <w:pPr>
        <w:jc w:val="both"/>
        <w:rPr>
          <w:rFonts w:ascii="Arial Narrow" w:hAnsi="Arial Narrow" w:cs="Arial"/>
          <w:color w:val="000000" w:themeColor="text1"/>
          <w:sz w:val="22"/>
          <w:szCs w:val="22"/>
        </w:rPr>
      </w:pPr>
    </w:p>
    <w:p w14:paraId="3701E035" w14:textId="77777777" w:rsidR="001A4539" w:rsidRPr="00240519" w:rsidRDefault="001A4539" w:rsidP="001A4539">
      <w:pPr>
        <w:pStyle w:val="Prrafodelista"/>
        <w:numPr>
          <w:ilvl w:val="0"/>
          <w:numId w:val="82"/>
        </w:numPr>
        <w:spacing w:after="200" w:line="276" w:lineRule="auto"/>
        <w:contextualSpacing/>
        <w:jc w:val="both"/>
        <w:rPr>
          <w:rFonts w:ascii="Arial Narrow" w:hAnsi="Arial Narrow" w:cs="Arial"/>
          <w:color w:val="000000" w:themeColor="text1"/>
          <w:sz w:val="22"/>
          <w:szCs w:val="22"/>
        </w:rPr>
      </w:pPr>
      <m:oMath>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V</m:t>
            </m:r>
          </m:e>
          <m:sub>
            <m:r>
              <m:rPr>
                <m:sty m:val="p"/>
              </m:rPr>
              <w:rPr>
                <w:rFonts w:ascii="Cambria Math" w:hAnsi="Cambria Math" w:cs="Arial"/>
                <w:color w:val="000000" w:themeColor="text1"/>
                <w:sz w:val="22"/>
                <w:szCs w:val="22"/>
              </w:rPr>
              <m:t>min</m:t>
            </m:r>
          </m:sub>
        </m:sSub>
      </m:oMath>
      <w:r w:rsidRPr="00240519">
        <w:rPr>
          <w:rFonts w:ascii="Arial Narrow" w:hAnsi="Arial Narrow" w:cs="Arial"/>
          <w:color w:val="000000" w:themeColor="text1"/>
          <w:sz w:val="22"/>
          <w:szCs w:val="22"/>
        </w:rPr>
        <w:t>: Es el valor total corregido de la propuesta válida más baja.</w:t>
      </w:r>
    </w:p>
    <w:p w14:paraId="5E0323C0" w14:textId="77777777" w:rsidR="001A4539" w:rsidRPr="00240519" w:rsidRDefault="001A4539" w:rsidP="001A4539">
      <w:pPr>
        <w:pStyle w:val="Prrafodelista"/>
        <w:numPr>
          <w:ilvl w:val="0"/>
          <w:numId w:val="82"/>
        </w:numPr>
        <w:spacing w:after="200" w:line="276" w:lineRule="auto"/>
        <w:contextualSpacing/>
        <w:jc w:val="both"/>
        <w:rPr>
          <w:rFonts w:ascii="Arial Narrow" w:hAnsi="Arial Narrow" w:cs="Arial"/>
          <w:color w:val="000000" w:themeColor="text1"/>
          <w:sz w:val="22"/>
          <w:szCs w:val="22"/>
        </w:rPr>
      </w:pPr>
      <m:oMath>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V</m:t>
            </m:r>
          </m:e>
          <m:sub>
            <m:r>
              <m:rPr>
                <m:sty m:val="p"/>
              </m:rPr>
              <w:rPr>
                <w:rFonts w:ascii="Cambria Math" w:hAnsi="Cambria Math" w:cs="Arial"/>
                <w:color w:val="000000" w:themeColor="text1"/>
                <w:sz w:val="22"/>
                <w:szCs w:val="22"/>
              </w:rPr>
              <m:t>i</m:t>
            </m:r>
          </m:sub>
        </m:sSub>
      </m:oMath>
      <w:r w:rsidRPr="00240519">
        <w:rPr>
          <w:rFonts w:ascii="Arial Narrow" w:hAnsi="Arial Narrow" w:cs="Arial"/>
          <w:color w:val="000000" w:themeColor="text1"/>
          <w:sz w:val="22"/>
          <w:szCs w:val="22"/>
        </w:rPr>
        <w:t xml:space="preserve">: Es el valor total corregido de cada una de las propuestas “i”. </w:t>
      </w:r>
    </w:p>
    <w:p w14:paraId="397F5611" w14:textId="77777777" w:rsidR="001A4539" w:rsidRPr="00240519" w:rsidRDefault="001A4539" w:rsidP="001A4539">
      <w:pPr>
        <w:pStyle w:val="Prrafodelista"/>
        <w:spacing w:after="200" w:line="276" w:lineRule="auto"/>
        <w:contextualSpacing/>
        <w:jc w:val="both"/>
        <w:rPr>
          <w:rFonts w:ascii="Arial Narrow" w:hAnsi="Arial Narrow" w:cs="Arial"/>
          <w:color w:val="000000" w:themeColor="text1"/>
          <w:sz w:val="22"/>
          <w:szCs w:val="22"/>
        </w:rPr>
      </w:pPr>
    </w:p>
    <w:p w14:paraId="6515916E" w14:textId="01BAF3C8" w:rsidR="001A4539" w:rsidRPr="00992B85" w:rsidRDefault="001A4539" w:rsidP="00992B85">
      <w:pPr>
        <w:pStyle w:val="Prrafodelista"/>
        <w:numPr>
          <w:ilvl w:val="3"/>
          <w:numId w:val="46"/>
        </w:numPr>
        <w:spacing w:after="200" w:line="276" w:lineRule="auto"/>
        <w:contextualSpacing/>
        <w:jc w:val="both"/>
        <w:rPr>
          <w:rFonts w:ascii="Arial Narrow" w:eastAsiaTheme="minorEastAsia" w:hAnsi="Arial Narrow" w:cstheme="minorBidi"/>
          <w:b/>
          <w:sz w:val="22"/>
          <w:szCs w:val="22"/>
        </w:rPr>
      </w:pPr>
      <w:r w:rsidRPr="00992B85">
        <w:rPr>
          <w:rFonts w:ascii="Arial Narrow" w:eastAsiaTheme="minorEastAsia" w:hAnsi="Arial Narrow" w:cstheme="minorBidi"/>
          <w:b/>
          <w:sz w:val="22"/>
          <w:szCs w:val="22"/>
        </w:rPr>
        <w:t xml:space="preserve">INCENTIVO A LA INDUSTRIA NACIONAL (ANEXOS) </w:t>
      </w:r>
    </w:p>
    <w:p w14:paraId="4CAEB321" w14:textId="77777777" w:rsidR="001A4539" w:rsidRPr="00240519" w:rsidRDefault="001A4539" w:rsidP="001A4539">
      <w:pPr>
        <w:jc w:val="both"/>
        <w:rPr>
          <w:rFonts w:ascii="Arial Narrow" w:eastAsiaTheme="minorEastAsia" w:hAnsi="Arial Narrow"/>
          <w:sz w:val="22"/>
          <w:szCs w:val="22"/>
        </w:rPr>
      </w:pPr>
      <w:r w:rsidRPr="00240519">
        <w:rPr>
          <w:rFonts w:ascii="Arial Narrow" w:eastAsiaTheme="minorEastAsia" w:hAnsi="Arial Narrow"/>
          <w:sz w:val="22"/>
          <w:szCs w:val="22"/>
        </w:rPr>
        <w:t xml:space="preserve">Los Proponentes pueden obtener puntaje por concepto de apoyo a la industria nacional por: i) servicios nacionales o con trato nacional o por </w:t>
      </w:r>
      <w:proofErr w:type="spellStart"/>
      <w:r w:rsidRPr="00240519">
        <w:rPr>
          <w:rFonts w:ascii="Arial Narrow" w:eastAsiaTheme="minorEastAsia" w:hAnsi="Arial Narrow"/>
          <w:sz w:val="22"/>
          <w:szCs w:val="22"/>
        </w:rPr>
        <w:t>ii</w:t>
      </w:r>
      <w:proofErr w:type="spellEnd"/>
      <w:r w:rsidRPr="00240519">
        <w:rPr>
          <w:rFonts w:ascii="Arial Narrow" w:eastAsiaTheme="minorEastAsia" w:hAnsi="Arial Narrow"/>
          <w:sz w:val="22"/>
          <w:szCs w:val="22"/>
        </w:rPr>
        <w:t>) la incorporación de servicios colombianos. La Empresa en ningún caso otorgará simultáneamente el puntaje por (i) servicio nacional o con trato nacional y por (</w:t>
      </w:r>
      <w:proofErr w:type="spellStart"/>
      <w:r w:rsidRPr="00240519">
        <w:rPr>
          <w:rFonts w:ascii="Arial Narrow" w:eastAsiaTheme="minorEastAsia" w:hAnsi="Arial Narrow"/>
          <w:sz w:val="22"/>
          <w:szCs w:val="22"/>
        </w:rPr>
        <w:t>ii</w:t>
      </w:r>
      <w:proofErr w:type="spellEnd"/>
      <w:r w:rsidRPr="00240519">
        <w:rPr>
          <w:rFonts w:ascii="Arial Narrow" w:eastAsiaTheme="minorEastAsia" w:hAnsi="Arial Narrow"/>
          <w:sz w:val="22"/>
          <w:szCs w:val="22"/>
        </w:rPr>
        <w:t xml:space="preserve">) incorporación de servicios colombianos. </w:t>
      </w:r>
    </w:p>
    <w:p w14:paraId="651ADD64" w14:textId="77777777" w:rsidR="001A4539" w:rsidRPr="00240519" w:rsidRDefault="001A4539" w:rsidP="001A4539">
      <w:pPr>
        <w:ind w:left="567"/>
        <w:jc w:val="both"/>
        <w:rPr>
          <w:rFonts w:ascii="Arial Narrow" w:eastAsiaTheme="minorEastAsia" w:hAnsi="Arial Narrow"/>
          <w:sz w:val="22"/>
          <w:szCs w:val="22"/>
        </w:rPr>
      </w:pPr>
    </w:p>
    <w:p w14:paraId="52AC2E74" w14:textId="77777777" w:rsidR="001A4539" w:rsidRDefault="001A4539" w:rsidP="001A4539">
      <w:pPr>
        <w:jc w:val="both"/>
        <w:rPr>
          <w:rFonts w:ascii="Arial Narrow" w:eastAsiaTheme="minorEastAsia" w:hAnsi="Arial Narrow"/>
          <w:sz w:val="22"/>
          <w:szCs w:val="22"/>
        </w:rPr>
      </w:pPr>
      <w:r w:rsidRPr="00240519">
        <w:rPr>
          <w:rFonts w:ascii="Arial Narrow" w:eastAsiaTheme="minorEastAsia" w:hAnsi="Arial Narrow"/>
          <w:sz w:val="22"/>
          <w:szCs w:val="22"/>
        </w:rPr>
        <w:t>Los puntajes para estimular a la industria nacional se relacionan en la siguiente tabla:</w:t>
      </w:r>
    </w:p>
    <w:p w14:paraId="0FCA0C80" w14:textId="77777777" w:rsidR="001A4539" w:rsidRPr="00240519" w:rsidRDefault="001A4539" w:rsidP="001A4539">
      <w:pPr>
        <w:jc w:val="both"/>
        <w:rPr>
          <w:rFonts w:ascii="Arial Narrow" w:eastAsiaTheme="minorEastAsia" w:hAnsi="Arial Narrow"/>
          <w:sz w:val="22"/>
          <w:szCs w:val="22"/>
        </w:rPr>
      </w:pPr>
    </w:p>
    <w:tbl>
      <w:tblPr>
        <w:tblStyle w:val="Tablaconcuadrcula"/>
        <w:tblW w:w="0" w:type="auto"/>
        <w:jc w:val="center"/>
        <w:tblLayout w:type="fixed"/>
        <w:tblLook w:val="06A0" w:firstRow="1" w:lastRow="0" w:firstColumn="1" w:lastColumn="0" w:noHBand="1" w:noVBand="1"/>
      </w:tblPr>
      <w:tblGrid>
        <w:gridCol w:w="3877"/>
        <w:gridCol w:w="1788"/>
      </w:tblGrid>
      <w:tr w:rsidR="001A4539" w:rsidRPr="00240519" w14:paraId="31691758" w14:textId="77777777" w:rsidTr="001A4539">
        <w:trPr>
          <w:trHeight w:val="319"/>
          <w:jc w:val="center"/>
        </w:trPr>
        <w:tc>
          <w:tcPr>
            <w:tcW w:w="3877" w:type="dxa"/>
            <w:shd w:val="clear" w:color="auto" w:fill="D9D9D9" w:themeFill="background1" w:themeFillShade="D9"/>
          </w:tcPr>
          <w:p w14:paraId="0C7D4653" w14:textId="77777777" w:rsidR="001A4539" w:rsidRPr="00240519" w:rsidRDefault="001A4539" w:rsidP="001A4539">
            <w:pPr>
              <w:ind w:left="567"/>
              <w:jc w:val="both"/>
              <w:rPr>
                <w:rFonts w:ascii="Arial Narrow" w:eastAsiaTheme="minorEastAsia" w:hAnsi="Arial Narrow"/>
                <w:b/>
                <w:sz w:val="22"/>
                <w:szCs w:val="22"/>
              </w:rPr>
            </w:pPr>
            <w:r w:rsidRPr="00240519">
              <w:rPr>
                <w:rFonts w:ascii="Arial Narrow" w:eastAsiaTheme="minorEastAsia" w:hAnsi="Arial Narrow"/>
                <w:b/>
                <w:sz w:val="22"/>
                <w:szCs w:val="22"/>
              </w:rPr>
              <w:t>CONCEPTO</w:t>
            </w:r>
          </w:p>
        </w:tc>
        <w:tc>
          <w:tcPr>
            <w:tcW w:w="1788" w:type="dxa"/>
            <w:shd w:val="clear" w:color="auto" w:fill="D9D9D9" w:themeFill="background1" w:themeFillShade="D9"/>
          </w:tcPr>
          <w:p w14:paraId="3CFF839E" w14:textId="77777777" w:rsidR="001A4539" w:rsidRPr="00240519" w:rsidRDefault="001A4539" w:rsidP="001A4539">
            <w:pPr>
              <w:rPr>
                <w:rFonts w:ascii="Arial Narrow" w:eastAsiaTheme="minorEastAsia" w:hAnsi="Arial Narrow"/>
                <w:b/>
                <w:sz w:val="22"/>
                <w:szCs w:val="22"/>
              </w:rPr>
            </w:pPr>
            <w:r w:rsidRPr="00240519">
              <w:rPr>
                <w:rFonts w:ascii="Arial Narrow" w:eastAsiaTheme="minorEastAsia" w:hAnsi="Arial Narrow"/>
                <w:b/>
                <w:sz w:val="22"/>
                <w:szCs w:val="22"/>
              </w:rPr>
              <w:t>PUNTAJE</w:t>
            </w:r>
          </w:p>
        </w:tc>
      </w:tr>
      <w:tr w:rsidR="001A4539" w:rsidRPr="00240519" w14:paraId="05B4A824" w14:textId="77777777" w:rsidTr="001A4539">
        <w:trPr>
          <w:trHeight w:val="446"/>
          <w:jc w:val="center"/>
        </w:trPr>
        <w:tc>
          <w:tcPr>
            <w:tcW w:w="3877" w:type="dxa"/>
          </w:tcPr>
          <w:p w14:paraId="27B167BB" w14:textId="77777777" w:rsidR="001A4539" w:rsidRPr="00240519" w:rsidRDefault="001A4539" w:rsidP="001A4539">
            <w:pPr>
              <w:ind w:left="567"/>
              <w:jc w:val="both"/>
              <w:rPr>
                <w:rFonts w:ascii="Arial Narrow" w:eastAsiaTheme="minorEastAsia" w:hAnsi="Arial Narrow"/>
                <w:sz w:val="22"/>
                <w:szCs w:val="22"/>
              </w:rPr>
            </w:pPr>
            <w:r w:rsidRPr="00240519">
              <w:rPr>
                <w:rFonts w:ascii="Arial Narrow" w:eastAsiaTheme="minorEastAsia" w:hAnsi="Arial Narrow"/>
                <w:sz w:val="22"/>
                <w:szCs w:val="22"/>
              </w:rPr>
              <w:t xml:space="preserve">(I) Promoción de Servicios Nacionales o (II) con Trato Nacional.   </w:t>
            </w:r>
          </w:p>
        </w:tc>
        <w:tc>
          <w:tcPr>
            <w:tcW w:w="1788" w:type="dxa"/>
          </w:tcPr>
          <w:p w14:paraId="5BE545D3" w14:textId="77777777" w:rsidR="001A4539" w:rsidRPr="00240519" w:rsidRDefault="001A4539" w:rsidP="001A4539">
            <w:pPr>
              <w:ind w:left="567"/>
              <w:rPr>
                <w:rFonts w:ascii="Arial Narrow" w:eastAsiaTheme="minorEastAsia" w:hAnsi="Arial Narrow"/>
                <w:sz w:val="22"/>
                <w:szCs w:val="22"/>
              </w:rPr>
            </w:pPr>
            <w:r w:rsidRPr="00240519">
              <w:rPr>
                <w:rFonts w:ascii="Arial Narrow" w:eastAsiaTheme="minorEastAsia" w:hAnsi="Arial Narrow"/>
                <w:sz w:val="22"/>
                <w:szCs w:val="22"/>
              </w:rPr>
              <w:t>10</w:t>
            </w:r>
          </w:p>
        </w:tc>
      </w:tr>
      <w:tr w:rsidR="001A4539" w:rsidRPr="00240519" w14:paraId="41C8163A" w14:textId="77777777" w:rsidTr="001A4539">
        <w:trPr>
          <w:trHeight w:val="472"/>
          <w:jc w:val="center"/>
        </w:trPr>
        <w:tc>
          <w:tcPr>
            <w:tcW w:w="3877" w:type="dxa"/>
          </w:tcPr>
          <w:p w14:paraId="7EA3238C" w14:textId="77777777" w:rsidR="001A4539" w:rsidRPr="00240519" w:rsidRDefault="001A4539" w:rsidP="001A4539">
            <w:pPr>
              <w:ind w:left="567"/>
              <w:jc w:val="both"/>
              <w:rPr>
                <w:rFonts w:ascii="Arial Narrow" w:eastAsiaTheme="minorEastAsia" w:hAnsi="Arial Narrow"/>
                <w:sz w:val="22"/>
                <w:szCs w:val="22"/>
              </w:rPr>
            </w:pPr>
            <w:r w:rsidRPr="00240519">
              <w:rPr>
                <w:rFonts w:ascii="Arial Narrow" w:eastAsiaTheme="minorEastAsia" w:hAnsi="Arial Narrow"/>
                <w:sz w:val="22"/>
                <w:szCs w:val="22"/>
              </w:rPr>
              <w:t>Incorporación de componente nacional en servicios extranjeros.</w:t>
            </w:r>
          </w:p>
        </w:tc>
        <w:tc>
          <w:tcPr>
            <w:tcW w:w="1788" w:type="dxa"/>
          </w:tcPr>
          <w:p w14:paraId="5397B415" w14:textId="77777777" w:rsidR="001A4539" w:rsidRPr="00240519" w:rsidRDefault="001A4539" w:rsidP="001A4539">
            <w:pPr>
              <w:ind w:left="567"/>
              <w:rPr>
                <w:rFonts w:ascii="Arial Narrow" w:eastAsiaTheme="minorEastAsia" w:hAnsi="Arial Narrow"/>
                <w:sz w:val="22"/>
                <w:szCs w:val="22"/>
              </w:rPr>
            </w:pPr>
          </w:p>
          <w:p w14:paraId="7DE47E24" w14:textId="77777777" w:rsidR="001A4539" w:rsidRPr="00240519" w:rsidRDefault="001A4539" w:rsidP="001A4539">
            <w:pPr>
              <w:ind w:left="567"/>
              <w:rPr>
                <w:rFonts w:ascii="Arial Narrow" w:eastAsiaTheme="minorEastAsia" w:hAnsi="Arial Narrow"/>
                <w:sz w:val="22"/>
                <w:szCs w:val="22"/>
              </w:rPr>
            </w:pPr>
            <w:r w:rsidRPr="00240519">
              <w:rPr>
                <w:rFonts w:ascii="Arial Narrow" w:eastAsiaTheme="minorEastAsia" w:hAnsi="Arial Narrow"/>
                <w:sz w:val="22"/>
                <w:szCs w:val="22"/>
              </w:rPr>
              <w:t>5</w:t>
            </w:r>
          </w:p>
        </w:tc>
      </w:tr>
      <w:tr w:rsidR="001A4539" w:rsidRPr="00240519" w14:paraId="4B071ECF" w14:textId="77777777" w:rsidTr="001A4539">
        <w:trPr>
          <w:trHeight w:val="356"/>
          <w:jc w:val="center"/>
        </w:trPr>
        <w:tc>
          <w:tcPr>
            <w:tcW w:w="3877" w:type="dxa"/>
          </w:tcPr>
          <w:p w14:paraId="34097F52" w14:textId="77777777" w:rsidR="001A4539" w:rsidRPr="00240519" w:rsidRDefault="001A4539" w:rsidP="001A4539">
            <w:pPr>
              <w:ind w:left="567"/>
              <w:jc w:val="both"/>
              <w:rPr>
                <w:rFonts w:ascii="Arial Narrow" w:eastAsiaTheme="minorEastAsia" w:hAnsi="Arial Narrow"/>
                <w:sz w:val="22"/>
                <w:szCs w:val="22"/>
              </w:rPr>
            </w:pPr>
            <w:r w:rsidRPr="00240519">
              <w:rPr>
                <w:rFonts w:ascii="Arial Narrow" w:eastAsiaTheme="minorEastAsia" w:hAnsi="Arial Narrow"/>
                <w:sz w:val="22"/>
                <w:szCs w:val="22"/>
              </w:rPr>
              <w:t>Si no indica o no presenta documentos</w:t>
            </w:r>
          </w:p>
        </w:tc>
        <w:tc>
          <w:tcPr>
            <w:tcW w:w="1788" w:type="dxa"/>
          </w:tcPr>
          <w:p w14:paraId="6B6634DE" w14:textId="77777777" w:rsidR="001A4539" w:rsidRPr="00240519" w:rsidRDefault="001A4539" w:rsidP="001A4539">
            <w:pPr>
              <w:ind w:left="567"/>
              <w:rPr>
                <w:rFonts w:ascii="Arial Narrow" w:eastAsiaTheme="minorEastAsia" w:hAnsi="Arial Narrow"/>
                <w:sz w:val="22"/>
                <w:szCs w:val="22"/>
              </w:rPr>
            </w:pPr>
            <w:r w:rsidRPr="00240519">
              <w:rPr>
                <w:rFonts w:ascii="Arial Narrow" w:eastAsiaTheme="minorEastAsia" w:hAnsi="Arial Narrow"/>
                <w:sz w:val="22"/>
                <w:szCs w:val="22"/>
              </w:rPr>
              <w:t>0</w:t>
            </w:r>
          </w:p>
        </w:tc>
      </w:tr>
    </w:tbl>
    <w:p w14:paraId="6CB558E9" w14:textId="77777777" w:rsidR="001A4539" w:rsidRDefault="001A4539" w:rsidP="001A4539">
      <w:pPr>
        <w:jc w:val="both"/>
        <w:rPr>
          <w:rFonts w:ascii="Arial Narrow" w:eastAsiaTheme="minorEastAsia" w:hAnsi="Arial Narrow"/>
          <w:b/>
          <w:sz w:val="22"/>
          <w:szCs w:val="22"/>
        </w:rPr>
      </w:pPr>
    </w:p>
    <w:p w14:paraId="2569D6E4" w14:textId="25D4B876" w:rsidR="001A4539" w:rsidRPr="00240519" w:rsidRDefault="001A4539" w:rsidP="001A4539">
      <w:pPr>
        <w:jc w:val="both"/>
        <w:rPr>
          <w:rFonts w:ascii="Arial Narrow" w:eastAsiaTheme="minorEastAsia" w:hAnsi="Arial Narrow"/>
          <w:b/>
          <w:sz w:val="22"/>
          <w:szCs w:val="22"/>
        </w:rPr>
      </w:pPr>
      <w:r w:rsidRPr="00240519">
        <w:rPr>
          <w:rFonts w:ascii="Arial Narrow" w:eastAsiaTheme="minorEastAsia" w:hAnsi="Arial Narrow"/>
          <w:b/>
          <w:sz w:val="22"/>
          <w:szCs w:val="22"/>
        </w:rPr>
        <w:t xml:space="preserve">Promoción de servicios nacionales o con trato nacional. </w:t>
      </w:r>
    </w:p>
    <w:p w14:paraId="228DEFEF" w14:textId="77777777" w:rsidR="001A4539" w:rsidRPr="00240519" w:rsidRDefault="001A4539" w:rsidP="001A4539">
      <w:pPr>
        <w:jc w:val="both"/>
        <w:rPr>
          <w:rFonts w:ascii="Arial Narrow" w:eastAsiaTheme="minorEastAsia" w:hAnsi="Arial Narrow"/>
          <w:sz w:val="22"/>
          <w:szCs w:val="22"/>
        </w:rPr>
      </w:pPr>
      <w:r w:rsidRPr="00240519">
        <w:rPr>
          <w:rFonts w:ascii="Arial Narrow" w:eastAsiaTheme="minorEastAsia" w:hAnsi="Arial Narrow"/>
          <w:sz w:val="22"/>
          <w:szCs w:val="22"/>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servicio (</w:t>
      </w:r>
      <w:proofErr w:type="spellStart"/>
      <w:r w:rsidRPr="00240519">
        <w:rPr>
          <w:rFonts w:ascii="Arial Narrow" w:eastAsiaTheme="minorEastAsia" w:hAnsi="Arial Narrow"/>
          <w:sz w:val="22"/>
          <w:szCs w:val="22"/>
        </w:rPr>
        <w:t>ii</w:t>
      </w:r>
      <w:proofErr w:type="spellEnd"/>
      <w:r w:rsidRPr="00240519">
        <w:rPr>
          <w:rFonts w:ascii="Arial Narrow" w:eastAsiaTheme="minorEastAsia" w:hAnsi="Arial Narrow"/>
          <w:sz w:val="22"/>
          <w:szCs w:val="22"/>
        </w:rPr>
        <w:t>) vincula el porcentaje mínimo de personal colombiano, según corresponda.</w:t>
      </w:r>
    </w:p>
    <w:p w14:paraId="6DA69A73" w14:textId="77777777" w:rsidR="001A4539" w:rsidRPr="00240519" w:rsidRDefault="001A4539" w:rsidP="001A4539">
      <w:pPr>
        <w:jc w:val="both"/>
        <w:rPr>
          <w:rFonts w:ascii="Arial Narrow" w:eastAsiaTheme="minorEastAsia" w:hAnsi="Arial Narrow"/>
          <w:sz w:val="22"/>
          <w:szCs w:val="22"/>
        </w:rPr>
      </w:pPr>
      <w:r w:rsidRPr="00240519">
        <w:rPr>
          <w:rFonts w:ascii="Arial Narrow" w:eastAsiaTheme="minorEastAsia" w:hAnsi="Arial Narrow"/>
          <w:sz w:val="22"/>
          <w:szCs w:val="22"/>
        </w:rPr>
        <w:t xml:space="preserve">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w:t>
      </w:r>
    </w:p>
    <w:p w14:paraId="3ABBDFB8" w14:textId="1E987287" w:rsidR="001A4539" w:rsidRDefault="001A4539" w:rsidP="00992B85">
      <w:pPr>
        <w:jc w:val="both"/>
        <w:rPr>
          <w:rFonts w:ascii="Arial Narrow" w:eastAsia="Arial" w:hAnsi="Arial Narrow" w:cs="Arial"/>
          <w:bCs/>
        </w:rPr>
      </w:pPr>
      <w:r w:rsidRPr="00240519">
        <w:rPr>
          <w:rFonts w:ascii="Arial Narrow" w:eastAsiaTheme="minorEastAsia" w:hAnsi="Arial Narrow"/>
          <w:sz w:val="22"/>
          <w:szCs w:val="22"/>
        </w:rPr>
        <w:t xml:space="preserve">Para definir la regla aplicable al proceso, el Proponente extranjero con trato nacional así lo manifestará con el diligenciamiento de la opción 2 del </w:t>
      </w:r>
      <w:r w:rsidRPr="00240519">
        <w:rPr>
          <w:rFonts w:ascii="Arial Narrow" w:eastAsiaTheme="minorEastAsia" w:hAnsi="Arial Narrow"/>
          <w:b/>
          <w:sz w:val="22"/>
          <w:szCs w:val="22"/>
        </w:rPr>
        <w:t>ANEXO APOYO A LA INDUSTRIA NACIONAL</w:t>
      </w:r>
      <w:r w:rsidRPr="00240519">
        <w:rPr>
          <w:rFonts w:ascii="Arial Narrow" w:hAnsi="Arial Narrow"/>
          <w:sz w:val="22"/>
          <w:szCs w:val="22"/>
        </w:rPr>
        <w:t xml:space="preserve"> </w:t>
      </w:r>
      <w:r w:rsidRPr="00240519">
        <w:rPr>
          <w:rFonts w:ascii="Arial Narrow" w:eastAsiaTheme="minorEastAsia" w:hAnsi="Arial Narrow"/>
          <w:b/>
          <w:sz w:val="22"/>
          <w:szCs w:val="22"/>
        </w:rPr>
        <w:t>PROMOCIÓN DE SERVICIOS NACIONALES O CON TRATO NACIONAL</w:t>
      </w:r>
    </w:p>
    <w:tbl>
      <w:tblPr>
        <w:tblStyle w:val="Tablaconcuadrcula"/>
        <w:tblpPr w:leftFromText="180" w:rightFromText="180" w:vertAnchor="text" w:horzAnchor="margin" w:tblpXSpec="center" w:tblpY="284"/>
        <w:tblW w:w="6282" w:type="dxa"/>
        <w:tblLayout w:type="fixed"/>
        <w:tblLook w:val="04A0" w:firstRow="1" w:lastRow="0" w:firstColumn="1" w:lastColumn="0" w:noHBand="0" w:noVBand="1"/>
      </w:tblPr>
      <w:tblGrid>
        <w:gridCol w:w="1361"/>
        <w:gridCol w:w="1978"/>
        <w:gridCol w:w="2943"/>
      </w:tblGrid>
      <w:tr w:rsidR="00992B85" w:rsidRPr="00240519" w14:paraId="44C6923F" w14:textId="77777777" w:rsidTr="0052484C">
        <w:trPr>
          <w:trHeight w:val="288"/>
        </w:trPr>
        <w:tc>
          <w:tcPr>
            <w:tcW w:w="1361" w:type="dxa"/>
          </w:tcPr>
          <w:p w14:paraId="3C280672" w14:textId="77777777" w:rsidR="00992B85" w:rsidRPr="00240519" w:rsidRDefault="00992B85" w:rsidP="0052484C">
            <w:pPr>
              <w:jc w:val="both"/>
              <w:rPr>
                <w:rFonts w:ascii="Arial Narrow" w:eastAsiaTheme="minorEastAsia" w:hAnsi="Arial Narrow"/>
                <w:sz w:val="22"/>
                <w:szCs w:val="22"/>
              </w:rPr>
            </w:pPr>
            <w:r w:rsidRPr="00240519">
              <w:rPr>
                <w:rFonts w:ascii="Arial Narrow" w:eastAsiaTheme="minorEastAsia" w:hAnsi="Arial Narrow"/>
                <w:sz w:val="22"/>
                <w:szCs w:val="22"/>
              </w:rPr>
              <w:lastRenderedPageBreak/>
              <w:t>Composición del Proponente plural</w:t>
            </w:r>
          </w:p>
        </w:tc>
        <w:tc>
          <w:tcPr>
            <w:tcW w:w="1978" w:type="dxa"/>
          </w:tcPr>
          <w:p w14:paraId="668C0F50"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Regla de origen aplicable</w:t>
            </w:r>
          </w:p>
        </w:tc>
        <w:tc>
          <w:tcPr>
            <w:tcW w:w="2943" w:type="dxa"/>
          </w:tcPr>
          <w:p w14:paraId="26347057"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Puntaje aplicable</w:t>
            </w:r>
          </w:p>
        </w:tc>
      </w:tr>
      <w:tr w:rsidR="00992B85" w:rsidRPr="00240519" w14:paraId="18F816DE" w14:textId="77777777" w:rsidTr="0052484C">
        <w:trPr>
          <w:trHeight w:val="288"/>
        </w:trPr>
        <w:tc>
          <w:tcPr>
            <w:tcW w:w="1361" w:type="dxa"/>
          </w:tcPr>
          <w:p w14:paraId="10E55029"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Únicamente integrantes colombianos</w:t>
            </w:r>
          </w:p>
        </w:tc>
        <w:tc>
          <w:tcPr>
            <w:tcW w:w="1978" w:type="dxa"/>
          </w:tcPr>
          <w:p w14:paraId="4840DD21"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Decreto 1082 de 2015</w:t>
            </w:r>
          </w:p>
        </w:tc>
        <w:tc>
          <w:tcPr>
            <w:tcW w:w="2943" w:type="dxa"/>
          </w:tcPr>
          <w:p w14:paraId="7B702994"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Promoción de Servicios Nacionales o con Trato Nacional</w:t>
            </w:r>
          </w:p>
        </w:tc>
      </w:tr>
      <w:tr w:rsidR="00992B85" w:rsidRPr="00240519" w14:paraId="4975AE2C" w14:textId="77777777" w:rsidTr="0052484C">
        <w:trPr>
          <w:trHeight w:val="288"/>
        </w:trPr>
        <w:tc>
          <w:tcPr>
            <w:tcW w:w="1361" w:type="dxa"/>
          </w:tcPr>
          <w:p w14:paraId="0091FF1F"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Colombianos en asocio con extranjeros con trato nacional</w:t>
            </w:r>
          </w:p>
        </w:tc>
        <w:tc>
          <w:tcPr>
            <w:tcW w:w="1978" w:type="dxa"/>
          </w:tcPr>
          <w:p w14:paraId="7BF4EBC6"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Decreto 1082 de 2015</w:t>
            </w:r>
          </w:p>
        </w:tc>
        <w:tc>
          <w:tcPr>
            <w:tcW w:w="2943" w:type="dxa"/>
          </w:tcPr>
          <w:p w14:paraId="7E060EE0"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Promoción de Servicios Nacionales o con Trato Nacional</w:t>
            </w:r>
          </w:p>
        </w:tc>
      </w:tr>
      <w:tr w:rsidR="00992B85" w:rsidRPr="00240519" w14:paraId="07E4F633" w14:textId="77777777" w:rsidTr="0052484C">
        <w:trPr>
          <w:trHeight w:val="288"/>
        </w:trPr>
        <w:tc>
          <w:tcPr>
            <w:tcW w:w="1361" w:type="dxa"/>
          </w:tcPr>
          <w:p w14:paraId="42A79F22"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Proponente plural en el que al menos uno de los integrantes es extranjero sin trato nacional.</w:t>
            </w:r>
          </w:p>
        </w:tc>
        <w:tc>
          <w:tcPr>
            <w:tcW w:w="1978" w:type="dxa"/>
          </w:tcPr>
          <w:p w14:paraId="3390AA54"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La regla de origen del país con el que se tenga acuerdo comercial o la del Decreto 1082 de 2015. Si el Proponente Plural no especifica a cuál regla se acoge, se aplicará la del Decreto 1082 de 2015</w:t>
            </w:r>
          </w:p>
        </w:tc>
        <w:tc>
          <w:tcPr>
            <w:tcW w:w="2943" w:type="dxa"/>
          </w:tcPr>
          <w:p w14:paraId="4FE31D39"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Promoción de</w:t>
            </w:r>
          </w:p>
          <w:p w14:paraId="56E50333"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Servicios Nacionales o</w:t>
            </w:r>
          </w:p>
          <w:p w14:paraId="2AB8A028"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con Trato Nacional</w:t>
            </w:r>
          </w:p>
        </w:tc>
      </w:tr>
      <w:tr w:rsidR="00992B85" w:rsidRPr="00240519" w14:paraId="61E6419F" w14:textId="77777777" w:rsidTr="0052484C">
        <w:trPr>
          <w:trHeight w:val="288"/>
        </w:trPr>
        <w:tc>
          <w:tcPr>
            <w:tcW w:w="1361" w:type="dxa"/>
          </w:tcPr>
          <w:p w14:paraId="75C5C9EE"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Proponente plural en el que al</w:t>
            </w:r>
          </w:p>
          <w:p w14:paraId="3FE0B3A3"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menos uno de los integrantes es</w:t>
            </w:r>
          </w:p>
          <w:p w14:paraId="2A583794"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extranjero sin trato nacional.</w:t>
            </w:r>
          </w:p>
        </w:tc>
        <w:tc>
          <w:tcPr>
            <w:tcW w:w="1978" w:type="dxa"/>
          </w:tcPr>
          <w:p w14:paraId="1558E78F"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No aplica la regla de origen del Decreto 1082 de</w:t>
            </w:r>
          </w:p>
          <w:p w14:paraId="0EB814AC"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2015, ni la de los países de origen</w:t>
            </w:r>
          </w:p>
        </w:tc>
        <w:tc>
          <w:tcPr>
            <w:tcW w:w="2943" w:type="dxa"/>
          </w:tcPr>
          <w:p w14:paraId="46FDB50B"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Incorporación de</w:t>
            </w:r>
          </w:p>
          <w:p w14:paraId="0E17476F"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componente nacional</w:t>
            </w:r>
          </w:p>
          <w:p w14:paraId="2E1C1809"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en servicios</w:t>
            </w:r>
          </w:p>
          <w:p w14:paraId="06D2D948" w14:textId="77777777" w:rsidR="00992B85" w:rsidRPr="00240519" w:rsidRDefault="00992B85" w:rsidP="0052484C">
            <w:pPr>
              <w:jc w:val="center"/>
              <w:rPr>
                <w:rFonts w:ascii="Arial Narrow" w:eastAsiaTheme="minorEastAsia" w:hAnsi="Arial Narrow"/>
                <w:sz w:val="22"/>
                <w:szCs w:val="22"/>
              </w:rPr>
            </w:pPr>
            <w:r w:rsidRPr="00240519">
              <w:rPr>
                <w:rFonts w:ascii="Arial Narrow" w:eastAsiaTheme="minorEastAsia" w:hAnsi="Arial Narrow"/>
                <w:sz w:val="22"/>
                <w:szCs w:val="22"/>
              </w:rPr>
              <w:t>extranjeros</w:t>
            </w:r>
          </w:p>
        </w:tc>
      </w:tr>
    </w:tbl>
    <w:p w14:paraId="06210777" w14:textId="77777777" w:rsidR="00992B85" w:rsidRDefault="00992B85" w:rsidP="001A4539">
      <w:pPr>
        <w:spacing w:before="100" w:beforeAutospacing="1" w:after="100" w:afterAutospacing="1"/>
        <w:jc w:val="both"/>
        <w:rPr>
          <w:rFonts w:ascii="Arial Narrow" w:eastAsia="Arial" w:hAnsi="Arial Narrow" w:cs="Arial"/>
          <w:bCs/>
        </w:rPr>
      </w:pPr>
    </w:p>
    <w:p w14:paraId="5E4C9169" w14:textId="77777777" w:rsidR="00992B85" w:rsidRDefault="00992B85" w:rsidP="001A4539">
      <w:pPr>
        <w:spacing w:before="100" w:beforeAutospacing="1" w:after="100" w:afterAutospacing="1"/>
        <w:jc w:val="both"/>
        <w:rPr>
          <w:rFonts w:ascii="Arial Narrow" w:eastAsia="Arial" w:hAnsi="Arial Narrow" w:cs="Arial"/>
          <w:bCs/>
        </w:rPr>
      </w:pPr>
    </w:p>
    <w:p w14:paraId="72E90EB3" w14:textId="77777777" w:rsidR="00992B85" w:rsidRDefault="00992B85" w:rsidP="001A4539">
      <w:pPr>
        <w:spacing w:before="100" w:beforeAutospacing="1" w:after="100" w:afterAutospacing="1"/>
        <w:jc w:val="both"/>
        <w:rPr>
          <w:rFonts w:ascii="Arial Narrow" w:eastAsia="Arial" w:hAnsi="Arial Narrow" w:cs="Arial"/>
          <w:bCs/>
        </w:rPr>
      </w:pPr>
    </w:p>
    <w:p w14:paraId="19A7AB69" w14:textId="77777777" w:rsidR="00992B85" w:rsidRDefault="00992B85" w:rsidP="001A4539">
      <w:pPr>
        <w:spacing w:before="100" w:beforeAutospacing="1" w:after="100" w:afterAutospacing="1"/>
        <w:jc w:val="both"/>
        <w:rPr>
          <w:rFonts w:ascii="Arial Narrow" w:eastAsia="Arial" w:hAnsi="Arial Narrow" w:cs="Arial"/>
          <w:bCs/>
        </w:rPr>
      </w:pPr>
    </w:p>
    <w:p w14:paraId="326C5DB1" w14:textId="77777777" w:rsidR="00992B85" w:rsidRDefault="00992B85" w:rsidP="001A4539">
      <w:pPr>
        <w:spacing w:before="100" w:beforeAutospacing="1" w:after="100" w:afterAutospacing="1"/>
        <w:jc w:val="both"/>
        <w:rPr>
          <w:rFonts w:ascii="Arial Narrow" w:eastAsia="Arial" w:hAnsi="Arial Narrow" w:cs="Arial"/>
          <w:bCs/>
        </w:rPr>
      </w:pPr>
    </w:p>
    <w:p w14:paraId="473C4B57" w14:textId="77777777" w:rsidR="00992B85" w:rsidRDefault="00992B85" w:rsidP="001A4539">
      <w:pPr>
        <w:spacing w:before="100" w:beforeAutospacing="1" w:after="100" w:afterAutospacing="1"/>
        <w:jc w:val="both"/>
        <w:rPr>
          <w:rFonts w:ascii="Arial Narrow" w:eastAsia="Arial" w:hAnsi="Arial Narrow" w:cs="Arial"/>
          <w:bCs/>
        </w:rPr>
      </w:pPr>
    </w:p>
    <w:p w14:paraId="34E9F5B0" w14:textId="77777777" w:rsidR="00992B85" w:rsidRDefault="00992B85" w:rsidP="001A4539">
      <w:pPr>
        <w:spacing w:before="100" w:beforeAutospacing="1" w:after="100" w:afterAutospacing="1"/>
        <w:jc w:val="both"/>
        <w:rPr>
          <w:rFonts w:ascii="Arial Narrow" w:eastAsia="Arial" w:hAnsi="Arial Narrow" w:cs="Arial"/>
          <w:bCs/>
        </w:rPr>
      </w:pPr>
    </w:p>
    <w:p w14:paraId="5C7B2A11" w14:textId="77777777" w:rsidR="00992B85" w:rsidRDefault="00992B85" w:rsidP="001A4539">
      <w:pPr>
        <w:spacing w:before="100" w:beforeAutospacing="1" w:after="100" w:afterAutospacing="1"/>
        <w:jc w:val="both"/>
        <w:rPr>
          <w:rFonts w:ascii="Arial Narrow" w:eastAsia="Arial" w:hAnsi="Arial Narrow" w:cs="Arial"/>
          <w:bCs/>
        </w:rPr>
      </w:pPr>
    </w:p>
    <w:p w14:paraId="1A1AAC25" w14:textId="77777777" w:rsidR="00992B85" w:rsidRDefault="00992B85" w:rsidP="001A4539">
      <w:pPr>
        <w:spacing w:before="100" w:beforeAutospacing="1" w:after="100" w:afterAutospacing="1"/>
        <w:jc w:val="both"/>
        <w:rPr>
          <w:rFonts w:ascii="Arial Narrow" w:eastAsia="Arial" w:hAnsi="Arial Narrow" w:cs="Arial"/>
          <w:bCs/>
        </w:rPr>
      </w:pPr>
    </w:p>
    <w:p w14:paraId="2B058EA1" w14:textId="77777777" w:rsidR="00992B85" w:rsidRDefault="00992B85" w:rsidP="001A4539">
      <w:pPr>
        <w:spacing w:before="100" w:beforeAutospacing="1" w:after="100" w:afterAutospacing="1"/>
        <w:jc w:val="both"/>
        <w:rPr>
          <w:rFonts w:ascii="Arial Narrow" w:eastAsia="Arial" w:hAnsi="Arial Narrow" w:cs="Arial"/>
          <w:bCs/>
        </w:rPr>
      </w:pPr>
    </w:p>
    <w:p w14:paraId="45F98DA8" w14:textId="77777777" w:rsidR="00992B85" w:rsidRDefault="00992B85" w:rsidP="001A4539">
      <w:pPr>
        <w:spacing w:before="100" w:beforeAutospacing="1" w:after="100" w:afterAutospacing="1"/>
        <w:jc w:val="both"/>
        <w:rPr>
          <w:rFonts w:ascii="Arial Narrow" w:eastAsia="Arial" w:hAnsi="Arial Narrow" w:cs="Arial"/>
          <w:bCs/>
        </w:rPr>
      </w:pPr>
    </w:p>
    <w:p w14:paraId="7CE2AB94" w14:textId="77777777" w:rsidR="00992B85" w:rsidRDefault="00992B85" w:rsidP="001A4539">
      <w:pPr>
        <w:spacing w:before="100" w:beforeAutospacing="1" w:after="100" w:afterAutospacing="1"/>
        <w:jc w:val="both"/>
        <w:rPr>
          <w:rFonts w:ascii="Arial Narrow" w:eastAsia="Arial" w:hAnsi="Arial Narrow" w:cs="Arial"/>
          <w:bCs/>
        </w:rPr>
      </w:pPr>
    </w:p>
    <w:p w14:paraId="2A20E061" w14:textId="77777777" w:rsidR="00992B85" w:rsidRDefault="00992B85" w:rsidP="001A4539">
      <w:pPr>
        <w:spacing w:before="100" w:beforeAutospacing="1" w:after="100" w:afterAutospacing="1"/>
        <w:jc w:val="both"/>
        <w:rPr>
          <w:rFonts w:ascii="Arial Narrow" w:eastAsia="Arial" w:hAnsi="Arial Narrow" w:cs="Arial"/>
          <w:bCs/>
        </w:rPr>
      </w:pPr>
    </w:p>
    <w:p w14:paraId="79A338F3" w14:textId="77777777" w:rsidR="00992B85" w:rsidRDefault="00992B85" w:rsidP="001A4539">
      <w:pPr>
        <w:spacing w:before="100" w:beforeAutospacing="1" w:after="100" w:afterAutospacing="1"/>
        <w:jc w:val="both"/>
        <w:rPr>
          <w:rFonts w:ascii="Arial Narrow" w:eastAsia="Arial" w:hAnsi="Arial Narrow" w:cs="Arial"/>
          <w:bCs/>
        </w:rPr>
      </w:pPr>
    </w:p>
    <w:p w14:paraId="1995EE4B" w14:textId="77777777" w:rsidR="00992B85" w:rsidRDefault="00992B85" w:rsidP="001A4539">
      <w:pPr>
        <w:spacing w:before="100" w:beforeAutospacing="1" w:after="100" w:afterAutospacing="1"/>
        <w:jc w:val="both"/>
        <w:rPr>
          <w:rFonts w:ascii="Arial Narrow" w:eastAsia="Arial" w:hAnsi="Arial Narrow" w:cs="Arial"/>
          <w:bCs/>
        </w:rPr>
      </w:pPr>
    </w:p>
    <w:p w14:paraId="5E6F04C2" w14:textId="77777777" w:rsidR="00992B85" w:rsidRDefault="00992B85" w:rsidP="001A4539">
      <w:pPr>
        <w:spacing w:before="100" w:beforeAutospacing="1" w:after="100" w:afterAutospacing="1"/>
        <w:jc w:val="both"/>
        <w:rPr>
          <w:rFonts w:ascii="Arial Narrow" w:eastAsia="Arial" w:hAnsi="Arial Narrow" w:cs="Arial"/>
          <w:bCs/>
        </w:rPr>
      </w:pPr>
    </w:p>
    <w:p w14:paraId="4D7C06EE" w14:textId="77777777" w:rsidR="00992B85" w:rsidRDefault="00992B85" w:rsidP="001A4539">
      <w:pPr>
        <w:spacing w:before="100" w:beforeAutospacing="1" w:after="100" w:afterAutospacing="1"/>
        <w:jc w:val="both"/>
        <w:rPr>
          <w:rFonts w:ascii="Arial Narrow" w:eastAsia="Arial" w:hAnsi="Arial Narrow" w:cs="Arial"/>
          <w:bCs/>
        </w:rPr>
      </w:pPr>
    </w:p>
    <w:p w14:paraId="6045DE8E" w14:textId="6B614220" w:rsidR="00992B85" w:rsidRPr="00240519" w:rsidRDefault="00992B85" w:rsidP="00992B85">
      <w:pPr>
        <w:jc w:val="both"/>
        <w:rPr>
          <w:rFonts w:ascii="Arial Narrow" w:eastAsiaTheme="minorEastAsia" w:hAnsi="Arial Narrow"/>
          <w:sz w:val="22"/>
          <w:szCs w:val="22"/>
        </w:rPr>
      </w:pPr>
      <w:r w:rsidRPr="00240519">
        <w:rPr>
          <w:rFonts w:ascii="Arial Narrow" w:eastAsiaTheme="minorEastAsia" w:hAnsi="Arial Narrow"/>
          <w:sz w:val="22"/>
          <w:szCs w:val="22"/>
        </w:rPr>
        <w:t xml:space="preserve">En el caso que no se diligencie </w:t>
      </w:r>
      <w:r w:rsidR="00CB0365">
        <w:rPr>
          <w:rFonts w:ascii="Arial Narrow" w:eastAsiaTheme="minorEastAsia" w:hAnsi="Arial Narrow"/>
          <w:sz w:val="22"/>
          <w:szCs w:val="22"/>
        </w:rPr>
        <w:t>el</w:t>
      </w:r>
      <w:r w:rsidR="00CB0365" w:rsidRPr="00CB0365">
        <w:rPr>
          <w:rFonts w:ascii="Arial Narrow" w:eastAsiaTheme="minorEastAsia" w:hAnsi="Arial Narrow"/>
          <w:b/>
          <w:sz w:val="22"/>
          <w:szCs w:val="22"/>
        </w:rPr>
        <w:tab/>
      </w:r>
      <w:bookmarkStart w:id="12" w:name="_Hlk182591523"/>
      <w:r w:rsidR="00CB0365" w:rsidRPr="00CB0365">
        <w:rPr>
          <w:rFonts w:ascii="Arial Narrow" w:eastAsiaTheme="minorEastAsia" w:hAnsi="Arial Narrow"/>
          <w:b/>
          <w:sz w:val="22"/>
          <w:szCs w:val="22"/>
        </w:rPr>
        <w:t>FORMATO 9A – PROMOCIÓN DE SERVICIOS NACIONALES O CON TRATO NACIONAL</w:t>
      </w:r>
      <w:r w:rsidRPr="00240519">
        <w:rPr>
          <w:rFonts w:ascii="Arial Narrow" w:eastAsiaTheme="minorEastAsia" w:hAnsi="Arial Narrow"/>
          <w:sz w:val="22"/>
          <w:szCs w:val="22"/>
        </w:rPr>
        <w:t>,</w:t>
      </w:r>
      <w:bookmarkEnd w:id="12"/>
      <w:r w:rsidRPr="00240519">
        <w:rPr>
          <w:rFonts w:ascii="Arial Narrow" w:eastAsiaTheme="minorEastAsia" w:hAnsi="Arial Narrow"/>
          <w:sz w:val="22"/>
          <w:szCs w:val="22"/>
        </w:rPr>
        <w:t xml:space="preserve"> la Entidad Estatal deberá evaluar la oferta de acuerdo con las reglas previstas en este numeral la vinculación de personal colombiano. </w:t>
      </w:r>
    </w:p>
    <w:p w14:paraId="5A49374C" w14:textId="77777777" w:rsidR="00992B85" w:rsidRPr="00240519" w:rsidRDefault="00992B85" w:rsidP="00992B85">
      <w:pPr>
        <w:jc w:val="both"/>
        <w:rPr>
          <w:rFonts w:ascii="Arial Narrow" w:eastAsiaTheme="minorEastAsia" w:hAnsi="Arial Narrow"/>
          <w:sz w:val="22"/>
          <w:szCs w:val="22"/>
        </w:rPr>
      </w:pPr>
      <w:r w:rsidRPr="00240519">
        <w:rPr>
          <w:rFonts w:ascii="Arial Narrow" w:eastAsiaTheme="minorEastAsia" w:hAnsi="Arial Narrow"/>
          <w:sz w:val="22"/>
          <w:szCs w:val="22"/>
        </w:rPr>
        <w:t>Debido a la especialidad del contrato, en este proceso de contratación para el otorgamiento de puntaje no habrá bienes nacionales relevantes, lo cual fue verificado en el Registro de Productores y Bienes Nacionales y, por tanto, en todos los casos se otorgará el puntaje de apoyo a la industria nacional a los Proponentes que se comprometan a vincular durante el desarrollo del objeto contractual un porcentaje de empleados o contratistas por prestación de servicios colombianos, de al menos del cuarenta por ciento (40%), del personal requerido para el cumplimiento del contrato.</w:t>
      </w:r>
    </w:p>
    <w:p w14:paraId="061CE4F0" w14:textId="77777777" w:rsidR="00992B85" w:rsidRPr="00240519" w:rsidRDefault="00992B85" w:rsidP="00992B85">
      <w:pPr>
        <w:jc w:val="both"/>
        <w:rPr>
          <w:rFonts w:ascii="Arial Narrow" w:eastAsiaTheme="minorEastAsia" w:hAnsi="Arial Narrow"/>
          <w:sz w:val="22"/>
          <w:szCs w:val="22"/>
        </w:rPr>
      </w:pPr>
      <w:r w:rsidRPr="00240519">
        <w:rPr>
          <w:rFonts w:ascii="Arial Narrow" w:eastAsiaTheme="minorEastAsia" w:hAnsi="Arial Narrow"/>
          <w:sz w:val="22"/>
          <w:szCs w:val="22"/>
        </w:rPr>
        <w:t>En el caso de proponentes plurales todos, varios o cualquiera de sus integrantes podrá vincular un porcentaje de empleados o contratistas por prestación de servicios colombianos, el cuarenta por ciento (40 %), del personal requerido para el cumplimiento del contrato. Además de la incorporación de personal colombiano,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t>
      </w:r>
    </w:p>
    <w:p w14:paraId="1D876DBB" w14:textId="77777777" w:rsidR="00992B85" w:rsidRPr="00240519" w:rsidRDefault="00992B85" w:rsidP="00992B85">
      <w:pPr>
        <w:numPr>
          <w:ilvl w:val="12"/>
          <w:numId w:val="0"/>
        </w:numPr>
        <w:jc w:val="both"/>
        <w:rPr>
          <w:rFonts w:ascii="Arial Narrow" w:hAnsi="Arial Narrow" w:cs="Arial"/>
          <w:color w:val="000000"/>
          <w:sz w:val="22"/>
          <w:szCs w:val="22"/>
        </w:rPr>
      </w:pPr>
    </w:p>
    <w:p w14:paraId="6F896EA8" w14:textId="77777777" w:rsidR="00992B85" w:rsidRPr="00240519" w:rsidRDefault="00992B85" w:rsidP="00992B85">
      <w:pPr>
        <w:jc w:val="both"/>
        <w:rPr>
          <w:rFonts w:ascii="Arial Narrow" w:eastAsiaTheme="minorEastAsia" w:hAnsi="Arial Narrow"/>
          <w:b/>
          <w:sz w:val="22"/>
          <w:szCs w:val="22"/>
        </w:rPr>
      </w:pPr>
      <w:r w:rsidRPr="00240519">
        <w:rPr>
          <w:rFonts w:ascii="Arial Narrow" w:eastAsiaTheme="minorEastAsia" w:hAnsi="Arial Narrow"/>
          <w:b/>
          <w:sz w:val="22"/>
          <w:szCs w:val="22"/>
        </w:rPr>
        <w:lastRenderedPageBreak/>
        <w:t>Acreditación por servicios nacionales o con trato nacional</w:t>
      </w:r>
    </w:p>
    <w:p w14:paraId="3986B72C" w14:textId="77777777" w:rsidR="00992B85" w:rsidRPr="00240519" w:rsidRDefault="00992B85" w:rsidP="00992B85">
      <w:pPr>
        <w:jc w:val="both"/>
        <w:rPr>
          <w:rFonts w:ascii="Arial Narrow" w:eastAsiaTheme="minorEastAsia" w:hAnsi="Arial Narrow"/>
          <w:sz w:val="22"/>
          <w:szCs w:val="22"/>
        </w:rPr>
      </w:pPr>
      <w:r w:rsidRPr="00240519">
        <w:rPr>
          <w:rFonts w:ascii="Arial Narrow" w:eastAsiaTheme="minorEastAsia" w:hAnsi="Arial Narrow"/>
          <w:sz w:val="22"/>
          <w:szCs w:val="22"/>
        </w:rPr>
        <w:t xml:space="preserve">La Entidad asignará hasta diez (10) puntos a la oferta de: i) Servicios Nacionales o </w:t>
      </w:r>
      <w:proofErr w:type="spellStart"/>
      <w:r w:rsidRPr="00240519">
        <w:rPr>
          <w:rFonts w:ascii="Arial Narrow" w:eastAsiaTheme="minorEastAsia" w:hAnsi="Arial Narrow"/>
          <w:sz w:val="22"/>
          <w:szCs w:val="22"/>
        </w:rPr>
        <w:t>ii</w:t>
      </w:r>
      <w:proofErr w:type="spellEnd"/>
      <w:r w:rsidRPr="00240519">
        <w:rPr>
          <w:rFonts w:ascii="Arial Narrow" w:eastAsiaTheme="minorEastAsia" w:hAnsi="Arial Narrow"/>
          <w:sz w:val="22"/>
          <w:szCs w:val="22"/>
        </w:rPr>
        <w:t>) con Trato Nacional.</w:t>
      </w:r>
    </w:p>
    <w:p w14:paraId="7A5C696B" w14:textId="48E4BC42" w:rsidR="00992B85" w:rsidRPr="00240519" w:rsidRDefault="00992B85" w:rsidP="00992B85">
      <w:pPr>
        <w:jc w:val="both"/>
        <w:rPr>
          <w:rFonts w:ascii="Arial Narrow" w:eastAsiaTheme="minorEastAsia" w:hAnsi="Arial Narrow"/>
          <w:sz w:val="22"/>
          <w:szCs w:val="22"/>
        </w:rPr>
      </w:pPr>
      <w:r w:rsidRPr="00240519">
        <w:rPr>
          <w:rFonts w:ascii="Arial Narrow" w:eastAsiaTheme="minorEastAsia" w:hAnsi="Arial Narrow"/>
          <w:sz w:val="22"/>
          <w:szCs w:val="22"/>
        </w:rPr>
        <w:t>Para que el proponente nacional obtenga puntaje por servicios nacionales debe presentar, además del</w:t>
      </w:r>
      <w:r w:rsidRPr="00240519">
        <w:rPr>
          <w:rFonts w:ascii="Arial Narrow" w:eastAsiaTheme="minorEastAsia" w:hAnsi="Arial Narrow"/>
          <w:b/>
          <w:sz w:val="22"/>
          <w:szCs w:val="22"/>
        </w:rPr>
        <w:t xml:space="preserve"> </w:t>
      </w:r>
      <w:r w:rsidR="00CB0365" w:rsidRPr="00CB0365">
        <w:rPr>
          <w:rFonts w:ascii="Arial Narrow" w:eastAsiaTheme="minorEastAsia" w:hAnsi="Arial Narrow"/>
          <w:b/>
          <w:sz w:val="22"/>
          <w:szCs w:val="22"/>
        </w:rPr>
        <w:t>FORMATO 9A – PROMOCIÓN DE SERVICIOS NACIONALES O CON TRATO NACIONAL</w:t>
      </w:r>
      <w:r w:rsidRPr="00240519">
        <w:rPr>
          <w:rFonts w:ascii="Arial Narrow" w:eastAsiaTheme="minorEastAsia" w:hAnsi="Arial Narrow"/>
          <w:sz w:val="22"/>
          <w:szCs w:val="22"/>
        </w:rPr>
        <w:t xml:space="preserve">, alguno de los siguientes documentos, según corresponda: </w:t>
      </w:r>
    </w:p>
    <w:p w14:paraId="46453425" w14:textId="77777777" w:rsidR="00992B85" w:rsidRPr="00240519" w:rsidRDefault="00992B85" w:rsidP="00992B85">
      <w:pPr>
        <w:ind w:left="567"/>
        <w:jc w:val="both"/>
        <w:rPr>
          <w:rFonts w:ascii="Arial Narrow" w:eastAsiaTheme="minorEastAsia" w:hAnsi="Arial Narrow"/>
          <w:sz w:val="22"/>
          <w:szCs w:val="22"/>
        </w:rPr>
      </w:pPr>
    </w:p>
    <w:p w14:paraId="67EE447C" w14:textId="77777777"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 xml:space="preserve">A. Persona natural colombiana: La cédula de ciudadanía del Proponente. </w:t>
      </w:r>
    </w:p>
    <w:p w14:paraId="3AC6291B" w14:textId="77777777"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 xml:space="preserve">B. Persona natural extranjera residente en Colombia: La visa de residencia que le permita la ejecución del objeto contractual de conformidad con la ley. </w:t>
      </w:r>
    </w:p>
    <w:p w14:paraId="5F23C567" w14:textId="77777777"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 xml:space="preserve">C. Persona jurídica constituida en Colombia: El certificado de existencia y representación legal emitido por alguna de las cámaras de comercio del país. </w:t>
      </w:r>
    </w:p>
    <w:p w14:paraId="7A58DD07" w14:textId="77777777" w:rsidR="00992B85" w:rsidRPr="00240519" w:rsidRDefault="00992B85" w:rsidP="00992B85">
      <w:pPr>
        <w:ind w:left="567"/>
        <w:jc w:val="both"/>
        <w:rPr>
          <w:rFonts w:ascii="Arial Narrow" w:eastAsiaTheme="minorEastAsia" w:hAnsi="Arial Narrow"/>
          <w:sz w:val="22"/>
          <w:szCs w:val="22"/>
        </w:rPr>
      </w:pPr>
    </w:p>
    <w:p w14:paraId="3E2442DD" w14:textId="3C893C74" w:rsidR="00992B85" w:rsidRPr="00240519" w:rsidRDefault="00992B85" w:rsidP="00992B85">
      <w:pPr>
        <w:jc w:val="both"/>
        <w:rPr>
          <w:rFonts w:ascii="Arial Narrow" w:eastAsiaTheme="minorEastAsia" w:hAnsi="Arial Narrow"/>
          <w:sz w:val="22"/>
          <w:szCs w:val="22"/>
        </w:rPr>
      </w:pPr>
      <w:r w:rsidRPr="00240519">
        <w:rPr>
          <w:rFonts w:ascii="Arial Narrow" w:eastAsiaTheme="minorEastAsia" w:hAnsi="Arial Narrow"/>
          <w:sz w:val="22"/>
          <w:szCs w:val="22"/>
        </w:rPr>
        <w:t>Para que el proponente extranjero con trato nacional obtenga el puntaje por apoyo a la industria nacional por promoción de Servicios Nacionales o con Trato Nacional solo deberá presentar el</w:t>
      </w:r>
      <w:r w:rsidRPr="00240519">
        <w:rPr>
          <w:rFonts w:ascii="Arial Narrow" w:eastAsiaTheme="minorEastAsia" w:hAnsi="Arial Narrow"/>
          <w:b/>
          <w:sz w:val="22"/>
          <w:szCs w:val="22"/>
        </w:rPr>
        <w:t xml:space="preserve"> </w:t>
      </w:r>
      <w:r w:rsidR="00CB0365" w:rsidRPr="00CB0365">
        <w:rPr>
          <w:rFonts w:ascii="Arial Narrow" w:eastAsiaTheme="minorEastAsia" w:hAnsi="Arial Narrow"/>
          <w:b/>
          <w:sz w:val="22"/>
          <w:szCs w:val="22"/>
        </w:rPr>
        <w:t>FORMATO 9A – PROMOCIÓN DE SERVICIOS NACIONALES O CON TRATO NACIONAL</w:t>
      </w:r>
      <w:r w:rsidR="00CB0365" w:rsidRPr="00240519">
        <w:rPr>
          <w:rFonts w:ascii="Arial Narrow" w:eastAsiaTheme="minorEastAsia" w:hAnsi="Arial Narrow"/>
          <w:sz w:val="22"/>
          <w:szCs w:val="22"/>
        </w:rPr>
        <w:t>,</w:t>
      </w:r>
    </w:p>
    <w:p w14:paraId="1ADD8644" w14:textId="3C64A81F" w:rsidR="00992B85" w:rsidRPr="00240519" w:rsidRDefault="00992B85" w:rsidP="00992B85">
      <w:pPr>
        <w:jc w:val="both"/>
        <w:rPr>
          <w:rFonts w:ascii="Arial Narrow" w:eastAsiaTheme="minorEastAsia" w:hAnsi="Arial Narrow"/>
          <w:sz w:val="22"/>
          <w:szCs w:val="22"/>
        </w:rPr>
      </w:pPr>
      <w:r w:rsidRPr="00240519">
        <w:rPr>
          <w:rFonts w:ascii="Arial Narrow" w:eastAsiaTheme="minorEastAsia" w:hAnsi="Arial Narrow"/>
          <w:sz w:val="22"/>
          <w:szCs w:val="22"/>
        </w:rPr>
        <w:t xml:space="preserve">Para el proponente extranjero con trato nacional que diligencie </w:t>
      </w:r>
      <w:r w:rsidR="00CB0365" w:rsidRPr="00CB0365">
        <w:rPr>
          <w:rFonts w:ascii="Arial Narrow" w:eastAsiaTheme="minorEastAsia" w:hAnsi="Arial Narrow"/>
          <w:b/>
          <w:sz w:val="22"/>
          <w:szCs w:val="22"/>
        </w:rPr>
        <w:t xml:space="preserve">FORMATO 9A – PROMOCIÓN DE SERVICIOS NACIONALES O CON TRATO </w:t>
      </w:r>
      <w:r w:rsidR="00CB0365" w:rsidRPr="00CB0365">
        <w:rPr>
          <w:rFonts w:ascii="Arial Narrow" w:eastAsiaTheme="minorEastAsia" w:hAnsi="Arial Narrow"/>
          <w:b/>
          <w:sz w:val="22"/>
          <w:szCs w:val="22"/>
        </w:rPr>
        <w:t>NACIONAL</w:t>
      </w:r>
      <w:r w:rsidR="00CB0365" w:rsidRPr="00CB0365">
        <w:rPr>
          <w:rFonts w:ascii="Arial Narrow" w:eastAsiaTheme="minorEastAsia" w:hAnsi="Arial Narrow"/>
          <w:sz w:val="22"/>
          <w:szCs w:val="22"/>
        </w:rPr>
        <w:t>,</w:t>
      </w:r>
      <w:r w:rsidR="00CB0365" w:rsidRPr="00240519">
        <w:rPr>
          <w:rFonts w:ascii="Arial Narrow" w:eastAsiaTheme="minorEastAsia" w:hAnsi="Arial Narrow"/>
          <w:sz w:val="22"/>
          <w:szCs w:val="22"/>
        </w:rPr>
        <w:t xml:space="preserve"> obtenga</w:t>
      </w:r>
      <w:r w:rsidRPr="00240519">
        <w:rPr>
          <w:rFonts w:ascii="Arial Narrow" w:eastAsiaTheme="minorEastAsia" w:hAnsi="Arial Narrow"/>
          <w:sz w:val="22"/>
          <w:szCs w:val="22"/>
        </w:rPr>
        <w:t xml:space="preserve"> el puntaje por Trato Nacional, deberá acreditar que los servicios son originarios de: </w:t>
      </w:r>
    </w:p>
    <w:p w14:paraId="3F749720" w14:textId="77777777" w:rsidR="00992B85" w:rsidRPr="00240519" w:rsidRDefault="00992B85" w:rsidP="00992B85">
      <w:pPr>
        <w:ind w:left="567"/>
        <w:jc w:val="both"/>
        <w:rPr>
          <w:rFonts w:ascii="Arial Narrow" w:eastAsiaTheme="minorEastAsia" w:hAnsi="Arial Narrow"/>
          <w:sz w:val="22"/>
          <w:szCs w:val="22"/>
        </w:rPr>
      </w:pPr>
    </w:p>
    <w:p w14:paraId="76D677D8" w14:textId="77777777" w:rsidR="00992B85" w:rsidRPr="00240519" w:rsidRDefault="00992B85" w:rsidP="00992B85">
      <w:pPr>
        <w:pStyle w:val="Prrafodelista"/>
        <w:numPr>
          <w:ilvl w:val="4"/>
          <w:numId w:val="84"/>
        </w:numPr>
        <w:spacing w:after="0"/>
        <w:ind w:left="492"/>
        <w:jc w:val="both"/>
        <w:rPr>
          <w:rFonts w:ascii="Arial Narrow" w:eastAsiaTheme="minorEastAsia" w:hAnsi="Arial Narrow"/>
          <w:sz w:val="22"/>
          <w:szCs w:val="22"/>
        </w:rPr>
      </w:pPr>
      <w:r w:rsidRPr="00240519">
        <w:rPr>
          <w:rFonts w:ascii="Arial Narrow" w:eastAsiaTheme="minorEastAsia" w:hAnsi="Arial Narrow"/>
          <w:sz w:val="22"/>
          <w:szCs w:val="22"/>
        </w:rPr>
        <w:t xml:space="preserve">Los Estados mencionados en la sección de acuerdos comerciales aplicables al presente Proceso de Contratación; </w:t>
      </w:r>
    </w:p>
    <w:p w14:paraId="1CC095C7" w14:textId="77777777" w:rsidR="00992B85" w:rsidRPr="00240519" w:rsidRDefault="00992B85" w:rsidP="00992B85">
      <w:pPr>
        <w:pStyle w:val="Prrafodelista"/>
        <w:numPr>
          <w:ilvl w:val="4"/>
          <w:numId w:val="84"/>
        </w:numPr>
        <w:spacing w:after="0"/>
        <w:ind w:left="492"/>
        <w:jc w:val="both"/>
        <w:rPr>
          <w:rFonts w:ascii="Arial Narrow" w:eastAsiaTheme="minorEastAsia" w:hAnsi="Arial Narrow"/>
          <w:sz w:val="22"/>
          <w:szCs w:val="22"/>
        </w:rPr>
      </w:pPr>
      <w:r w:rsidRPr="00240519">
        <w:rPr>
          <w:rFonts w:ascii="Arial Narrow" w:eastAsiaTheme="minorEastAsia" w:hAnsi="Arial Narrow"/>
          <w:sz w:val="22"/>
          <w:szCs w:val="22"/>
        </w:rPr>
        <w:t xml:space="preserve">Los Estados en los cuales, si bien no existe Acuerdo Comercial, el Gobierno Nacional ha certificado que los oferentes extranjeros gozan de Trato Nacional, en los términos del artículo 2.2.1.2.4.1.3. del Decreto 1082 de 2015; o </w:t>
      </w:r>
    </w:p>
    <w:p w14:paraId="233EB3F5" w14:textId="77777777" w:rsidR="00992B85" w:rsidRPr="00240519" w:rsidRDefault="00992B85" w:rsidP="00992B85">
      <w:pPr>
        <w:pStyle w:val="Prrafodelista"/>
        <w:numPr>
          <w:ilvl w:val="4"/>
          <w:numId w:val="84"/>
        </w:numPr>
        <w:spacing w:after="0"/>
        <w:ind w:left="492"/>
        <w:jc w:val="both"/>
        <w:rPr>
          <w:rFonts w:ascii="Arial Narrow" w:eastAsiaTheme="minorEastAsia" w:hAnsi="Arial Narrow"/>
          <w:sz w:val="22"/>
          <w:szCs w:val="22"/>
        </w:rPr>
      </w:pPr>
      <w:r w:rsidRPr="00240519">
        <w:rPr>
          <w:rFonts w:ascii="Arial Narrow" w:eastAsiaTheme="minorEastAsia" w:hAnsi="Arial Narrow"/>
          <w:sz w:val="22"/>
          <w:szCs w:val="22"/>
        </w:rPr>
        <w:t xml:space="preserve">Los Estados miembros de la Comunidad Andina de Naciones. Para esto, deberá demostrar que cumple con la regla de origen contemplada para los Servicios Nacionales del respectivo país, allegando la información y/o documentación que sea requerida. </w:t>
      </w:r>
    </w:p>
    <w:p w14:paraId="378A8E7A" w14:textId="77777777" w:rsidR="00992B85" w:rsidRPr="00240519" w:rsidRDefault="00992B85" w:rsidP="00992B85">
      <w:pPr>
        <w:ind w:left="567"/>
        <w:jc w:val="both"/>
        <w:rPr>
          <w:rFonts w:ascii="Arial Narrow" w:eastAsiaTheme="minorEastAsia" w:hAnsi="Arial Narrow"/>
          <w:sz w:val="22"/>
          <w:szCs w:val="22"/>
        </w:rPr>
      </w:pPr>
    </w:p>
    <w:p w14:paraId="5988BB4E" w14:textId="77777777"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 xml:space="preserve">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w:t>
      </w:r>
    </w:p>
    <w:p w14:paraId="6D868922" w14:textId="77777777" w:rsidR="00992B85" w:rsidRPr="00240519" w:rsidRDefault="00992B85" w:rsidP="00992B85">
      <w:pPr>
        <w:spacing w:after="0"/>
        <w:ind w:left="567"/>
        <w:jc w:val="both"/>
        <w:rPr>
          <w:rFonts w:ascii="Arial Narrow" w:eastAsiaTheme="minorEastAsia" w:hAnsi="Arial Narrow"/>
          <w:sz w:val="22"/>
          <w:szCs w:val="22"/>
        </w:rPr>
      </w:pPr>
    </w:p>
    <w:p w14:paraId="5D47C979" w14:textId="77777777"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La Entidad Estatal asignará el puntaje por apoyo a la industria nacional por promoción de Servicios Nacionales o con Trato Nacional al Proponente Plural conformado por nacionales cuando cada uno de sus integrantes presente alguno de los documentos indicados en este numeral, según corresponda.</w:t>
      </w:r>
    </w:p>
    <w:p w14:paraId="260904FE" w14:textId="77777777" w:rsidR="00992B85" w:rsidRPr="00240519" w:rsidRDefault="00992B85" w:rsidP="00992B85">
      <w:pPr>
        <w:spacing w:after="0"/>
        <w:ind w:left="567"/>
        <w:jc w:val="both"/>
        <w:rPr>
          <w:rFonts w:ascii="Arial Narrow" w:eastAsiaTheme="minorEastAsia" w:hAnsi="Arial Narrow"/>
          <w:sz w:val="22"/>
          <w:szCs w:val="22"/>
        </w:rPr>
      </w:pPr>
    </w:p>
    <w:p w14:paraId="43115C8A" w14:textId="306065CD"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A su vez, el representante del proponente plural deberá diligenciar el</w:t>
      </w:r>
      <w:r w:rsidRPr="00240519">
        <w:rPr>
          <w:rFonts w:ascii="Arial Narrow" w:eastAsiaTheme="minorEastAsia" w:hAnsi="Arial Narrow"/>
          <w:b/>
          <w:sz w:val="22"/>
          <w:szCs w:val="22"/>
        </w:rPr>
        <w:t xml:space="preserve"> </w:t>
      </w:r>
      <w:r w:rsidR="00CB0365" w:rsidRPr="00CB0365">
        <w:rPr>
          <w:rFonts w:ascii="Arial Narrow" w:eastAsiaTheme="minorEastAsia" w:hAnsi="Arial Narrow"/>
          <w:b/>
          <w:sz w:val="22"/>
          <w:szCs w:val="22"/>
        </w:rPr>
        <w:t xml:space="preserve">FORMATO 9A – PROMOCIÓN DE SERVICIOS NACIONALES O CON TRATO </w:t>
      </w:r>
      <w:r w:rsidR="006F3915" w:rsidRPr="00CB0365">
        <w:rPr>
          <w:rFonts w:ascii="Arial Narrow" w:eastAsiaTheme="minorEastAsia" w:hAnsi="Arial Narrow"/>
          <w:b/>
          <w:sz w:val="22"/>
          <w:szCs w:val="22"/>
        </w:rPr>
        <w:t>NACIONAL</w:t>
      </w:r>
      <w:r w:rsidR="006F3915" w:rsidRPr="00240519">
        <w:rPr>
          <w:rFonts w:ascii="Arial Narrow" w:eastAsiaTheme="minorEastAsia" w:hAnsi="Arial Narrow"/>
          <w:sz w:val="22"/>
          <w:szCs w:val="22"/>
        </w:rPr>
        <w:t>,</w:t>
      </w:r>
      <w:r w:rsidRPr="00240519">
        <w:rPr>
          <w:rFonts w:ascii="Arial Narrow" w:eastAsiaTheme="minorEastAsia" w:hAnsi="Arial Narrow"/>
          <w:sz w:val="22"/>
          <w:szCs w:val="22"/>
        </w:rPr>
        <w:t xml:space="preserve"> Cuando uno o varios de sus integrantes no cumplan con las condiciones descritas, el proponente plural no obtendrá puntaje por Promoción de Servicios Nacionales o Trato Nacional. </w:t>
      </w:r>
    </w:p>
    <w:p w14:paraId="0C17F2ED" w14:textId="77777777" w:rsidR="00992B85" w:rsidRPr="00240519" w:rsidRDefault="00992B85" w:rsidP="00992B85">
      <w:pPr>
        <w:spacing w:after="0"/>
        <w:ind w:left="567"/>
        <w:jc w:val="both"/>
        <w:rPr>
          <w:rFonts w:ascii="Arial Narrow" w:eastAsiaTheme="minorEastAsia" w:hAnsi="Arial Narrow"/>
          <w:sz w:val="22"/>
          <w:szCs w:val="22"/>
        </w:rPr>
      </w:pPr>
    </w:p>
    <w:p w14:paraId="0DCF2AF1" w14:textId="7934D473" w:rsidR="00992B85" w:rsidRPr="00240519" w:rsidRDefault="00992B85" w:rsidP="00992B85">
      <w:pPr>
        <w:spacing w:after="0"/>
        <w:jc w:val="both"/>
        <w:rPr>
          <w:rFonts w:ascii="Arial Narrow" w:eastAsiaTheme="minorEastAsia" w:hAnsi="Arial Narrow"/>
          <w:b/>
          <w:sz w:val="22"/>
          <w:szCs w:val="22"/>
        </w:rPr>
      </w:pPr>
      <w:r w:rsidRPr="00240519">
        <w:rPr>
          <w:rFonts w:ascii="Arial Narrow" w:eastAsiaTheme="minorEastAsia" w:hAnsi="Arial Narrow"/>
          <w:b/>
          <w:sz w:val="22"/>
          <w:szCs w:val="22"/>
        </w:rPr>
        <w:t xml:space="preserve">Incorporación de componente nacional en servicios extranjeros </w:t>
      </w:r>
      <w:r w:rsidR="00CB0365" w:rsidRPr="00CB0365">
        <w:rPr>
          <w:rFonts w:ascii="Arial Narrow" w:eastAsiaTheme="minorEastAsia" w:hAnsi="Arial Narrow"/>
          <w:b/>
          <w:sz w:val="22"/>
          <w:szCs w:val="22"/>
        </w:rPr>
        <w:t>FORMATO 9A – PROMOCIÓN DE SERVICIOS NACIONALES O CON TRATO NACIONAL</w:t>
      </w:r>
      <w:r w:rsidR="00CB0365" w:rsidRPr="00240519">
        <w:rPr>
          <w:rFonts w:ascii="Arial Narrow" w:eastAsiaTheme="minorEastAsia" w:hAnsi="Arial Narrow"/>
          <w:sz w:val="22"/>
          <w:szCs w:val="22"/>
        </w:rPr>
        <w:t>,</w:t>
      </w:r>
    </w:p>
    <w:p w14:paraId="5FAF25E8" w14:textId="77777777" w:rsidR="00992B85" w:rsidRPr="00240519" w:rsidRDefault="00992B85" w:rsidP="00992B85">
      <w:pPr>
        <w:spacing w:after="0"/>
        <w:ind w:left="567"/>
        <w:jc w:val="both"/>
        <w:rPr>
          <w:rFonts w:ascii="Arial Narrow" w:eastAsiaTheme="minorEastAsia" w:hAnsi="Arial Narrow"/>
          <w:sz w:val="22"/>
          <w:szCs w:val="22"/>
        </w:rPr>
      </w:pPr>
    </w:p>
    <w:p w14:paraId="5D4E24A0" w14:textId="77777777"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 xml:space="preserve">La Entidad Estatal asignará </w:t>
      </w:r>
      <w:r w:rsidRPr="00240519">
        <w:rPr>
          <w:rFonts w:ascii="Arial Narrow" w:eastAsiaTheme="minorEastAsia" w:hAnsi="Arial Narrow"/>
          <w:b/>
          <w:sz w:val="22"/>
          <w:szCs w:val="22"/>
        </w:rPr>
        <w:t>cinco (5) puntos</w:t>
      </w:r>
      <w:r w:rsidRPr="00240519">
        <w:rPr>
          <w:rFonts w:ascii="Arial Narrow" w:eastAsiaTheme="minorEastAsia" w:hAnsi="Arial Narrow"/>
          <w:sz w:val="22"/>
          <w:szCs w:val="22"/>
        </w:rPr>
        <w:t xml:space="preserve"> a los proponentes extranjeros sin derecho a Trato Nacional o a Proponentes Plurales en los que al menos uno de sus integrantes sea un extranjero sin derecho a Trato Nacional, que incorporen a la ejecución del contrato más del noventa por ciento (90%) del personal técnico, operativo y profesional de origen colombiano. </w:t>
      </w:r>
    </w:p>
    <w:p w14:paraId="19DFE4D2" w14:textId="77777777" w:rsidR="00992B85" w:rsidRPr="00240519" w:rsidRDefault="00992B85" w:rsidP="00992B85">
      <w:pPr>
        <w:spacing w:after="0"/>
        <w:ind w:left="567"/>
        <w:jc w:val="both"/>
        <w:rPr>
          <w:rFonts w:ascii="Arial Narrow" w:eastAsiaTheme="minorEastAsia" w:hAnsi="Arial Narrow"/>
          <w:sz w:val="22"/>
          <w:szCs w:val="22"/>
        </w:rPr>
      </w:pPr>
    </w:p>
    <w:p w14:paraId="3D5A05D6" w14:textId="77777777"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 xml:space="preserve">Por otro lado, el proponente que ofrezca personal colombiano con títulos académicos otorgados en el exterior deberá acreditar la convalidación de estos títulos en Colombia ante el Ministerio de Educación Nacional. </w:t>
      </w:r>
    </w:p>
    <w:p w14:paraId="419EA966" w14:textId="77777777" w:rsidR="00992B85" w:rsidRPr="00240519" w:rsidRDefault="00992B85" w:rsidP="00992B85">
      <w:pPr>
        <w:spacing w:after="0"/>
        <w:ind w:left="567"/>
        <w:jc w:val="both"/>
        <w:rPr>
          <w:rFonts w:ascii="Arial Narrow" w:eastAsiaTheme="minorEastAsia" w:hAnsi="Arial Narrow"/>
          <w:sz w:val="22"/>
          <w:szCs w:val="22"/>
        </w:rPr>
      </w:pPr>
    </w:p>
    <w:p w14:paraId="7ED592E8" w14:textId="77777777"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lastRenderedPageBreak/>
        <w:t xml:space="preserve">En este sentido, para acreditar los títulos académicos otorgados en el exterior se requiere presentar la Resolución expedida por el Ministerio de Educación Nacional que convalida el título obtenido en el exterior. </w:t>
      </w:r>
    </w:p>
    <w:p w14:paraId="6271BADA" w14:textId="77777777" w:rsidR="00992B85" w:rsidRPr="00240519" w:rsidRDefault="00992B85" w:rsidP="00992B85">
      <w:pPr>
        <w:spacing w:after="0"/>
        <w:ind w:left="567"/>
        <w:jc w:val="both"/>
        <w:rPr>
          <w:rFonts w:ascii="Arial Narrow" w:eastAsiaTheme="minorEastAsia" w:hAnsi="Arial Narrow"/>
          <w:sz w:val="22"/>
          <w:szCs w:val="22"/>
        </w:rPr>
      </w:pPr>
    </w:p>
    <w:p w14:paraId="401A1EAD" w14:textId="52FE6715"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 xml:space="preserve">Para recibir el puntaje por incorporación de componente colombiano, el representante legal o el apoderado del Proponente deberá diligenciar el </w:t>
      </w:r>
      <w:r w:rsidR="001F32F5" w:rsidRPr="00CB0365">
        <w:rPr>
          <w:rFonts w:ascii="Arial Narrow" w:eastAsiaTheme="minorEastAsia" w:hAnsi="Arial Narrow"/>
          <w:b/>
          <w:sz w:val="22"/>
          <w:szCs w:val="22"/>
        </w:rPr>
        <w:t>FORMATO 9A – PROMOCIÓN DE SERVICIOS NACIONALES O CON TRATO NACIONAL</w:t>
      </w:r>
      <w:r w:rsidR="001F32F5" w:rsidRPr="00240519">
        <w:rPr>
          <w:rFonts w:ascii="Arial Narrow" w:eastAsiaTheme="minorEastAsia" w:hAnsi="Arial Narrow"/>
          <w:sz w:val="22"/>
          <w:szCs w:val="22"/>
        </w:rPr>
        <w:t>,</w:t>
      </w:r>
      <w:r w:rsidR="001F32F5">
        <w:rPr>
          <w:rFonts w:ascii="Arial Narrow" w:eastAsiaTheme="minorEastAsia" w:hAnsi="Arial Narrow"/>
          <w:sz w:val="22"/>
          <w:szCs w:val="22"/>
        </w:rPr>
        <w:t xml:space="preserve"> </w:t>
      </w:r>
      <w:r w:rsidRPr="00240519">
        <w:rPr>
          <w:rFonts w:ascii="Arial Narrow" w:eastAsiaTheme="minorEastAsia" w:hAnsi="Arial Narrow"/>
          <w:sz w:val="22"/>
          <w:szCs w:val="22"/>
        </w:rPr>
        <w:t xml:space="preserve">el cual manifieste bajo la gravedad de juramento que incorporará en la ejecución del contrato más del noventa por ciento (90%) de personal técnico, operativo y profesional de origen colombiano, en caso de resultar adjudicatario del Proceso de Contratación. </w:t>
      </w:r>
    </w:p>
    <w:p w14:paraId="4517B8C0" w14:textId="77777777" w:rsidR="00992B85" w:rsidRPr="00240519" w:rsidRDefault="00992B85" w:rsidP="00992B85">
      <w:pPr>
        <w:spacing w:after="0"/>
        <w:ind w:left="567"/>
        <w:jc w:val="both"/>
        <w:rPr>
          <w:rFonts w:ascii="Arial Narrow" w:eastAsiaTheme="minorEastAsia" w:hAnsi="Arial Narrow"/>
          <w:sz w:val="22"/>
          <w:szCs w:val="22"/>
        </w:rPr>
      </w:pPr>
    </w:p>
    <w:p w14:paraId="3A1778CA" w14:textId="61ABDDEA" w:rsidR="00992B85" w:rsidRPr="00240519" w:rsidRDefault="00992B85" w:rsidP="00992B85">
      <w:pPr>
        <w:spacing w:after="0"/>
        <w:jc w:val="both"/>
        <w:rPr>
          <w:rFonts w:ascii="Arial Narrow" w:eastAsiaTheme="minorEastAsia" w:hAnsi="Arial Narrow"/>
          <w:sz w:val="22"/>
          <w:szCs w:val="22"/>
        </w:rPr>
      </w:pPr>
      <w:r w:rsidRPr="00240519">
        <w:rPr>
          <w:rFonts w:ascii="Arial Narrow" w:eastAsiaTheme="minorEastAsia" w:hAnsi="Arial Narrow"/>
          <w:sz w:val="22"/>
          <w:szCs w:val="22"/>
        </w:rPr>
        <w:t xml:space="preserve">La Entidad Estatal únicamente otorgará el puntaje por promoción de la incorporación de componente nacional cuando el Proponente que presente el </w:t>
      </w:r>
      <w:r w:rsidRPr="00240519">
        <w:rPr>
          <w:rFonts w:ascii="Arial Narrow" w:eastAsiaTheme="minorEastAsia" w:hAnsi="Arial Narrow"/>
          <w:b/>
          <w:sz w:val="22"/>
          <w:szCs w:val="22"/>
        </w:rPr>
        <w:t>ANEXO APOYO A LA INDUSTRIA NACIONAL</w:t>
      </w:r>
      <w:r w:rsidRPr="00240519">
        <w:rPr>
          <w:rFonts w:ascii="Arial Narrow" w:eastAsiaTheme="minorEastAsia" w:hAnsi="Arial Narrow"/>
          <w:sz w:val="22"/>
          <w:szCs w:val="22"/>
        </w:rPr>
        <w:t xml:space="preserve"> </w:t>
      </w:r>
      <w:r w:rsidRPr="00240519">
        <w:rPr>
          <w:rFonts w:ascii="Arial Narrow" w:hAnsi="Arial Narrow"/>
          <w:b/>
          <w:sz w:val="22"/>
          <w:szCs w:val="22"/>
        </w:rPr>
        <w:t xml:space="preserve">INCORPORACIÓN DE COMPONENTE NACIONAL EN SERVICIOS EXTRANJEROS </w:t>
      </w:r>
      <w:r w:rsidRPr="00240519">
        <w:rPr>
          <w:rFonts w:ascii="Arial Narrow" w:eastAsiaTheme="minorEastAsia" w:hAnsi="Arial Narrow"/>
          <w:sz w:val="22"/>
          <w:szCs w:val="22"/>
        </w:rPr>
        <w:t xml:space="preserve">no haya recibido puntaje alguno por promoción de Servicios Nacionales o con Trato Nacional. El </w:t>
      </w:r>
      <w:r w:rsidR="001F32F5" w:rsidRPr="00CB0365">
        <w:rPr>
          <w:rFonts w:ascii="Arial Narrow" w:eastAsiaTheme="minorEastAsia" w:hAnsi="Arial Narrow"/>
          <w:b/>
          <w:sz w:val="22"/>
          <w:szCs w:val="22"/>
        </w:rPr>
        <w:t>FORMATO 9A – PROMOCIÓN DE SERVICIOS NACIONALES O CON TRATO NACIONAL</w:t>
      </w:r>
      <w:r w:rsidR="001F32F5" w:rsidRPr="00240519">
        <w:rPr>
          <w:rFonts w:ascii="Arial Narrow" w:eastAsiaTheme="minorEastAsia" w:hAnsi="Arial Narrow"/>
          <w:sz w:val="22"/>
          <w:szCs w:val="22"/>
        </w:rPr>
        <w:t>,</w:t>
      </w:r>
      <w:r w:rsidR="001F32F5">
        <w:rPr>
          <w:rFonts w:ascii="Arial Narrow" w:eastAsiaTheme="minorEastAsia" w:hAnsi="Arial Narrow"/>
          <w:sz w:val="22"/>
          <w:szCs w:val="22"/>
        </w:rPr>
        <w:t xml:space="preserve"> </w:t>
      </w:r>
      <w:r w:rsidRPr="00240519">
        <w:rPr>
          <w:rFonts w:ascii="Arial Narrow" w:eastAsiaTheme="minorEastAsia" w:hAnsi="Arial Narrow"/>
          <w:sz w:val="22"/>
          <w:szCs w:val="22"/>
        </w:rPr>
        <w:t>solo debe ser aportado por los Proponentes extranjeros sin derecho a trato nacional que opten por incorporar personal colombiano. En el evento que un proponente extranjero sin derecho a Trato a Nacional o un proponente plural en el que al menos uno de sus integrantes sea un extranjero sin Trato Nacional, en lugar del</w:t>
      </w:r>
      <w:r w:rsidRPr="00240519">
        <w:rPr>
          <w:rFonts w:ascii="Arial Narrow" w:eastAsiaTheme="minorEastAsia" w:hAnsi="Arial Narrow"/>
          <w:b/>
          <w:sz w:val="22"/>
          <w:szCs w:val="22"/>
        </w:rPr>
        <w:t xml:space="preserve"> ANEXO APOYO A LA INDUSTRIA NACIONAL</w:t>
      </w:r>
      <w:r w:rsidRPr="00240519">
        <w:rPr>
          <w:rFonts w:ascii="Arial Narrow" w:eastAsiaTheme="minorEastAsia" w:hAnsi="Arial Narrow"/>
          <w:sz w:val="22"/>
          <w:szCs w:val="22"/>
        </w:rPr>
        <w:t xml:space="preserve"> </w:t>
      </w:r>
      <w:r w:rsidRPr="00240519">
        <w:rPr>
          <w:rFonts w:ascii="Arial Narrow" w:hAnsi="Arial Narrow"/>
          <w:b/>
          <w:sz w:val="22"/>
          <w:szCs w:val="22"/>
        </w:rPr>
        <w:t>INCORPORACIÓN DE COMPONENTE NACIONAL EN SERVICIOS EXTRANJEROS</w:t>
      </w:r>
      <w:r w:rsidRPr="00240519">
        <w:rPr>
          <w:rFonts w:ascii="Arial Narrow" w:eastAsiaTheme="minorEastAsia" w:hAnsi="Arial Narrow"/>
          <w:sz w:val="22"/>
          <w:szCs w:val="22"/>
        </w:rPr>
        <w:t>, presente el</w:t>
      </w:r>
      <w:r w:rsidRPr="00240519">
        <w:rPr>
          <w:rFonts w:ascii="Arial Narrow" w:eastAsiaTheme="minorEastAsia" w:hAnsi="Arial Narrow"/>
          <w:b/>
          <w:sz w:val="22"/>
          <w:szCs w:val="22"/>
        </w:rPr>
        <w:t xml:space="preserve"> </w:t>
      </w:r>
      <w:r w:rsidR="001F32F5" w:rsidRPr="00CB0365">
        <w:rPr>
          <w:rFonts w:ascii="Arial Narrow" w:eastAsiaTheme="minorEastAsia" w:hAnsi="Arial Narrow"/>
          <w:b/>
          <w:sz w:val="22"/>
          <w:szCs w:val="22"/>
        </w:rPr>
        <w:t>FORMATO 9</w:t>
      </w:r>
      <w:r w:rsidR="006F3915">
        <w:rPr>
          <w:rFonts w:ascii="Arial Narrow" w:eastAsiaTheme="minorEastAsia" w:hAnsi="Arial Narrow"/>
          <w:b/>
          <w:sz w:val="22"/>
          <w:szCs w:val="22"/>
        </w:rPr>
        <w:t>B</w:t>
      </w:r>
      <w:r w:rsidR="001F32F5" w:rsidRPr="00CB0365">
        <w:rPr>
          <w:rFonts w:ascii="Arial Narrow" w:eastAsiaTheme="minorEastAsia" w:hAnsi="Arial Narrow"/>
          <w:b/>
          <w:sz w:val="22"/>
          <w:szCs w:val="22"/>
        </w:rPr>
        <w:t xml:space="preserve"> – PROMOCIÓN DE SERVICIOS NACIONALES O CON TRATO </w:t>
      </w:r>
      <w:r w:rsidR="006F3915" w:rsidRPr="00CB0365">
        <w:rPr>
          <w:rFonts w:ascii="Arial Narrow" w:eastAsiaTheme="minorEastAsia" w:hAnsi="Arial Narrow"/>
          <w:b/>
          <w:sz w:val="22"/>
          <w:szCs w:val="22"/>
        </w:rPr>
        <w:t>NACIONAL</w:t>
      </w:r>
      <w:r w:rsidR="006F3915" w:rsidRPr="00240519">
        <w:rPr>
          <w:rFonts w:ascii="Arial Narrow" w:eastAsiaTheme="minorEastAsia" w:hAnsi="Arial Narrow"/>
          <w:sz w:val="22"/>
          <w:szCs w:val="22"/>
        </w:rPr>
        <w:t>,</w:t>
      </w:r>
      <w:r w:rsidRPr="00240519">
        <w:rPr>
          <w:rFonts w:ascii="Arial Narrow" w:eastAsiaTheme="minorEastAsia" w:hAnsi="Arial Narrow"/>
          <w:sz w:val="22"/>
          <w:szCs w:val="22"/>
        </w:rPr>
        <w:t xml:space="preserve"> no habrá lugar a otorgar puntaje. En caso de no efectuar ningún ofrecimiento, el puntaje por este factor será de cero (0). </w:t>
      </w:r>
    </w:p>
    <w:p w14:paraId="3181AB76" w14:textId="77777777" w:rsidR="00992B85" w:rsidRPr="00240519" w:rsidRDefault="00992B85" w:rsidP="00992B85">
      <w:pPr>
        <w:ind w:left="567"/>
        <w:jc w:val="both"/>
        <w:rPr>
          <w:rFonts w:ascii="Arial Narrow" w:eastAsiaTheme="minorEastAsia" w:hAnsi="Arial Narrow"/>
          <w:sz w:val="22"/>
          <w:szCs w:val="22"/>
        </w:rPr>
      </w:pPr>
    </w:p>
    <w:p w14:paraId="569B8BAF" w14:textId="64226E83" w:rsidR="00992B85" w:rsidRPr="00992B85" w:rsidRDefault="00992B85" w:rsidP="00992B85">
      <w:pPr>
        <w:pStyle w:val="Prrafodelista"/>
        <w:numPr>
          <w:ilvl w:val="3"/>
          <w:numId w:val="86"/>
        </w:numPr>
        <w:spacing w:after="0"/>
        <w:jc w:val="both"/>
        <w:rPr>
          <w:rFonts w:ascii="Arial Narrow" w:eastAsiaTheme="minorEastAsia" w:hAnsi="Arial Narrow"/>
          <w:b/>
          <w:sz w:val="22"/>
          <w:szCs w:val="22"/>
        </w:rPr>
      </w:pPr>
      <w:r w:rsidRPr="00992B85">
        <w:rPr>
          <w:rFonts w:ascii="Arial Narrow" w:eastAsiaTheme="minorEastAsia" w:hAnsi="Arial Narrow"/>
          <w:b/>
          <w:sz w:val="22"/>
          <w:szCs w:val="22"/>
        </w:rPr>
        <w:t xml:space="preserve">PUNTAJES ADICIONALES LEY DE EMPRENDIMIENTO COLOMBIANO (LEY 2069 DE 2020, REGLAMENTADA POR EL DECRETO 1860 DE 2021) </w:t>
      </w:r>
    </w:p>
    <w:p w14:paraId="284A8CCC" w14:textId="77777777" w:rsidR="00992B85" w:rsidRPr="00240519" w:rsidRDefault="00992B85" w:rsidP="00992B85">
      <w:pPr>
        <w:ind w:left="567"/>
        <w:jc w:val="both"/>
        <w:rPr>
          <w:rFonts w:ascii="Arial Narrow" w:eastAsiaTheme="minorEastAsia" w:hAnsi="Arial Narrow"/>
          <w:sz w:val="22"/>
          <w:szCs w:val="22"/>
        </w:rPr>
      </w:pPr>
    </w:p>
    <w:p w14:paraId="4F0827E1" w14:textId="77777777" w:rsidR="00992B85" w:rsidRPr="00240519" w:rsidRDefault="00992B85" w:rsidP="00992B85">
      <w:pPr>
        <w:jc w:val="both"/>
        <w:rPr>
          <w:rFonts w:ascii="Arial Narrow" w:hAnsi="Arial Narrow"/>
          <w:b/>
          <w:sz w:val="22"/>
          <w:szCs w:val="22"/>
        </w:rPr>
      </w:pPr>
      <w:r w:rsidRPr="00240519">
        <w:rPr>
          <w:rFonts w:ascii="Arial Narrow" w:hAnsi="Arial Narrow"/>
          <w:sz w:val="22"/>
          <w:szCs w:val="22"/>
        </w:rPr>
        <w:t xml:space="preserve">La Entidad otorgará un puntaje adicional de </w:t>
      </w:r>
      <w:proofErr w:type="gramStart"/>
      <w:r w:rsidRPr="00240519">
        <w:rPr>
          <w:rFonts w:ascii="Arial Narrow" w:hAnsi="Arial Narrow"/>
          <w:sz w:val="22"/>
          <w:szCs w:val="22"/>
        </w:rPr>
        <w:t>cero punto</w:t>
      </w:r>
      <w:proofErr w:type="gramEnd"/>
      <w:r w:rsidRPr="00240519">
        <w:rPr>
          <w:rFonts w:ascii="Arial Narrow" w:hAnsi="Arial Narrow"/>
          <w:sz w:val="22"/>
          <w:szCs w:val="22"/>
        </w:rPr>
        <w:t xml:space="preserve"> veinticinco por ciento (0.25%) del valor total de los puntos establecidos en los pliegos de condiciones, a los proponentes que acrediten alguno de los supuestos del artículo 2.2.1.2.4.2.14 del Decreto 1860 de 2021 en los términos allí dispuestos y conforme con lo establecido en el pliego de condiciones. Teniendo en cuenta que el documento para acreditar emprendimiento y empresas de mujeres está contemplado como un requisito habilitante, este podrá ser subsanado para la habilitación de la propuesta, de ser necesario. En caso de que el proponente subsane no dará lugar a obtener el puntaje definido en este numeral. Esto de conformidad con lo establecido en el parágrafo 1 del artículo 5 de la Ley 1150 de 2007. Tratándose de proponentes plurales, el puntaje adicional solo se aplicará si por lo menos uno de los integrantes acredita que es emprendimiento y empresa de mujeres bajo los criterios dispuestos en el artículo 2.2.1.2.4.2.14 del Decreto 1860 de 2021 y que tiene una participación igual o superior al diez por ciento (10%) en el consorcio o la unión temporal. Para realizar el ofrecimiento de que trata este numeral, el proponente deberá diligenciar y allegar con su oferta el </w:t>
      </w:r>
      <w:r w:rsidRPr="00240519">
        <w:rPr>
          <w:rFonts w:ascii="Arial Narrow" w:hAnsi="Arial Narrow"/>
          <w:b/>
          <w:sz w:val="22"/>
          <w:szCs w:val="22"/>
        </w:rPr>
        <w:t>ANEXO ACREDITACIÓN EMPRENDIMIENTO Y/O EMPRESA DE MUJERES.</w:t>
      </w:r>
    </w:p>
    <w:p w14:paraId="7DB21B99" w14:textId="77777777" w:rsidR="001A4539" w:rsidRDefault="001A4539" w:rsidP="001A4539">
      <w:pPr>
        <w:pStyle w:val="Sinespaciado"/>
        <w:tabs>
          <w:tab w:val="left" w:pos="426"/>
        </w:tabs>
        <w:spacing w:after="0"/>
        <w:jc w:val="both"/>
        <w:rPr>
          <w:rFonts w:ascii="Arial Narrow" w:eastAsia="Arial" w:hAnsi="Arial Narrow" w:cs="Arial"/>
          <w:b/>
        </w:rPr>
      </w:pPr>
    </w:p>
    <w:p w14:paraId="6491ABF6" w14:textId="77777777" w:rsidR="0038488A" w:rsidRPr="008543CF" w:rsidRDefault="0038488A" w:rsidP="00073BA8">
      <w:pPr>
        <w:pStyle w:val="Sinespaciado"/>
        <w:tabs>
          <w:tab w:val="left" w:pos="426"/>
        </w:tabs>
        <w:spacing w:after="0"/>
        <w:jc w:val="both"/>
        <w:rPr>
          <w:rFonts w:ascii="Arial Narrow" w:eastAsia="Arial" w:hAnsi="Arial Narrow" w:cs="Arial"/>
          <w:b/>
        </w:rPr>
      </w:pPr>
    </w:p>
    <w:p w14:paraId="780896C4" w14:textId="1968BD64" w:rsidR="002B5FC3" w:rsidRPr="008543CF" w:rsidRDefault="002B5FC3" w:rsidP="00071677">
      <w:pPr>
        <w:tabs>
          <w:tab w:val="left" w:pos="426"/>
        </w:tabs>
        <w:spacing w:after="0"/>
        <w:jc w:val="center"/>
        <w:rPr>
          <w:rFonts w:ascii="Arial Narrow" w:hAnsi="Arial Narrow" w:cs="Arial"/>
          <w:b/>
          <w:bCs/>
          <w:sz w:val="22"/>
          <w:szCs w:val="22"/>
        </w:rPr>
      </w:pPr>
      <w:r w:rsidRPr="008543CF">
        <w:rPr>
          <w:rFonts w:ascii="Arial Narrow" w:hAnsi="Arial Narrow" w:cs="Arial"/>
          <w:b/>
          <w:sz w:val="22"/>
          <w:szCs w:val="22"/>
          <w:lang w:eastAsia="es-CO"/>
        </w:rPr>
        <w:t>C</w:t>
      </w:r>
      <w:r w:rsidRPr="008543CF">
        <w:rPr>
          <w:rFonts w:ascii="Arial Narrow" w:hAnsi="Arial Narrow" w:cs="Arial"/>
          <w:b/>
          <w:bCs/>
          <w:sz w:val="22"/>
          <w:szCs w:val="22"/>
        </w:rPr>
        <w:t>APÍTULO VI.</w:t>
      </w:r>
    </w:p>
    <w:p w14:paraId="7C8CE32C" w14:textId="77777777" w:rsidR="002B5FC3" w:rsidRPr="008543CF" w:rsidRDefault="002B5FC3" w:rsidP="00071677">
      <w:pPr>
        <w:tabs>
          <w:tab w:val="left" w:pos="426"/>
        </w:tabs>
        <w:spacing w:after="0"/>
        <w:jc w:val="center"/>
        <w:rPr>
          <w:rFonts w:ascii="Arial Narrow" w:hAnsi="Arial Narrow" w:cs="Arial"/>
          <w:b/>
          <w:bCs/>
          <w:sz w:val="22"/>
          <w:szCs w:val="22"/>
        </w:rPr>
      </w:pPr>
    </w:p>
    <w:p w14:paraId="43F4067F" w14:textId="77777777" w:rsidR="002B5FC3" w:rsidRPr="008543CF" w:rsidRDefault="002B5FC3" w:rsidP="00071677">
      <w:pPr>
        <w:tabs>
          <w:tab w:val="left" w:pos="426"/>
        </w:tabs>
        <w:spacing w:after="0"/>
        <w:jc w:val="center"/>
        <w:rPr>
          <w:rFonts w:ascii="Arial Narrow" w:hAnsi="Arial Narrow" w:cs="Arial"/>
          <w:b/>
          <w:bCs/>
          <w:sz w:val="22"/>
          <w:szCs w:val="22"/>
        </w:rPr>
      </w:pPr>
      <w:r w:rsidRPr="008543CF">
        <w:rPr>
          <w:rFonts w:ascii="Arial Narrow" w:hAnsi="Arial Narrow" w:cs="Arial"/>
          <w:b/>
          <w:bCs/>
          <w:sz w:val="22"/>
          <w:szCs w:val="22"/>
        </w:rPr>
        <w:t>CONDICIONES DEL CONTRATO A CELEBRAR</w:t>
      </w:r>
    </w:p>
    <w:p w14:paraId="03AA0531" w14:textId="77777777" w:rsidR="002B5FC3" w:rsidRPr="008543CF" w:rsidRDefault="002B5FC3" w:rsidP="00071677">
      <w:pPr>
        <w:tabs>
          <w:tab w:val="left" w:pos="426"/>
        </w:tabs>
        <w:spacing w:after="0"/>
        <w:jc w:val="both"/>
        <w:rPr>
          <w:rFonts w:ascii="Arial Narrow" w:hAnsi="Arial Narrow" w:cs="Arial"/>
          <w:b/>
          <w:bCs/>
          <w:sz w:val="22"/>
          <w:szCs w:val="22"/>
        </w:rPr>
      </w:pPr>
    </w:p>
    <w:p w14:paraId="2C95CE1E" w14:textId="77777777" w:rsidR="002B5FC3" w:rsidRPr="008543CF" w:rsidRDefault="002B5FC3" w:rsidP="00073BA8">
      <w:pPr>
        <w:pStyle w:val="Textoindependiente"/>
        <w:numPr>
          <w:ilvl w:val="1"/>
          <w:numId w:val="17"/>
        </w:numPr>
        <w:tabs>
          <w:tab w:val="left" w:pos="426"/>
        </w:tabs>
        <w:spacing w:after="0"/>
        <w:ind w:left="0" w:firstLine="0"/>
        <w:jc w:val="both"/>
        <w:rPr>
          <w:rFonts w:ascii="Arial Narrow" w:hAnsi="Arial Narrow"/>
          <w:b/>
          <w:kern w:val="16"/>
          <w:sz w:val="22"/>
          <w:szCs w:val="22"/>
        </w:rPr>
      </w:pPr>
      <w:r w:rsidRPr="008543CF">
        <w:rPr>
          <w:rFonts w:ascii="Arial Narrow" w:hAnsi="Arial Narrow"/>
          <w:b/>
          <w:kern w:val="16"/>
          <w:sz w:val="22"/>
          <w:szCs w:val="22"/>
        </w:rPr>
        <w:t xml:space="preserve"> DEBER DE DILIGENCIA E INFORMACIÓN SOBRE EL CONTRATO</w:t>
      </w:r>
    </w:p>
    <w:p w14:paraId="0A1119E9" w14:textId="77777777" w:rsidR="002B5FC3" w:rsidRPr="008543CF" w:rsidRDefault="002B5FC3" w:rsidP="00071677">
      <w:pPr>
        <w:tabs>
          <w:tab w:val="left" w:pos="426"/>
        </w:tabs>
        <w:spacing w:after="0"/>
        <w:jc w:val="both"/>
        <w:rPr>
          <w:rFonts w:ascii="Arial Narrow" w:hAnsi="Arial Narrow" w:cs="Arial"/>
          <w:sz w:val="22"/>
          <w:szCs w:val="22"/>
        </w:rPr>
      </w:pPr>
    </w:p>
    <w:p w14:paraId="4D1BBE49"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Será responsabilidad del proponente conocer todas y cada una de las implicaciones para el ofrecimiento del objeto del presente proceso.  </w:t>
      </w:r>
    </w:p>
    <w:p w14:paraId="3C5FCAAA" w14:textId="77777777" w:rsidR="002B5FC3" w:rsidRPr="008543CF" w:rsidRDefault="002B5FC3" w:rsidP="00071677">
      <w:pPr>
        <w:tabs>
          <w:tab w:val="left" w:pos="426"/>
        </w:tabs>
        <w:spacing w:after="0"/>
        <w:jc w:val="both"/>
        <w:rPr>
          <w:rFonts w:ascii="Arial Narrow" w:hAnsi="Arial Narrow" w:cs="Arial"/>
          <w:sz w:val="22"/>
          <w:szCs w:val="22"/>
        </w:rPr>
      </w:pPr>
    </w:p>
    <w:p w14:paraId="41EEB4EC"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Por la sola presentación de la propuesta se considera que el proponente ha realizado el examen completo de todos los aspectos que inciden y determinan la presentación de esta.</w:t>
      </w:r>
    </w:p>
    <w:p w14:paraId="7D9FA16A" w14:textId="77777777" w:rsidR="002B5FC3" w:rsidRPr="008543CF" w:rsidRDefault="002B5FC3" w:rsidP="00071677">
      <w:pPr>
        <w:tabs>
          <w:tab w:val="left" w:pos="426"/>
        </w:tabs>
        <w:spacing w:after="0"/>
        <w:jc w:val="both"/>
        <w:rPr>
          <w:rFonts w:ascii="Arial Narrow" w:hAnsi="Arial Narrow" w:cs="Arial"/>
          <w:sz w:val="22"/>
          <w:szCs w:val="22"/>
        </w:rPr>
      </w:pPr>
    </w:p>
    <w:p w14:paraId="70005DFC" w14:textId="26753143"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La </w:t>
      </w:r>
      <w:r w:rsidR="000A6CAA" w:rsidRPr="008543CF">
        <w:rPr>
          <w:rFonts w:ascii="Arial Narrow" w:hAnsi="Arial Narrow" w:cs="Arial"/>
          <w:b/>
          <w:bCs/>
          <w:sz w:val="22"/>
          <w:szCs w:val="22"/>
          <w:u w:val="single"/>
        </w:rPr>
        <w:t xml:space="preserve">ELC </w:t>
      </w:r>
      <w:r w:rsidR="00C11609" w:rsidRPr="008543CF">
        <w:rPr>
          <w:rFonts w:ascii="Arial Narrow" w:hAnsi="Arial Narrow" w:cs="Arial"/>
          <w:sz w:val="22"/>
          <w:szCs w:val="22"/>
        </w:rPr>
        <w:t>en</w:t>
      </w:r>
      <w:r w:rsidRPr="008543CF">
        <w:rPr>
          <w:rFonts w:ascii="Arial Narrow" w:hAnsi="Arial Narrow" w:cs="Arial"/>
          <w:sz w:val="22"/>
          <w:szCs w:val="22"/>
        </w:rPr>
        <w:t xml:space="preserve"> atención a lo dispuesto en el numeral 1 del Artículo 2.2.1.1.2.1.3 del Decreto 1082 de 2015, presenta en un docu</w:t>
      </w:r>
      <w:r w:rsidR="00440DB8" w:rsidRPr="008543CF">
        <w:rPr>
          <w:rFonts w:ascii="Arial Narrow" w:hAnsi="Arial Narrow" w:cs="Arial"/>
          <w:sz w:val="22"/>
          <w:szCs w:val="22"/>
        </w:rPr>
        <w:t xml:space="preserve">mento separable al contenido de </w:t>
      </w:r>
      <w:r w:rsidR="00F40088" w:rsidRPr="008543CF">
        <w:rPr>
          <w:rFonts w:ascii="Arial Narrow" w:hAnsi="Arial Narrow" w:cs="Arial"/>
          <w:sz w:val="22"/>
          <w:szCs w:val="22"/>
        </w:rPr>
        <w:t>la presente</w:t>
      </w:r>
      <w:r w:rsidR="00440DB8" w:rsidRPr="008543CF">
        <w:rPr>
          <w:rFonts w:ascii="Arial Narrow" w:hAnsi="Arial Narrow" w:cs="Arial"/>
          <w:sz w:val="22"/>
          <w:szCs w:val="22"/>
        </w:rPr>
        <w:t xml:space="preserve"> invitación</w:t>
      </w:r>
      <w:r w:rsidRPr="008543CF">
        <w:rPr>
          <w:rFonts w:ascii="Arial Narrow" w:hAnsi="Arial Narrow" w:cs="Arial"/>
          <w:sz w:val="22"/>
          <w:szCs w:val="22"/>
        </w:rPr>
        <w:t xml:space="preserve"> en donde se incluye la descripción técnica, detallada y completa del bien o servicio objeto del contrato. En todo caso el referido documento hace parte integral del </w:t>
      </w:r>
      <w:r w:rsidR="00515805" w:rsidRPr="008543CF">
        <w:rPr>
          <w:rFonts w:ascii="Arial Narrow" w:hAnsi="Arial Narrow" w:cs="Arial"/>
          <w:sz w:val="22"/>
          <w:szCs w:val="22"/>
        </w:rPr>
        <w:t>Invitación Abierta</w:t>
      </w:r>
      <w:r w:rsidRPr="008543CF">
        <w:rPr>
          <w:rFonts w:ascii="Arial Narrow" w:hAnsi="Arial Narrow" w:cs="Arial"/>
          <w:sz w:val="22"/>
          <w:szCs w:val="22"/>
        </w:rPr>
        <w:t xml:space="preserve"> y es obligación de los proponentes conocer su contenido.</w:t>
      </w:r>
    </w:p>
    <w:p w14:paraId="59227DC3" w14:textId="77777777" w:rsidR="002B5FC3" w:rsidRPr="008543CF" w:rsidRDefault="002B5FC3" w:rsidP="00071677">
      <w:pPr>
        <w:tabs>
          <w:tab w:val="left" w:pos="426"/>
        </w:tabs>
        <w:spacing w:after="0"/>
        <w:jc w:val="both"/>
        <w:rPr>
          <w:rFonts w:ascii="Arial Narrow" w:hAnsi="Arial Narrow" w:cs="Arial"/>
          <w:sz w:val="22"/>
          <w:szCs w:val="22"/>
        </w:rPr>
      </w:pPr>
    </w:p>
    <w:p w14:paraId="1B3F8D5D"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lastRenderedPageBreak/>
        <w:t>Así mismo, se deja expresamente manifestado que es responsabilidad del proponente, al asumir los deberes de garantía asociados con la ejecución del contrato que se derive de este proceso, conocer plenamente las condiciones económicas de los sitios donde se ejecutará el contrato, sin perjuicio de la facultad que asiste a los interesados de solicitar por escrito información puntual que le permita precisar los aspectos que puedan incidir en la formulación de su propuesta.</w:t>
      </w:r>
    </w:p>
    <w:p w14:paraId="701EF55C" w14:textId="77777777" w:rsidR="002B5FC3" w:rsidRPr="008543CF" w:rsidRDefault="002B5FC3" w:rsidP="00071677">
      <w:pPr>
        <w:pStyle w:val="Prrafodelista"/>
        <w:tabs>
          <w:tab w:val="left" w:pos="426"/>
        </w:tabs>
        <w:spacing w:after="0"/>
        <w:ind w:left="0"/>
        <w:jc w:val="both"/>
        <w:rPr>
          <w:rFonts w:ascii="Arial Narrow" w:hAnsi="Arial Narrow" w:cs="Arial"/>
          <w:b/>
          <w:sz w:val="22"/>
          <w:szCs w:val="22"/>
        </w:rPr>
      </w:pPr>
    </w:p>
    <w:p w14:paraId="6EB7BCAF" w14:textId="77777777" w:rsidR="002B5FC3" w:rsidRPr="008543CF" w:rsidRDefault="002B5FC3" w:rsidP="00073BA8">
      <w:pPr>
        <w:pStyle w:val="Prrafodelista"/>
        <w:numPr>
          <w:ilvl w:val="1"/>
          <w:numId w:val="17"/>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OBJETO:</w:t>
      </w:r>
    </w:p>
    <w:p w14:paraId="19CE85EE" w14:textId="61EB9582" w:rsidR="002B5FC3" w:rsidRPr="008543CF" w:rsidRDefault="002B5FC3" w:rsidP="00071677">
      <w:pPr>
        <w:tabs>
          <w:tab w:val="left" w:pos="426"/>
          <w:tab w:val="left" w:pos="1134"/>
        </w:tabs>
        <w:spacing w:after="0"/>
        <w:jc w:val="both"/>
        <w:rPr>
          <w:rFonts w:ascii="Arial Narrow" w:hAnsi="Arial Narrow" w:cs="Arial"/>
          <w:iCs/>
          <w:sz w:val="22"/>
          <w:szCs w:val="22"/>
          <w:lang w:eastAsia="es-CO"/>
        </w:rPr>
      </w:pPr>
    </w:p>
    <w:p w14:paraId="20D69935" w14:textId="03AC2CD1" w:rsidR="00B11095" w:rsidRPr="008543CF" w:rsidRDefault="00992B85" w:rsidP="00B11095">
      <w:pPr>
        <w:rPr>
          <w:rFonts w:ascii="Arial Narrow" w:hAnsi="Arial Narrow" w:cs="Arial"/>
          <w:iCs/>
          <w:sz w:val="22"/>
          <w:szCs w:val="22"/>
          <w:lang w:eastAsia="es-CO"/>
        </w:rPr>
      </w:pPr>
      <w:r w:rsidRPr="00992B85">
        <w:rPr>
          <w:rFonts w:ascii="Arial Narrow" w:hAnsi="Arial Narrow" w:cs="Arial"/>
          <w:iCs/>
          <w:sz w:val="22"/>
          <w:szCs w:val="22"/>
          <w:lang w:eastAsia="es-CO"/>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r w:rsidR="00B11095" w:rsidRPr="008543CF">
        <w:rPr>
          <w:rFonts w:ascii="Arial Narrow" w:hAnsi="Arial Narrow" w:cs="Arial"/>
          <w:iCs/>
          <w:sz w:val="22"/>
          <w:szCs w:val="22"/>
          <w:lang w:eastAsia="es-CO"/>
        </w:rPr>
        <w:t>.</w:t>
      </w:r>
    </w:p>
    <w:p w14:paraId="6E574E78" w14:textId="77777777" w:rsidR="002B5FC3" w:rsidRPr="008543CF" w:rsidRDefault="002B5FC3" w:rsidP="00071677">
      <w:pPr>
        <w:tabs>
          <w:tab w:val="left" w:pos="426"/>
          <w:tab w:val="left" w:pos="1134"/>
        </w:tabs>
        <w:spacing w:after="0"/>
        <w:jc w:val="both"/>
        <w:rPr>
          <w:rFonts w:ascii="Arial Narrow" w:hAnsi="Arial Narrow" w:cs="Arial"/>
          <w:iCs/>
          <w:sz w:val="22"/>
          <w:szCs w:val="22"/>
        </w:rPr>
      </w:pPr>
    </w:p>
    <w:p w14:paraId="266A4C67" w14:textId="77777777" w:rsidR="002B5FC3" w:rsidRPr="008543CF" w:rsidRDefault="002B5FC3" w:rsidP="00073BA8">
      <w:pPr>
        <w:pStyle w:val="Prrafodelista"/>
        <w:numPr>
          <w:ilvl w:val="1"/>
          <w:numId w:val="17"/>
        </w:numPr>
        <w:tabs>
          <w:tab w:val="left" w:pos="426"/>
        </w:tabs>
        <w:spacing w:after="0"/>
        <w:ind w:left="0" w:firstLine="0"/>
        <w:contextualSpacing/>
        <w:jc w:val="both"/>
        <w:rPr>
          <w:rFonts w:ascii="Arial Narrow" w:hAnsi="Arial Narrow" w:cs="Arial"/>
          <w:b/>
          <w:bCs/>
          <w:sz w:val="22"/>
          <w:szCs w:val="22"/>
        </w:rPr>
      </w:pPr>
      <w:r w:rsidRPr="008543CF">
        <w:rPr>
          <w:rFonts w:ascii="Arial Narrow" w:hAnsi="Arial Narrow" w:cs="Arial"/>
          <w:b/>
          <w:sz w:val="22"/>
          <w:szCs w:val="22"/>
        </w:rPr>
        <w:t xml:space="preserve">PLAZO: </w:t>
      </w:r>
    </w:p>
    <w:p w14:paraId="5701DA2B" w14:textId="77777777" w:rsidR="002B5FC3" w:rsidRPr="008543CF" w:rsidRDefault="002B5FC3" w:rsidP="00071677">
      <w:pPr>
        <w:pStyle w:val="Prrafodelista"/>
        <w:tabs>
          <w:tab w:val="left" w:pos="426"/>
          <w:tab w:val="left" w:pos="709"/>
        </w:tabs>
        <w:spacing w:after="0"/>
        <w:ind w:left="0"/>
        <w:jc w:val="both"/>
        <w:rPr>
          <w:rFonts w:ascii="Arial Narrow" w:hAnsi="Arial Narrow" w:cs="Arial"/>
          <w:sz w:val="22"/>
          <w:szCs w:val="22"/>
        </w:rPr>
      </w:pPr>
    </w:p>
    <w:p w14:paraId="221C0FE1" w14:textId="5ED95F2F" w:rsidR="002B5FC3" w:rsidRDefault="00992B85" w:rsidP="00071677">
      <w:pPr>
        <w:tabs>
          <w:tab w:val="left" w:pos="426"/>
        </w:tabs>
        <w:spacing w:after="0"/>
        <w:jc w:val="both"/>
        <w:rPr>
          <w:rFonts w:ascii="Arial Narrow" w:hAnsi="Arial Narrow" w:cs="Arial"/>
          <w:sz w:val="22"/>
          <w:szCs w:val="22"/>
        </w:rPr>
      </w:pPr>
      <w:r w:rsidRPr="00992B85">
        <w:rPr>
          <w:rFonts w:ascii="Arial Narrow" w:hAnsi="Arial Narrow" w:cs="Arial"/>
          <w:sz w:val="22"/>
          <w:szCs w:val="22"/>
        </w:rPr>
        <w:t>El plazo de ejecución será hasta el 31 de diciembre de 2024, plazo que será contado a partir del cumplimiento de los requisitos para el perfeccionamiento del contrato, previa aprobación de pólizas, expedición del registro presupuestal y acta de inicio</w:t>
      </w:r>
      <w:r>
        <w:rPr>
          <w:rFonts w:ascii="Arial Narrow" w:hAnsi="Arial Narrow" w:cs="Arial"/>
          <w:sz w:val="22"/>
          <w:szCs w:val="22"/>
        </w:rPr>
        <w:t>.</w:t>
      </w:r>
    </w:p>
    <w:p w14:paraId="3C2415C1" w14:textId="77777777" w:rsidR="00992B85" w:rsidRPr="008543CF" w:rsidRDefault="00992B85" w:rsidP="00071677">
      <w:pPr>
        <w:tabs>
          <w:tab w:val="left" w:pos="426"/>
        </w:tabs>
        <w:spacing w:after="0"/>
        <w:jc w:val="both"/>
        <w:rPr>
          <w:rFonts w:ascii="Arial Narrow" w:hAnsi="Arial Narrow" w:cs="Arial"/>
          <w:b/>
          <w:sz w:val="22"/>
          <w:szCs w:val="22"/>
        </w:rPr>
      </w:pPr>
    </w:p>
    <w:p w14:paraId="2999E7F5" w14:textId="77777777" w:rsidR="002B5FC3" w:rsidRPr="008543CF" w:rsidRDefault="002B5FC3" w:rsidP="00073BA8">
      <w:pPr>
        <w:pStyle w:val="Prrafodelista"/>
        <w:numPr>
          <w:ilvl w:val="1"/>
          <w:numId w:val="17"/>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VALOR DEL CONTRATO</w:t>
      </w:r>
    </w:p>
    <w:p w14:paraId="106464D8" w14:textId="77777777" w:rsidR="002B5FC3" w:rsidRPr="008543CF" w:rsidRDefault="002B5FC3" w:rsidP="00071677">
      <w:pPr>
        <w:pStyle w:val="Textoindependiente"/>
        <w:tabs>
          <w:tab w:val="left" w:pos="426"/>
        </w:tabs>
        <w:spacing w:after="0"/>
        <w:jc w:val="both"/>
        <w:rPr>
          <w:rFonts w:ascii="Arial Narrow" w:hAnsi="Arial Narrow"/>
          <w:sz w:val="22"/>
          <w:szCs w:val="22"/>
        </w:rPr>
      </w:pPr>
    </w:p>
    <w:p w14:paraId="0C28EE01" w14:textId="77777777" w:rsidR="00992B85" w:rsidRPr="00240519" w:rsidRDefault="00992B85" w:rsidP="00992B85">
      <w:pPr>
        <w:jc w:val="both"/>
        <w:rPr>
          <w:rFonts w:ascii="Arial Narrow" w:eastAsia="Arial Narrow" w:hAnsi="Arial Narrow" w:cs="Arial Narrow"/>
          <w:sz w:val="22"/>
          <w:szCs w:val="22"/>
        </w:rPr>
      </w:pPr>
      <w:r w:rsidRPr="00240519">
        <w:rPr>
          <w:rFonts w:ascii="Arial Narrow" w:eastAsia="Arial Narrow" w:hAnsi="Arial Narrow" w:cs="Arial Narrow"/>
          <w:sz w:val="22"/>
          <w:szCs w:val="22"/>
        </w:rPr>
        <w:t xml:space="preserve">Para todo los efectos legales y fiscales, la determinación del presupuesto oficial derivado del respectivo estudio de mercado es de </w:t>
      </w:r>
      <w:r w:rsidRPr="00240519">
        <w:rPr>
          <w:rFonts w:ascii="Arial Narrow" w:eastAsia="Arial Narrow" w:hAnsi="Arial Narrow" w:cs="Arial Narrow"/>
          <w:b/>
          <w:sz w:val="22"/>
          <w:szCs w:val="22"/>
        </w:rPr>
        <w:t>DOS MIL DOSCIENTOS MILLONES DE PESOS MONEDA CORRIENTE (2.200.000.000 MCTE)</w:t>
      </w:r>
      <w:r w:rsidRPr="00240519">
        <w:rPr>
          <w:rFonts w:ascii="Arial Narrow" w:eastAsia="Arial Narrow" w:hAnsi="Arial Narrow" w:cs="Arial Narrow"/>
          <w:sz w:val="22"/>
          <w:szCs w:val="22"/>
        </w:rPr>
        <w:t xml:space="preserve"> incluido IVA, costos directos, indirectos, impuestos, tasas, contribuciones, retenciones y demás gastos asociados</w:t>
      </w:r>
    </w:p>
    <w:p w14:paraId="2454CB81" w14:textId="77777777" w:rsidR="002B5FC3" w:rsidRPr="008543CF" w:rsidRDefault="002B5FC3" w:rsidP="00071677">
      <w:pPr>
        <w:tabs>
          <w:tab w:val="left" w:pos="426"/>
        </w:tabs>
        <w:spacing w:after="0"/>
        <w:jc w:val="both"/>
        <w:rPr>
          <w:rFonts w:ascii="Arial Narrow" w:hAnsi="Arial Narrow" w:cs="Arial"/>
          <w:iCs/>
          <w:sz w:val="22"/>
          <w:szCs w:val="22"/>
        </w:rPr>
      </w:pPr>
    </w:p>
    <w:p w14:paraId="640FD37A" w14:textId="77777777" w:rsidR="002B5FC3" w:rsidRPr="008543CF" w:rsidRDefault="002B5FC3" w:rsidP="00073BA8">
      <w:pPr>
        <w:pStyle w:val="Prrafodelista"/>
        <w:numPr>
          <w:ilvl w:val="1"/>
          <w:numId w:val="17"/>
        </w:numPr>
        <w:tabs>
          <w:tab w:val="left" w:pos="426"/>
          <w:tab w:val="left" w:pos="851"/>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 xml:space="preserve">FORMA DE PAGO: </w:t>
      </w:r>
    </w:p>
    <w:p w14:paraId="0B2E7E2F" w14:textId="77777777" w:rsidR="00C26BC2" w:rsidRPr="008543CF" w:rsidRDefault="00C26BC2" w:rsidP="00C26BC2">
      <w:pPr>
        <w:tabs>
          <w:tab w:val="left" w:pos="426"/>
        </w:tabs>
        <w:spacing w:after="0"/>
        <w:jc w:val="both"/>
        <w:rPr>
          <w:rFonts w:ascii="Arial Narrow" w:eastAsia="Arial" w:hAnsi="Arial Narrow" w:cs="Arial"/>
          <w:bCs/>
          <w:sz w:val="22"/>
          <w:szCs w:val="22"/>
        </w:rPr>
      </w:pPr>
    </w:p>
    <w:p w14:paraId="5EBA1EDD" w14:textId="77777777" w:rsidR="00992B85" w:rsidRDefault="00992B85" w:rsidP="00992B85">
      <w:pPr>
        <w:tabs>
          <w:tab w:val="left" w:pos="426"/>
        </w:tabs>
        <w:spacing w:after="0"/>
        <w:jc w:val="both"/>
        <w:rPr>
          <w:rFonts w:ascii="Arial Narrow" w:eastAsia="Arial" w:hAnsi="Arial Narrow" w:cs="Arial"/>
          <w:bCs/>
          <w:sz w:val="22"/>
          <w:szCs w:val="22"/>
        </w:rPr>
      </w:pPr>
      <w:r w:rsidRPr="00992B85">
        <w:rPr>
          <w:rFonts w:ascii="Arial Narrow" w:eastAsia="Arial" w:hAnsi="Arial Narrow" w:cs="Arial"/>
          <w:bCs/>
          <w:sz w:val="22"/>
          <w:szCs w:val="22"/>
        </w:rPr>
        <w:t>La ELC pagará al CONTRATISTA el valor del contrato de acuerdo a su disponibilidad presupuestal así:</w:t>
      </w:r>
    </w:p>
    <w:p w14:paraId="712260BD" w14:textId="77777777" w:rsidR="00BF320E" w:rsidRPr="00992B85" w:rsidRDefault="00BF320E" w:rsidP="00992B85">
      <w:pPr>
        <w:tabs>
          <w:tab w:val="left" w:pos="426"/>
        </w:tabs>
        <w:spacing w:after="0"/>
        <w:jc w:val="both"/>
        <w:rPr>
          <w:rFonts w:ascii="Arial Narrow" w:eastAsia="Arial" w:hAnsi="Arial Narrow" w:cs="Arial"/>
          <w:bCs/>
          <w:sz w:val="22"/>
          <w:szCs w:val="22"/>
        </w:rPr>
      </w:pPr>
    </w:p>
    <w:p w14:paraId="253EF9A0" w14:textId="77777777" w:rsidR="00992B85" w:rsidRDefault="00992B85" w:rsidP="00992B85">
      <w:pPr>
        <w:tabs>
          <w:tab w:val="left" w:pos="426"/>
        </w:tabs>
        <w:spacing w:after="0"/>
        <w:jc w:val="both"/>
        <w:rPr>
          <w:rFonts w:ascii="Arial Narrow" w:eastAsia="Arial" w:hAnsi="Arial Narrow" w:cs="Arial"/>
          <w:bCs/>
          <w:sz w:val="22"/>
          <w:szCs w:val="22"/>
        </w:rPr>
      </w:pPr>
      <w:r w:rsidRPr="00992B85">
        <w:rPr>
          <w:rFonts w:ascii="Arial Narrow" w:eastAsia="Arial" w:hAnsi="Arial Narrow" w:cs="Arial"/>
          <w:bCs/>
          <w:sz w:val="22"/>
          <w:szCs w:val="22"/>
        </w:rPr>
        <w:t xml:space="preserve">Los pagos se realizarán de conformidad con las entregas efectivamente realizadas, el valor a pagar corresponderá a las facturas presentadas y valor que será cancelado previa aprobación del supervisor del contrato, quien deberá verificar el cumplimiento de las obligaciones pactadas. El pago se realizará dentro de los 30 días calendario posterior a la fecha de radicación de la factura y cumplimiento de los requisitos. </w:t>
      </w:r>
    </w:p>
    <w:p w14:paraId="7997E903" w14:textId="77777777" w:rsidR="00992B85" w:rsidRPr="00992B85" w:rsidRDefault="00992B85" w:rsidP="00992B85">
      <w:pPr>
        <w:tabs>
          <w:tab w:val="left" w:pos="426"/>
        </w:tabs>
        <w:spacing w:after="0"/>
        <w:jc w:val="both"/>
        <w:rPr>
          <w:rFonts w:ascii="Arial Narrow" w:eastAsia="Arial" w:hAnsi="Arial Narrow" w:cs="Arial"/>
          <w:bCs/>
          <w:sz w:val="22"/>
          <w:szCs w:val="22"/>
        </w:rPr>
      </w:pPr>
    </w:p>
    <w:p w14:paraId="7BFB33D5" w14:textId="77777777" w:rsidR="00992B85" w:rsidRDefault="00992B85" w:rsidP="00992B85">
      <w:pPr>
        <w:tabs>
          <w:tab w:val="left" w:pos="426"/>
        </w:tabs>
        <w:spacing w:after="0"/>
        <w:jc w:val="both"/>
        <w:rPr>
          <w:rFonts w:ascii="Arial Narrow" w:eastAsia="Arial" w:hAnsi="Arial Narrow" w:cs="Arial"/>
          <w:bCs/>
          <w:sz w:val="22"/>
          <w:szCs w:val="22"/>
        </w:rPr>
      </w:pPr>
      <w:r w:rsidRPr="00992B85">
        <w:rPr>
          <w:rFonts w:ascii="Arial Narrow" w:eastAsia="Arial" w:hAnsi="Arial Narrow" w:cs="Arial"/>
          <w:bCs/>
          <w:sz w:val="22"/>
          <w:szCs w:val="22"/>
        </w:rPr>
        <w:t>Lo anterior, previa presentación de la factura o cuenta de cobro por parte del CONTRATISTA, en pesos colombianos por la Empresa de Licores de Cundinamarca, dentro del cronograma establecido por la Subgerencia Financiera, siguiente a la fecha de radicación de la factura en la Tesorería de la Empresa y previa presentación del “ INFORME DE EJECUCIÓN DE CONTRATOS, ÓRDENES Y/O CONVENIO suscrito por el supervisor y el contratista , y certificación del pago al sistema de Seguridad social y aportes parafiscales conforme a la Ley 789 de 2002 y 828 de 2003.Seguridad social y aportes parafiscales conforme a la Ley 789 de 2002 y 828 de 2003.</w:t>
      </w:r>
    </w:p>
    <w:p w14:paraId="70D2731A" w14:textId="77777777" w:rsidR="00BF320E" w:rsidRPr="00992B85" w:rsidRDefault="00BF320E" w:rsidP="00992B85">
      <w:pPr>
        <w:tabs>
          <w:tab w:val="left" w:pos="426"/>
        </w:tabs>
        <w:spacing w:after="0"/>
        <w:jc w:val="both"/>
        <w:rPr>
          <w:rFonts w:ascii="Arial Narrow" w:eastAsia="Arial" w:hAnsi="Arial Narrow" w:cs="Arial"/>
          <w:bCs/>
          <w:sz w:val="22"/>
          <w:szCs w:val="22"/>
        </w:rPr>
      </w:pPr>
    </w:p>
    <w:p w14:paraId="6F0061DF" w14:textId="77777777" w:rsidR="00992B85" w:rsidRDefault="00992B85" w:rsidP="00992B85">
      <w:pPr>
        <w:tabs>
          <w:tab w:val="left" w:pos="426"/>
        </w:tabs>
        <w:spacing w:after="0"/>
        <w:jc w:val="both"/>
        <w:rPr>
          <w:rFonts w:ascii="Arial Narrow" w:eastAsia="Arial" w:hAnsi="Arial Narrow" w:cs="Arial"/>
          <w:bCs/>
          <w:sz w:val="22"/>
          <w:szCs w:val="22"/>
        </w:rPr>
      </w:pPr>
      <w:r w:rsidRPr="00992B85">
        <w:rPr>
          <w:rFonts w:ascii="Arial Narrow" w:eastAsia="Arial" w:hAnsi="Arial Narrow" w:cs="Arial"/>
          <w:bCs/>
          <w:sz w:val="22"/>
          <w:szCs w:val="22"/>
        </w:rPr>
        <w:t>PARÁGRAFO PRIMERO: El pago se realizará, a través del sistema de pagos por una EMPRESA bancaria legalmente constituida en Colombia, a través del sistema ACH, para lo cual el contratista deberá suministrarle a la Empresa de Licores de Cundinamarca la siguiente información: 1). Nombre del contratante. 2). Dirección para correspondencia. 3). Teléfono y Fax. 4). Correo Electrónico. 5) entidad Bancaria. &amp;</w:t>
      </w:r>
      <w:proofErr w:type="spellStart"/>
      <w:r w:rsidRPr="00992B85">
        <w:rPr>
          <w:rFonts w:ascii="Arial Narrow" w:eastAsia="Arial" w:hAnsi="Arial Narrow" w:cs="Arial"/>
          <w:bCs/>
          <w:sz w:val="22"/>
          <w:szCs w:val="22"/>
        </w:rPr>
        <w:t>quot</w:t>
      </w:r>
      <w:proofErr w:type="spellEnd"/>
      <w:r w:rsidRPr="00992B85">
        <w:rPr>
          <w:rFonts w:ascii="Arial Narrow" w:eastAsia="Arial" w:hAnsi="Arial Narrow" w:cs="Arial"/>
          <w:bCs/>
          <w:sz w:val="22"/>
          <w:szCs w:val="22"/>
        </w:rPr>
        <w:t>;</w:t>
      </w:r>
    </w:p>
    <w:p w14:paraId="64018ADF" w14:textId="77777777" w:rsidR="00992B85" w:rsidRPr="00992B85" w:rsidRDefault="00992B85" w:rsidP="00992B85">
      <w:pPr>
        <w:tabs>
          <w:tab w:val="left" w:pos="426"/>
        </w:tabs>
        <w:spacing w:after="0"/>
        <w:jc w:val="both"/>
        <w:rPr>
          <w:rFonts w:ascii="Arial Narrow" w:eastAsia="Arial" w:hAnsi="Arial Narrow" w:cs="Arial"/>
          <w:bCs/>
          <w:sz w:val="22"/>
          <w:szCs w:val="22"/>
        </w:rPr>
      </w:pPr>
    </w:p>
    <w:p w14:paraId="7CB78CA3" w14:textId="796D50DF" w:rsidR="00992B85" w:rsidRDefault="00992B85" w:rsidP="00992B85">
      <w:pPr>
        <w:tabs>
          <w:tab w:val="left" w:pos="426"/>
        </w:tabs>
        <w:spacing w:after="0"/>
        <w:jc w:val="both"/>
        <w:rPr>
          <w:rFonts w:ascii="Arial Narrow" w:eastAsia="Arial" w:hAnsi="Arial Narrow" w:cs="Arial"/>
          <w:bCs/>
          <w:sz w:val="22"/>
          <w:szCs w:val="22"/>
        </w:rPr>
      </w:pPr>
      <w:r w:rsidRPr="00992B85">
        <w:rPr>
          <w:rFonts w:ascii="Arial Narrow" w:eastAsia="Arial" w:hAnsi="Arial Narrow" w:cs="Arial"/>
          <w:bCs/>
          <w:sz w:val="22"/>
          <w:szCs w:val="22"/>
        </w:rPr>
        <w:t xml:space="preserve">PARÁGRAFO SEGUNDO: De acuerdo con los lineamientos establecidos por la DIAN a través de la Resolución 000085, el contratista que tenga la obligación de facturar electrónicamente deberá remitir todo lo relacionado a su facturación al correo: </w:t>
      </w:r>
      <w:hyperlink r:id="rId40">
        <w:r w:rsidRPr="00992B85">
          <w:rPr>
            <w:rStyle w:val="Hipervnculo"/>
            <w:rFonts w:ascii="Arial Narrow" w:eastAsia="Arial" w:hAnsi="Arial Narrow" w:cs="Arial"/>
            <w:bCs/>
            <w:sz w:val="22"/>
            <w:szCs w:val="22"/>
          </w:rPr>
          <w:t>factura.elc@elc.com.co</w:t>
        </w:r>
      </w:hyperlink>
      <w:r w:rsidRPr="00992B85">
        <w:rPr>
          <w:rFonts w:ascii="Arial Narrow" w:eastAsia="Arial" w:hAnsi="Arial Narrow" w:cs="Arial"/>
          <w:bCs/>
          <w:sz w:val="22"/>
          <w:szCs w:val="22"/>
        </w:rPr>
        <w:t xml:space="preserve">  para garantizar la correcta recepción de documentos electrónicos. La EMPRESA sólo aceptará las facturas enviadas a esté buzón electrónico, incluyendo contenedor electrónico (.zip)</w:t>
      </w:r>
      <w:r>
        <w:rPr>
          <w:rFonts w:ascii="Arial Narrow" w:eastAsia="Arial" w:hAnsi="Arial Narrow" w:cs="Arial"/>
          <w:bCs/>
          <w:sz w:val="22"/>
          <w:szCs w:val="22"/>
        </w:rPr>
        <w:t>.</w:t>
      </w:r>
    </w:p>
    <w:p w14:paraId="130E80AD" w14:textId="77777777" w:rsidR="00992B85" w:rsidRPr="00992B85" w:rsidRDefault="00992B85" w:rsidP="00992B85">
      <w:pPr>
        <w:tabs>
          <w:tab w:val="left" w:pos="426"/>
        </w:tabs>
        <w:spacing w:after="0"/>
        <w:jc w:val="both"/>
        <w:rPr>
          <w:rFonts w:ascii="Arial Narrow" w:eastAsia="Arial" w:hAnsi="Arial Narrow" w:cs="Arial"/>
          <w:bCs/>
          <w:sz w:val="22"/>
          <w:szCs w:val="22"/>
        </w:rPr>
      </w:pPr>
    </w:p>
    <w:p w14:paraId="289B4752" w14:textId="77777777" w:rsidR="00992B85" w:rsidRDefault="00992B85" w:rsidP="00992B85">
      <w:pPr>
        <w:tabs>
          <w:tab w:val="left" w:pos="426"/>
        </w:tabs>
        <w:spacing w:after="0"/>
        <w:jc w:val="both"/>
        <w:rPr>
          <w:rFonts w:ascii="Arial Narrow" w:eastAsia="Arial" w:hAnsi="Arial Narrow" w:cs="Arial"/>
          <w:bCs/>
          <w:sz w:val="22"/>
          <w:szCs w:val="22"/>
        </w:rPr>
      </w:pPr>
      <w:r w:rsidRPr="00992B85">
        <w:rPr>
          <w:rFonts w:ascii="Arial Narrow" w:eastAsia="Arial" w:hAnsi="Arial Narrow" w:cs="Arial"/>
          <w:bCs/>
          <w:sz w:val="22"/>
          <w:szCs w:val="22"/>
        </w:rPr>
        <w:t>Cualquier cambio a este respecto será responsabilidad exclusiva del CONTRATISTA, quien deberá dar aviso al supervisor del contrato. La Empresa de Licores de Cundinamarca no reconocerá valor adicional al contrato por este concepto.</w:t>
      </w:r>
    </w:p>
    <w:p w14:paraId="5E3FA7C6" w14:textId="77777777" w:rsidR="00992B85" w:rsidRPr="00992B85" w:rsidRDefault="00992B85" w:rsidP="00992B85">
      <w:pPr>
        <w:tabs>
          <w:tab w:val="left" w:pos="426"/>
        </w:tabs>
        <w:spacing w:after="0"/>
        <w:jc w:val="both"/>
        <w:rPr>
          <w:rFonts w:ascii="Arial Narrow" w:eastAsia="Arial" w:hAnsi="Arial Narrow" w:cs="Arial"/>
          <w:bCs/>
          <w:sz w:val="22"/>
          <w:szCs w:val="22"/>
        </w:rPr>
      </w:pPr>
    </w:p>
    <w:p w14:paraId="69B20604" w14:textId="680BE33D" w:rsidR="00992B85" w:rsidRDefault="00992B85" w:rsidP="00992B85">
      <w:pPr>
        <w:tabs>
          <w:tab w:val="left" w:pos="426"/>
        </w:tabs>
        <w:spacing w:after="0"/>
        <w:jc w:val="both"/>
        <w:rPr>
          <w:rFonts w:ascii="Arial Narrow" w:eastAsia="Arial" w:hAnsi="Arial Narrow" w:cs="Arial"/>
          <w:bCs/>
          <w:sz w:val="22"/>
          <w:szCs w:val="22"/>
        </w:rPr>
      </w:pPr>
      <w:r w:rsidRPr="00992B85">
        <w:rPr>
          <w:rFonts w:ascii="Arial Narrow" w:eastAsia="Arial" w:hAnsi="Arial Narrow" w:cs="Arial"/>
          <w:bCs/>
          <w:sz w:val="22"/>
          <w:szCs w:val="22"/>
        </w:rPr>
        <w:t>El último o único pago estará sujeto a la liquidación del contrato, para lo cual el supervisor deberá recibir del CONTRATISTA el informe final que contenga el consolidado de la ejecución contractual y presupuestal y con ello proyectar y solicitar la liquidación del contrato</w:t>
      </w:r>
    </w:p>
    <w:p w14:paraId="57AB3917" w14:textId="77777777" w:rsidR="00992B85" w:rsidRPr="008543CF" w:rsidRDefault="00992B85" w:rsidP="00C26BC2">
      <w:pPr>
        <w:tabs>
          <w:tab w:val="left" w:pos="426"/>
        </w:tabs>
        <w:spacing w:after="0"/>
        <w:jc w:val="both"/>
        <w:rPr>
          <w:rFonts w:ascii="Arial Narrow" w:eastAsia="Arial" w:hAnsi="Arial Narrow" w:cs="Arial"/>
          <w:bCs/>
          <w:sz w:val="22"/>
          <w:szCs w:val="22"/>
        </w:rPr>
      </w:pPr>
    </w:p>
    <w:p w14:paraId="7E837A4D" w14:textId="10D41005" w:rsidR="002B5FC3" w:rsidRPr="008543CF" w:rsidRDefault="002B5FC3" w:rsidP="00073BA8">
      <w:pPr>
        <w:pStyle w:val="Prrafodelista"/>
        <w:numPr>
          <w:ilvl w:val="1"/>
          <w:numId w:val="17"/>
        </w:numPr>
        <w:tabs>
          <w:tab w:val="left" w:pos="426"/>
        </w:tabs>
        <w:spacing w:after="0"/>
        <w:ind w:left="0" w:firstLine="0"/>
        <w:contextualSpacing/>
        <w:jc w:val="both"/>
        <w:rPr>
          <w:rFonts w:ascii="Arial Narrow" w:hAnsi="Arial Narrow" w:cs="Arial"/>
          <w:b/>
          <w:sz w:val="22"/>
          <w:szCs w:val="22"/>
        </w:rPr>
      </w:pPr>
      <w:r w:rsidRPr="008543CF">
        <w:rPr>
          <w:rFonts w:ascii="Arial Narrow" w:hAnsi="Arial Narrow" w:cs="Arial"/>
          <w:b/>
          <w:sz w:val="22"/>
          <w:szCs w:val="22"/>
        </w:rPr>
        <w:t>OBLIGACIONES GENERALES</w:t>
      </w:r>
    </w:p>
    <w:p w14:paraId="0B391AE4" w14:textId="77777777" w:rsidR="00B83F6B" w:rsidRPr="008543CF" w:rsidRDefault="00B83F6B" w:rsidP="00B83F6B">
      <w:pPr>
        <w:pStyle w:val="Prrafodelista"/>
        <w:tabs>
          <w:tab w:val="left" w:pos="426"/>
        </w:tabs>
        <w:spacing w:after="0"/>
        <w:ind w:left="0"/>
        <w:contextualSpacing/>
        <w:jc w:val="both"/>
        <w:rPr>
          <w:rFonts w:ascii="Arial Narrow" w:hAnsi="Arial Narrow" w:cs="Arial"/>
          <w:b/>
          <w:sz w:val="22"/>
          <w:szCs w:val="22"/>
        </w:rPr>
      </w:pPr>
    </w:p>
    <w:p w14:paraId="6C419FD8"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Constituir la garantía única de cumplimiento, expedida por una compañía de seguros legalmente establecida en Colombia, a favor de la EMPRESA Y BENEFICIARIO (en caso de ser requerido).</w:t>
      </w:r>
    </w:p>
    <w:p w14:paraId="2C9E00C7"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Estar bajo la vigilancia del supervisor quien velará por el cumplimiento de las obligaciones aquí establecidas.</w:t>
      </w:r>
    </w:p>
    <w:p w14:paraId="4490ADEE"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Cumplir con el objeto contractual dentro de las especificaciones técnicas y condiciones contractuales requeridas.</w:t>
      </w:r>
    </w:p>
    <w:p w14:paraId="7D6D62EB"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Acatar las instrucciones que durante el desarrollo del Contrato que se le impartan por parte de la EMPRESA, a través del supervisor.</w:t>
      </w:r>
    </w:p>
    <w:p w14:paraId="6878BAF1"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Obrar con lealtad y buena fe en las distintas etapas contractuales, evitando dilaciones y trabas.</w:t>
      </w:r>
    </w:p>
    <w:p w14:paraId="7AA8AD34"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No acceder a peticiones o amenazas de quienes actúen por fuera de la Ley con el fin de hacer u omitir algún hecho.</w:t>
      </w:r>
    </w:p>
    <w:p w14:paraId="3409952F"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El contratista será responsable ante las autoridades de los actos u omisiones en el ejercicio de las actividades que desarrolle en virtud de la contratación, cuando con ellos cause perjuicio a la EMPRESA o a terceros.</w:t>
      </w:r>
    </w:p>
    <w:p w14:paraId="6EACF820"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Cumplir con las afiliaciones y aportes a la Seguridad Social, y con los pagos de aportes parafiscales.</w:t>
      </w:r>
    </w:p>
    <w:p w14:paraId="7CB7CB79"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Guardar la confidencialidad debida de la información a la que tenga acceso con ocasión del presente contrato y no utilizarla sino exclusivamente para los fines del mismo</w:t>
      </w:r>
    </w:p>
    <w:p w14:paraId="3205D7DF"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 xml:space="preserve">El Contratista se compromete a respetar y cumplir con todas las leyes y regulaciones de derecho de autor aplicables en relación con cualquier material protegido por derechos de autor utilizado o creado en el cumplimiento de este contrato. </w:t>
      </w:r>
    </w:p>
    <w:p w14:paraId="253743AE" w14:textId="77777777" w:rsidR="00992B85" w:rsidRPr="00992B85" w:rsidRDefault="00992B85" w:rsidP="00992B85">
      <w:pPr>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El contratista se compromete a dar cumplimiento a lo establecido por la ley de archivo y apoyar en la gestión del mismo cuando sea requerido.</w:t>
      </w:r>
    </w:p>
    <w:p w14:paraId="1906BB6C" w14:textId="542C307E" w:rsidR="00071A43" w:rsidRPr="00992B85" w:rsidRDefault="00992B85" w:rsidP="00992B85">
      <w:pPr>
        <w:pStyle w:val="Prrafodelista"/>
        <w:numPr>
          <w:ilvl w:val="0"/>
          <w:numId w:val="88"/>
        </w:numPr>
        <w:tabs>
          <w:tab w:val="left" w:pos="426"/>
          <w:tab w:val="left" w:pos="851"/>
        </w:tabs>
        <w:spacing w:after="0"/>
        <w:jc w:val="both"/>
        <w:rPr>
          <w:rFonts w:ascii="Arial Narrow" w:hAnsi="Arial Narrow" w:cs="Arial"/>
          <w:bCs/>
          <w:sz w:val="22"/>
          <w:szCs w:val="22"/>
        </w:rPr>
      </w:pPr>
      <w:r w:rsidRPr="00992B85">
        <w:rPr>
          <w:rFonts w:ascii="Arial Narrow" w:hAnsi="Arial Narrow" w:cs="Arial"/>
          <w:bCs/>
          <w:sz w:val="22"/>
          <w:szCs w:val="22"/>
        </w:rPr>
        <w:t>Las demás que se deriven de la naturaleza de la contratación</w:t>
      </w:r>
    </w:p>
    <w:p w14:paraId="3A550043" w14:textId="77777777" w:rsidR="00992B85" w:rsidRDefault="00992B85" w:rsidP="00071677">
      <w:pPr>
        <w:tabs>
          <w:tab w:val="left" w:pos="426"/>
          <w:tab w:val="left" w:pos="851"/>
        </w:tabs>
        <w:spacing w:after="0"/>
        <w:jc w:val="both"/>
        <w:rPr>
          <w:rFonts w:ascii="Arial Narrow" w:hAnsi="Arial Narrow" w:cs="Arial"/>
          <w:b/>
          <w:sz w:val="22"/>
          <w:szCs w:val="22"/>
        </w:rPr>
      </w:pPr>
    </w:p>
    <w:p w14:paraId="65783033" w14:textId="77777777" w:rsidR="00992B85" w:rsidRPr="008543CF" w:rsidRDefault="00992B85" w:rsidP="00071677">
      <w:pPr>
        <w:tabs>
          <w:tab w:val="left" w:pos="426"/>
          <w:tab w:val="left" w:pos="851"/>
        </w:tabs>
        <w:spacing w:after="0"/>
        <w:jc w:val="both"/>
        <w:rPr>
          <w:rFonts w:ascii="Arial Narrow" w:hAnsi="Arial Narrow" w:cs="Arial"/>
          <w:b/>
          <w:sz w:val="22"/>
          <w:szCs w:val="22"/>
        </w:rPr>
      </w:pPr>
    </w:p>
    <w:p w14:paraId="37B3BF96" w14:textId="74AA3326" w:rsidR="002B5FC3" w:rsidRPr="008543CF" w:rsidRDefault="002B5FC3" w:rsidP="00073BA8">
      <w:pPr>
        <w:pStyle w:val="Prrafodelista"/>
        <w:numPr>
          <w:ilvl w:val="1"/>
          <w:numId w:val="17"/>
        </w:numPr>
        <w:spacing w:after="0"/>
        <w:contextualSpacing/>
        <w:jc w:val="both"/>
        <w:rPr>
          <w:rFonts w:ascii="Arial Narrow" w:eastAsia="Arial Narrow" w:hAnsi="Arial Narrow" w:cs="Arial"/>
          <w:b/>
          <w:sz w:val="22"/>
          <w:szCs w:val="22"/>
        </w:rPr>
      </w:pPr>
      <w:r w:rsidRPr="008543CF">
        <w:rPr>
          <w:rFonts w:ascii="Arial Narrow" w:eastAsia="Arial Narrow" w:hAnsi="Arial Narrow" w:cs="Arial"/>
          <w:b/>
          <w:sz w:val="22"/>
          <w:szCs w:val="22"/>
        </w:rPr>
        <w:t xml:space="preserve">OBLIGACIONES ESPECÍFICAS DEL </w:t>
      </w:r>
      <w:r w:rsidR="00992B85">
        <w:rPr>
          <w:rFonts w:ascii="Arial Narrow" w:eastAsia="Arial Narrow" w:hAnsi="Arial Narrow" w:cs="Arial"/>
          <w:b/>
          <w:sz w:val="22"/>
          <w:szCs w:val="22"/>
        </w:rPr>
        <w:t>CONTRATISTA</w:t>
      </w:r>
    </w:p>
    <w:p w14:paraId="2EF63C5B" w14:textId="77777777" w:rsidR="00B83F6B" w:rsidRPr="008543CF" w:rsidRDefault="00B83F6B" w:rsidP="00071677">
      <w:pPr>
        <w:pBdr>
          <w:top w:val="nil"/>
          <w:left w:val="nil"/>
          <w:bottom w:val="nil"/>
          <w:right w:val="nil"/>
          <w:between w:val="nil"/>
        </w:pBdr>
        <w:spacing w:after="0"/>
        <w:jc w:val="both"/>
        <w:rPr>
          <w:rFonts w:ascii="Arial Narrow" w:eastAsia="Arial" w:hAnsi="Arial Narrow" w:cs="Arial"/>
          <w:b/>
          <w:sz w:val="22"/>
          <w:szCs w:val="22"/>
        </w:rPr>
      </w:pPr>
    </w:p>
    <w:p w14:paraId="1C81B807"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Realizar el transporte de la mercancía de la Empresa de Licores de Cundinamarca ubicada en la Autopista Medellín km 3.8 vía Siberia - Cota (Cundinamarca) hasta las bodegas de almacenamiento de licores del Departamento de Nariño ubicada Cr 13 A # 10 - 53 Barrio San Miguel - Ciudad San Juan de Pasto - Nariño en la ciudad de Pasto (Nariño).</w:t>
      </w:r>
    </w:p>
    <w:p w14:paraId="377DA13C"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Asignar vehículos que cumplan con los estándares para el cargue de la mercancía, previa autorización de la Empresa de Licores, con solicitud de un día de anticipación.</w:t>
      </w:r>
    </w:p>
    <w:p w14:paraId="699F5994"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Asegurar que todos los vehículos asignados para la operación siempre estén en perfectas condiciones para el transporte del producto (aseo, estado del vehículo, mecánicas, documental etc.)</w:t>
      </w:r>
    </w:p>
    <w:p w14:paraId="213C7A5A"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Cumplir con la ruta de entrega previamente organizadas con un día de anticipación según cronograma.</w:t>
      </w:r>
    </w:p>
    <w:p w14:paraId="282EA4A4"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Asegurar la Verificación 100% de seguridad para los vehículos que entren a la operación.</w:t>
      </w:r>
    </w:p>
    <w:p w14:paraId="206EE82B"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Responsabilizarse de todos los riesgos inherentes al vehículo y transporte del producto.</w:t>
      </w:r>
    </w:p>
    <w:p w14:paraId="59CD8320"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Contar para efectos de Subrogación o recobro, con Póliza de seguros de cobertura completa a las mercancías transportadas hasta por $1.000.000.000 M/CTE por despacho.</w:t>
      </w:r>
    </w:p>
    <w:p w14:paraId="3C2C43BC"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Presentar documentación y pruebas inherentes a la operación en caso de presentar siniestros.</w:t>
      </w:r>
    </w:p>
    <w:p w14:paraId="092F465D"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Presentar afiliaciones de EPS y ARL de todos los conductores que van a realizar la operación.</w:t>
      </w:r>
    </w:p>
    <w:p w14:paraId="75AB00B3"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Cumplir a cabalidad con todos los protocolos de seguridad de manejo del producto.</w:t>
      </w:r>
    </w:p>
    <w:p w14:paraId="3C46C598"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Presentar informe detallado de las operaciones realizadas.</w:t>
      </w:r>
    </w:p>
    <w:p w14:paraId="021727B9"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Garantizar que los vehículos se encuentren en adecuadas condiciones sanitarias.</w:t>
      </w:r>
    </w:p>
    <w:p w14:paraId="4D5B8CF8"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Suministrar a todos los trabajadores los elementos y equipos de protección personal (EPP) que cumplan con las disposiciones legales vigentes, de acuerdo a la actividad a realizar.</w:t>
      </w:r>
    </w:p>
    <w:p w14:paraId="4C3BD8BE"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lastRenderedPageBreak/>
        <w:t>Separar y realizar la disposición final adecuadamente los residuos que se generen durante la ejecución de contrato.</w:t>
      </w:r>
    </w:p>
    <w:p w14:paraId="2EF6C8EA" w14:textId="77777777" w:rsidR="00992B85" w:rsidRPr="00992B85" w:rsidRDefault="00992B85" w:rsidP="00992B85">
      <w:pPr>
        <w:numPr>
          <w:ilvl w:val="0"/>
          <w:numId w:val="89"/>
        </w:numPr>
        <w:pBdr>
          <w:top w:val="nil"/>
          <w:left w:val="nil"/>
          <w:bottom w:val="nil"/>
          <w:right w:val="nil"/>
          <w:between w:val="nil"/>
        </w:pBdr>
        <w:spacing w:after="0"/>
        <w:jc w:val="both"/>
        <w:rPr>
          <w:rFonts w:ascii="Arial Narrow" w:eastAsia="Arial" w:hAnsi="Arial Narrow" w:cs="Arial"/>
          <w:bCs/>
          <w:sz w:val="22"/>
          <w:szCs w:val="22"/>
        </w:rPr>
      </w:pPr>
      <w:r w:rsidRPr="00992B85">
        <w:rPr>
          <w:rFonts w:ascii="Arial Narrow" w:eastAsia="Arial" w:hAnsi="Arial Narrow" w:cs="Arial"/>
          <w:bCs/>
          <w:sz w:val="22"/>
          <w:szCs w:val="22"/>
        </w:rPr>
        <w:t>Las demás que se deriven de la naturaleza de la contratación.</w:t>
      </w:r>
    </w:p>
    <w:p w14:paraId="07EDB608" w14:textId="77777777" w:rsidR="00B83F6B" w:rsidRDefault="00B83F6B" w:rsidP="00071677">
      <w:pPr>
        <w:pBdr>
          <w:top w:val="nil"/>
          <w:left w:val="nil"/>
          <w:bottom w:val="nil"/>
          <w:right w:val="nil"/>
          <w:between w:val="nil"/>
        </w:pBdr>
        <w:spacing w:after="0"/>
        <w:jc w:val="both"/>
        <w:rPr>
          <w:rFonts w:ascii="Arial Narrow" w:eastAsia="Arial" w:hAnsi="Arial Narrow" w:cs="Arial"/>
          <w:b/>
          <w:sz w:val="22"/>
          <w:szCs w:val="22"/>
        </w:rPr>
      </w:pPr>
    </w:p>
    <w:p w14:paraId="7CA7934E" w14:textId="7547EF04" w:rsidR="002B5FC3" w:rsidRPr="008543CF" w:rsidRDefault="002B5FC3" w:rsidP="00073BA8">
      <w:pPr>
        <w:pStyle w:val="Prrafodelista"/>
        <w:numPr>
          <w:ilvl w:val="1"/>
          <w:numId w:val="17"/>
        </w:numPr>
        <w:spacing w:after="0"/>
        <w:contextualSpacing/>
        <w:jc w:val="both"/>
        <w:rPr>
          <w:rFonts w:ascii="Arial Narrow" w:eastAsia="Arial Narrow" w:hAnsi="Arial Narrow" w:cs="Arial"/>
          <w:bCs/>
          <w:sz w:val="22"/>
          <w:szCs w:val="22"/>
        </w:rPr>
      </w:pPr>
      <w:r w:rsidRPr="008543CF">
        <w:rPr>
          <w:rFonts w:ascii="Arial Narrow" w:eastAsia="Arial Narrow" w:hAnsi="Arial Narrow" w:cs="Arial"/>
          <w:b/>
          <w:bCs/>
          <w:sz w:val="22"/>
          <w:szCs w:val="22"/>
        </w:rPr>
        <w:t xml:space="preserve">OBLIGACIONES </w:t>
      </w:r>
      <w:r w:rsidR="00F637D9" w:rsidRPr="008543CF">
        <w:rPr>
          <w:rFonts w:ascii="Arial Narrow" w:eastAsia="Arial Narrow" w:hAnsi="Arial Narrow" w:cs="Arial"/>
          <w:b/>
          <w:bCs/>
          <w:sz w:val="22"/>
          <w:szCs w:val="22"/>
        </w:rPr>
        <w:t xml:space="preserve">DEL CONTRATANTE </w:t>
      </w:r>
    </w:p>
    <w:p w14:paraId="43CB0E9F" w14:textId="77777777" w:rsidR="002B5FC3" w:rsidRPr="008543CF" w:rsidRDefault="002B5FC3" w:rsidP="00071677">
      <w:pPr>
        <w:pStyle w:val="Prrafodelista"/>
        <w:spacing w:after="0"/>
        <w:ind w:left="360"/>
        <w:jc w:val="both"/>
        <w:rPr>
          <w:rFonts w:ascii="Arial Narrow" w:eastAsia="Arial Narrow" w:hAnsi="Arial Narrow" w:cs="Arial"/>
          <w:bCs/>
          <w:sz w:val="22"/>
          <w:szCs w:val="22"/>
        </w:rPr>
      </w:pPr>
    </w:p>
    <w:p w14:paraId="58D8D7F2"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Ejercer la supervisión y seguimiento permanente del Contrato.</w:t>
      </w:r>
    </w:p>
    <w:p w14:paraId="11E141E6"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Exigir el cumplimiento de las condiciones de contratación, la OFERTA y las obligaciones del CONTRATISTA.</w:t>
      </w:r>
    </w:p>
    <w:p w14:paraId="09A9C603"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Expedir y tramitar los certificados de cumplimento del objeto contractual.</w:t>
      </w:r>
    </w:p>
    <w:p w14:paraId="511E1012"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Pagar el valor en los términos pactados.</w:t>
      </w:r>
    </w:p>
    <w:p w14:paraId="095B581C"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Adelantar las gestiones necesarias para el reconocimiento y cobro de las sanciones pecuniarias y de las garantías a que haya lugar.</w:t>
      </w:r>
    </w:p>
    <w:p w14:paraId="104FEE49"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Actuar de tal modo que, por causas imputables a la EMPRESA, no sobrevenga una mayor onerosidad en el cumplimiento de las obligaciones a cargo del CONTRATISTA, para lo cual, en el menor tiempo posible, corregirán los desajustes que puedan presentarse y acordarán los mecanismos y procedimientos pertinentes para precaver o solucionar rápida y eficazmente las diferencias o situaciones litigiosas que lleguen a presentarse.</w:t>
      </w:r>
    </w:p>
    <w:p w14:paraId="65751E44"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Pronunciarse sobre los documentos que someta el CONTRATISTA a su consideración.</w:t>
      </w:r>
    </w:p>
    <w:p w14:paraId="5916F5F0"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Colaborar con el CONTRATISTA en la ejecución del objeto contratado.</w:t>
      </w:r>
    </w:p>
    <w:p w14:paraId="60E5CCDB"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Antes de iniciar labores debe contar con la respectiva afiliación a seguridad social.</w:t>
      </w:r>
    </w:p>
    <w:p w14:paraId="6AF0D123"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Suministrar Certificado de Reporte de autoevaluación de acuerdo con la Circular vigente expedida por el Ministerio del Trabajo.</w:t>
      </w:r>
    </w:p>
    <w:p w14:paraId="339414EA"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Suministrar certificación de ARL donde mencione el % de cumplimiento del SG-SST superior al 90%.</w:t>
      </w:r>
    </w:p>
    <w:p w14:paraId="52F32FBF" w14:textId="77777777" w:rsidR="00992B85" w:rsidRPr="00992B85" w:rsidRDefault="00992B85" w:rsidP="00992B85">
      <w:pPr>
        <w:numPr>
          <w:ilvl w:val="0"/>
          <w:numId w:val="90"/>
        </w:numPr>
        <w:tabs>
          <w:tab w:val="left" w:pos="426"/>
        </w:tabs>
        <w:spacing w:after="0"/>
        <w:jc w:val="both"/>
        <w:rPr>
          <w:rFonts w:ascii="Arial Narrow" w:eastAsia="Arial Narrow" w:hAnsi="Arial Narrow" w:cs="Arial"/>
          <w:bCs/>
          <w:sz w:val="22"/>
          <w:szCs w:val="22"/>
        </w:rPr>
      </w:pPr>
      <w:r w:rsidRPr="00992B85">
        <w:rPr>
          <w:rFonts w:ascii="Arial Narrow" w:eastAsia="Arial Narrow" w:hAnsi="Arial Narrow" w:cs="Arial"/>
          <w:bCs/>
          <w:sz w:val="22"/>
          <w:szCs w:val="22"/>
        </w:rPr>
        <w:t>Estar al día en pagos de afiliación del personal al Sistema General de Seguridad Social en Salud, Pensiones y Riesgos Laborales, de acuerdo con la normativa vigente que regula la materia durante toda la vigencia del contrato y realizar el pago de los aportes de conformidad con las fechas previstas en el artículo 3.2.2.1 del Decreto 780 de 2016, sustituido por el artículo 2 del Decreto 1990 de 2016.</w:t>
      </w:r>
    </w:p>
    <w:p w14:paraId="2720F877" w14:textId="77777777" w:rsidR="002B5FC3" w:rsidRPr="008543CF" w:rsidRDefault="002B5FC3" w:rsidP="00071677">
      <w:pPr>
        <w:tabs>
          <w:tab w:val="left" w:pos="426"/>
        </w:tabs>
        <w:spacing w:after="0"/>
        <w:jc w:val="both"/>
        <w:rPr>
          <w:rFonts w:ascii="Arial Narrow" w:eastAsia="Arial Narrow" w:hAnsi="Arial Narrow" w:cs="Arial"/>
          <w:bCs/>
          <w:sz w:val="22"/>
          <w:szCs w:val="22"/>
        </w:rPr>
      </w:pPr>
    </w:p>
    <w:p w14:paraId="36E8C054" w14:textId="77777777" w:rsidR="002B5FC3" w:rsidRPr="008543CF" w:rsidRDefault="002B5FC3" w:rsidP="00073BA8">
      <w:pPr>
        <w:pStyle w:val="Prrafodelista"/>
        <w:numPr>
          <w:ilvl w:val="1"/>
          <w:numId w:val="17"/>
        </w:numPr>
        <w:tabs>
          <w:tab w:val="left" w:pos="426"/>
          <w:tab w:val="left" w:pos="851"/>
        </w:tabs>
        <w:spacing w:after="0"/>
        <w:contextualSpacing/>
        <w:jc w:val="both"/>
        <w:rPr>
          <w:rFonts w:ascii="Arial Narrow" w:hAnsi="Arial Narrow" w:cs="Arial"/>
          <w:b/>
          <w:sz w:val="22"/>
          <w:szCs w:val="22"/>
        </w:rPr>
      </w:pPr>
      <w:r w:rsidRPr="008543CF">
        <w:rPr>
          <w:rFonts w:ascii="Arial Narrow" w:hAnsi="Arial Narrow" w:cs="Arial"/>
          <w:b/>
          <w:sz w:val="22"/>
          <w:szCs w:val="22"/>
        </w:rPr>
        <w:t>SUPERVISIÓN:</w:t>
      </w:r>
    </w:p>
    <w:p w14:paraId="0C4E3D3B" w14:textId="77777777" w:rsidR="00C43E1B" w:rsidRPr="008543CF" w:rsidRDefault="00C43E1B" w:rsidP="00C43E1B">
      <w:pPr>
        <w:pStyle w:val="Prrafodelista"/>
        <w:tabs>
          <w:tab w:val="left" w:pos="426"/>
          <w:tab w:val="left" w:pos="851"/>
        </w:tabs>
        <w:spacing w:after="0"/>
        <w:ind w:left="502"/>
        <w:contextualSpacing/>
        <w:jc w:val="both"/>
        <w:rPr>
          <w:rFonts w:ascii="Arial Narrow" w:hAnsi="Arial Narrow" w:cs="Arial"/>
          <w:b/>
          <w:sz w:val="22"/>
          <w:szCs w:val="22"/>
        </w:rPr>
      </w:pPr>
    </w:p>
    <w:p w14:paraId="318BE441" w14:textId="75CB683A" w:rsidR="00623FA1" w:rsidRPr="00623FA1" w:rsidRDefault="00623FA1" w:rsidP="00623FA1">
      <w:pPr>
        <w:spacing w:after="0"/>
        <w:ind w:left="142"/>
        <w:jc w:val="both"/>
        <w:textAlignment w:val="baseline"/>
        <w:rPr>
          <w:rFonts w:ascii="Arial Narrow" w:hAnsi="Arial Narrow" w:cs="Arial"/>
          <w:sz w:val="22"/>
          <w:szCs w:val="22"/>
          <w:lang w:eastAsia="es-CO"/>
        </w:rPr>
      </w:pPr>
      <w:r w:rsidRPr="00623FA1">
        <w:rPr>
          <w:rFonts w:ascii="Arial Narrow" w:hAnsi="Arial Narrow" w:cs="Arial"/>
          <w:sz w:val="22"/>
          <w:szCs w:val="22"/>
          <w:lang w:eastAsia="es-CO"/>
        </w:rPr>
        <w:t xml:space="preserve">La Empresa de Licores de Cundinamarca controlará el cumplimiento del presente contrato a través de un supervisor, en este caso del subgerente comercial o quien haga sus veces, deberá dar cumplimiento a las obligaciones que esto conlleva y deberá atender las funciones señaladas en la Constitución, la Ley 1474 de 2011, el manual de contratación de la Empresa capítulo VI “Seguimiento y control de los contratos” y demás normas relacionadas. </w:t>
      </w:r>
    </w:p>
    <w:p w14:paraId="5EC05C77" w14:textId="77777777" w:rsidR="00623FA1" w:rsidRPr="00623FA1" w:rsidRDefault="00623FA1" w:rsidP="00623FA1">
      <w:pPr>
        <w:spacing w:after="0"/>
        <w:ind w:left="142"/>
        <w:jc w:val="both"/>
        <w:textAlignment w:val="baseline"/>
        <w:rPr>
          <w:rFonts w:ascii="Arial Narrow" w:hAnsi="Arial Narrow" w:cs="Arial"/>
          <w:sz w:val="22"/>
          <w:szCs w:val="22"/>
          <w:lang w:eastAsia="es-CO"/>
        </w:rPr>
      </w:pPr>
    </w:p>
    <w:p w14:paraId="14A82CAE" w14:textId="77777777" w:rsidR="00623FA1" w:rsidRPr="00623FA1" w:rsidRDefault="00623FA1" w:rsidP="00623FA1">
      <w:pPr>
        <w:spacing w:after="0"/>
        <w:ind w:left="142"/>
        <w:jc w:val="both"/>
        <w:textAlignment w:val="baseline"/>
        <w:rPr>
          <w:rFonts w:ascii="Arial Narrow" w:hAnsi="Arial Narrow" w:cs="Arial"/>
          <w:sz w:val="22"/>
          <w:szCs w:val="22"/>
          <w:lang w:eastAsia="es-CO"/>
        </w:rPr>
      </w:pPr>
      <w:r w:rsidRPr="00623FA1">
        <w:rPr>
          <w:rFonts w:ascii="Arial Narrow" w:hAnsi="Arial Narrow" w:cs="Arial"/>
          <w:sz w:val="22"/>
          <w:szCs w:val="22"/>
          <w:lang w:eastAsia="es-CO"/>
        </w:rPr>
        <w:t xml:space="preserve">La supervisión consistirá en el seguimiento técnico, administrativo, financiero, contable, y jurídico que sobre el cumplimiento del objeto del contrato es ejercido por la empresa </w:t>
      </w:r>
    </w:p>
    <w:p w14:paraId="12C6D4D3" w14:textId="77777777" w:rsidR="00623FA1" w:rsidRPr="00623FA1" w:rsidRDefault="00623FA1" w:rsidP="00623FA1">
      <w:pPr>
        <w:spacing w:after="0"/>
        <w:ind w:left="142"/>
        <w:jc w:val="both"/>
        <w:textAlignment w:val="baseline"/>
        <w:rPr>
          <w:rFonts w:ascii="Arial Narrow" w:hAnsi="Arial Narrow" w:cs="Arial"/>
          <w:sz w:val="22"/>
          <w:szCs w:val="22"/>
          <w:lang w:eastAsia="es-CO"/>
        </w:rPr>
      </w:pPr>
    </w:p>
    <w:p w14:paraId="4BC4582A" w14:textId="70DF4C4F" w:rsidR="002B5FC3" w:rsidRPr="008543CF" w:rsidRDefault="00623FA1" w:rsidP="00623FA1">
      <w:pPr>
        <w:spacing w:after="0"/>
        <w:ind w:left="142"/>
        <w:jc w:val="both"/>
        <w:textAlignment w:val="baseline"/>
        <w:rPr>
          <w:rFonts w:ascii="Arial Narrow" w:hAnsi="Arial Narrow" w:cs="Arial"/>
          <w:sz w:val="22"/>
          <w:szCs w:val="22"/>
          <w:lang w:eastAsia="es-CO"/>
        </w:rPr>
      </w:pPr>
      <w:r w:rsidRPr="00623FA1">
        <w:rPr>
          <w:rFonts w:ascii="Arial Narrow" w:hAnsi="Arial Narrow" w:cs="Arial"/>
          <w:sz w:val="22"/>
          <w:szCs w:val="22"/>
          <w:lang w:eastAsia="es-CO"/>
        </w:rPr>
        <w:t>En todo caso el ordenador del gasto o su delegado podrá variar unilateralmente la designación del supervisor, para lo cual comunicará al supervisor designado.</w:t>
      </w:r>
    </w:p>
    <w:p w14:paraId="2B8D2D57" w14:textId="77777777" w:rsidR="00F637D9" w:rsidRPr="008543CF" w:rsidRDefault="00F637D9" w:rsidP="00071677">
      <w:pPr>
        <w:spacing w:after="0"/>
        <w:ind w:left="142"/>
        <w:jc w:val="both"/>
        <w:textAlignment w:val="baseline"/>
        <w:rPr>
          <w:rFonts w:ascii="Arial Narrow" w:hAnsi="Arial Narrow" w:cs="Arial"/>
          <w:sz w:val="22"/>
          <w:szCs w:val="22"/>
          <w:lang w:eastAsia="es-CO"/>
        </w:rPr>
      </w:pPr>
    </w:p>
    <w:p w14:paraId="46771887" w14:textId="77777777" w:rsidR="002B5FC3" w:rsidRPr="008543CF" w:rsidRDefault="002B5FC3" w:rsidP="00073BA8">
      <w:pPr>
        <w:pStyle w:val="Prrafodelista"/>
        <w:numPr>
          <w:ilvl w:val="1"/>
          <w:numId w:val="29"/>
        </w:numPr>
        <w:tabs>
          <w:tab w:val="left" w:pos="426"/>
          <w:tab w:val="left" w:pos="567"/>
        </w:tabs>
        <w:spacing w:after="0"/>
        <w:contextualSpacing/>
        <w:jc w:val="both"/>
        <w:rPr>
          <w:rFonts w:ascii="Arial Narrow" w:hAnsi="Arial Narrow" w:cs="Arial"/>
          <w:b/>
          <w:bCs/>
          <w:sz w:val="22"/>
          <w:szCs w:val="22"/>
        </w:rPr>
      </w:pPr>
      <w:r w:rsidRPr="008543CF">
        <w:rPr>
          <w:rFonts w:ascii="Arial Narrow" w:hAnsi="Arial Narrow" w:cs="Arial"/>
          <w:b/>
          <w:bCs/>
          <w:sz w:val="22"/>
          <w:szCs w:val="22"/>
        </w:rPr>
        <w:t xml:space="preserve">LIQUIDACIÓN </w:t>
      </w:r>
    </w:p>
    <w:p w14:paraId="61F4C1A4" w14:textId="77777777" w:rsidR="002B5FC3" w:rsidRPr="008543CF" w:rsidRDefault="002B5FC3" w:rsidP="00071677">
      <w:pPr>
        <w:tabs>
          <w:tab w:val="left" w:pos="426"/>
        </w:tabs>
        <w:spacing w:after="0"/>
        <w:jc w:val="both"/>
        <w:rPr>
          <w:rFonts w:ascii="Arial Narrow" w:hAnsi="Arial Narrow" w:cs="Arial"/>
          <w:sz w:val="22"/>
          <w:szCs w:val="22"/>
        </w:rPr>
      </w:pPr>
    </w:p>
    <w:p w14:paraId="05B59F2D" w14:textId="51CA18E6" w:rsidR="002B5FC3" w:rsidRPr="008543CF" w:rsidRDefault="002E31F4"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LA </w:t>
      </w:r>
      <w:r w:rsidR="002A52CA" w:rsidRPr="008543CF">
        <w:rPr>
          <w:rFonts w:ascii="Arial Narrow" w:hAnsi="Arial Narrow" w:cs="Arial"/>
          <w:sz w:val="22"/>
          <w:szCs w:val="22"/>
        </w:rPr>
        <w:t>ELC liquidará</w:t>
      </w:r>
      <w:r w:rsidRPr="008543CF">
        <w:rPr>
          <w:rFonts w:ascii="Arial Narrow" w:hAnsi="Arial Narrow" w:cs="Arial"/>
          <w:sz w:val="22"/>
          <w:szCs w:val="22"/>
        </w:rPr>
        <w:t xml:space="preserve"> los contratos que legalmente sean susceptibles de liquidación y eventualmente los que considere necesarios, para lo cual se procederá de conformidad con el manual de contratación vigente.</w:t>
      </w:r>
    </w:p>
    <w:p w14:paraId="72A04FDA" w14:textId="77777777" w:rsidR="002B5FC3" w:rsidRPr="008543CF" w:rsidRDefault="002B5FC3" w:rsidP="00071677">
      <w:pPr>
        <w:pStyle w:val="Prrafodelista"/>
        <w:tabs>
          <w:tab w:val="left" w:pos="426"/>
          <w:tab w:val="left" w:pos="567"/>
        </w:tabs>
        <w:spacing w:after="0"/>
        <w:ind w:left="0"/>
        <w:jc w:val="both"/>
        <w:rPr>
          <w:rFonts w:ascii="Arial Narrow" w:hAnsi="Arial Narrow" w:cs="Arial"/>
          <w:b/>
          <w:bCs/>
          <w:sz w:val="22"/>
          <w:szCs w:val="22"/>
        </w:rPr>
      </w:pPr>
    </w:p>
    <w:p w14:paraId="0B246645" w14:textId="77777777" w:rsidR="002B5FC3" w:rsidRPr="008543CF" w:rsidRDefault="002B5FC3" w:rsidP="00073BA8">
      <w:pPr>
        <w:pStyle w:val="Prrafodelista"/>
        <w:numPr>
          <w:ilvl w:val="1"/>
          <w:numId w:val="29"/>
        </w:numPr>
        <w:tabs>
          <w:tab w:val="left" w:pos="426"/>
          <w:tab w:val="left" w:pos="709"/>
        </w:tabs>
        <w:spacing w:after="0"/>
        <w:contextualSpacing/>
        <w:jc w:val="both"/>
        <w:rPr>
          <w:rFonts w:ascii="Arial Narrow" w:hAnsi="Arial Narrow" w:cs="Arial"/>
          <w:b/>
          <w:bCs/>
          <w:sz w:val="22"/>
          <w:szCs w:val="22"/>
        </w:rPr>
      </w:pPr>
      <w:r w:rsidRPr="008543CF">
        <w:rPr>
          <w:rFonts w:ascii="Arial Narrow" w:hAnsi="Arial Narrow" w:cs="Arial"/>
          <w:b/>
          <w:bCs/>
          <w:sz w:val="22"/>
          <w:szCs w:val="22"/>
        </w:rPr>
        <w:t xml:space="preserve">MULTAS </w:t>
      </w:r>
    </w:p>
    <w:p w14:paraId="0E741327" w14:textId="77777777" w:rsidR="002B5FC3" w:rsidRPr="008543CF" w:rsidRDefault="002B5FC3" w:rsidP="00071677">
      <w:pPr>
        <w:pStyle w:val="Prrafodelista"/>
        <w:tabs>
          <w:tab w:val="left" w:pos="426"/>
          <w:tab w:val="left" w:pos="709"/>
        </w:tabs>
        <w:spacing w:after="0"/>
        <w:ind w:left="0"/>
        <w:jc w:val="both"/>
        <w:rPr>
          <w:rFonts w:ascii="Arial Narrow" w:hAnsi="Arial Narrow" w:cs="Arial"/>
          <w:b/>
          <w:bCs/>
          <w:sz w:val="22"/>
          <w:szCs w:val="22"/>
        </w:rPr>
      </w:pPr>
    </w:p>
    <w:p w14:paraId="160F677B" w14:textId="043ECA66" w:rsidR="002B5FC3" w:rsidRPr="008543CF" w:rsidRDefault="002B5FC3" w:rsidP="00071677">
      <w:pPr>
        <w:tabs>
          <w:tab w:val="left" w:pos="426"/>
        </w:tabs>
        <w:spacing w:after="0"/>
        <w:ind w:right="49"/>
        <w:jc w:val="both"/>
        <w:rPr>
          <w:rFonts w:ascii="Arial Narrow" w:hAnsi="Arial Narrow" w:cs="Arial"/>
          <w:sz w:val="22"/>
          <w:szCs w:val="22"/>
        </w:rPr>
      </w:pPr>
      <w:r w:rsidRPr="008543CF">
        <w:rPr>
          <w:rFonts w:ascii="Arial Narrow" w:hAnsi="Arial Narrow" w:cs="Arial"/>
          <w:sz w:val="22"/>
          <w:szCs w:val="22"/>
        </w:rPr>
        <w:t xml:space="preserve">Con el objeto de conminar al </w:t>
      </w:r>
      <w:r w:rsidR="00623FA1">
        <w:rPr>
          <w:rFonts w:ascii="Arial Narrow" w:hAnsi="Arial Narrow" w:cs="Arial"/>
          <w:sz w:val="22"/>
          <w:szCs w:val="22"/>
        </w:rPr>
        <w:t>CONTRATISTA</w:t>
      </w:r>
      <w:r w:rsidR="0081032A" w:rsidRPr="008543CF">
        <w:rPr>
          <w:rFonts w:ascii="Arial Narrow" w:hAnsi="Arial Narrow" w:cs="Arial"/>
          <w:sz w:val="22"/>
          <w:szCs w:val="22"/>
        </w:rPr>
        <w:t xml:space="preserve"> al</w:t>
      </w:r>
      <w:r w:rsidRPr="008543CF">
        <w:rPr>
          <w:rFonts w:ascii="Arial Narrow" w:hAnsi="Arial Narrow" w:cs="Arial"/>
          <w:sz w:val="22"/>
          <w:szCs w:val="22"/>
        </w:rPr>
        <w:t xml:space="preserve"> cumplimiento de las obligaciones que se encuentren en mora o retraso, </w:t>
      </w:r>
      <w:r w:rsidRPr="008543CF">
        <w:rPr>
          <w:rFonts w:ascii="Arial Narrow" w:hAnsi="Arial Narrow" w:cs="Arial"/>
          <w:sz w:val="22"/>
          <w:szCs w:val="22"/>
          <w:lang w:eastAsia="es-CO"/>
        </w:rPr>
        <w:t xml:space="preserve">La </w:t>
      </w:r>
      <w:r w:rsidR="000A6CAA" w:rsidRPr="008543CF">
        <w:rPr>
          <w:rFonts w:ascii="Arial Narrow" w:hAnsi="Arial Narrow" w:cs="Arial"/>
          <w:b/>
          <w:bCs/>
          <w:sz w:val="22"/>
          <w:szCs w:val="22"/>
          <w:u w:val="single"/>
          <w:lang w:eastAsia="es-CO"/>
        </w:rPr>
        <w:t xml:space="preserve">ELC </w:t>
      </w:r>
      <w:r w:rsidR="00F637D9" w:rsidRPr="008543CF">
        <w:rPr>
          <w:rFonts w:ascii="Arial Narrow" w:hAnsi="Arial Narrow" w:cs="Arial"/>
          <w:bCs/>
          <w:sz w:val="22"/>
          <w:szCs w:val="22"/>
          <w:lang w:eastAsia="es-CO"/>
        </w:rPr>
        <w:t xml:space="preserve"> </w:t>
      </w:r>
      <w:r w:rsidRPr="008543CF">
        <w:rPr>
          <w:rFonts w:ascii="Arial Narrow" w:hAnsi="Arial Narrow" w:cs="Arial"/>
          <w:sz w:val="22"/>
          <w:szCs w:val="22"/>
        </w:rPr>
        <w:t xml:space="preserve"> podrá imponerle </w:t>
      </w:r>
      <w:r w:rsidR="00C11609" w:rsidRPr="008543CF">
        <w:rPr>
          <w:rFonts w:ascii="Arial Narrow" w:hAnsi="Arial Narrow" w:cs="Arial"/>
          <w:sz w:val="22"/>
          <w:szCs w:val="22"/>
        </w:rPr>
        <w:t>multas</w:t>
      </w:r>
      <w:r w:rsidRPr="008543CF">
        <w:rPr>
          <w:rFonts w:ascii="Arial Narrow" w:hAnsi="Arial Narrow" w:cs="Arial"/>
          <w:sz w:val="22"/>
          <w:szCs w:val="22"/>
        </w:rPr>
        <w:t xml:space="preserve"> diarias y sucesivas hasta del cero punto uno por ciento (0.1%) del valor del contrato por cada día de atraso o retardo hasta que se verifique su cumplimiento. </w:t>
      </w:r>
      <w:r w:rsidRPr="008543CF">
        <w:rPr>
          <w:rFonts w:ascii="Arial Narrow" w:hAnsi="Arial Narrow" w:cs="Arial"/>
          <w:b/>
          <w:sz w:val="22"/>
          <w:szCs w:val="22"/>
        </w:rPr>
        <w:t xml:space="preserve">B. </w:t>
      </w:r>
      <w:r w:rsidRPr="008543CF">
        <w:rPr>
          <w:rFonts w:ascii="Arial Narrow" w:hAnsi="Arial Narrow" w:cs="Arial"/>
          <w:sz w:val="22"/>
          <w:szCs w:val="22"/>
        </w:rPr>
        <w:t xml:space="preserve">Para tal efecto, </w:t>
      </w:r>
      <w:r w:rsidRPr="008543CF">
        <w:rPr>
          <w:rFonts w:ascii="Arial Narrow" w:hAnsi="Arial Narrow" w:cs="Arial"/>
          <w:sz w:val="22"/>
          <w:szCs w:val="22"/>
          <w:lang w:eastAsia="es-CO"/>
        </w:rPr>
        <w:t xml:space="preserve">La </w:t>
      </w:r>
      <w:r w:rsidR="002A52CA" w:rsidRPr="008543CF">
        <w:rPr>
          <w:rFonts w:ascii="Arial Narrow" w:hAnsi="Arial Narrow" w:cs="Arial"/>
          <w:sz w:val="22"/>
          <w:szCs w:val="22"/>
          <w:lang w:eastAsia="es-CO"/>
        </w:rPr>
        <w:t>ELC observará</w:t>
      </w:r>
      <w:r w:rsidRPr="008543CF">
        <w:rPr>
          <w:rFonts w:ascii="Arial Narrow" w:hAnsi="Arial Narrow" w:cs="Arial"/>
          <w:sz w:val="22"/>
          <w:szCs w:val="22"/>
        </w:rPr>
        <w:t xml:space="preserve"> el procedimiento establecido en el artículo 86 de la Ley 1474 de 2011. </w:t>
      </w:r>
      <w:r w:rsidRPr="008543CF">
        <w:rPr>
          <w:rFonts w:ascii="Arial Narrow" w:hAnsi="Arial Narrow" w:cs="Arial"/>
          <w:b/>
          <w:sz w:val="22"/>
          <w:szCs w:val="22"/>
        </w:rPr>
        <w:t>C.</w:t>
      </w:r>
      <w:r w:rsidRPr="008543CF">
        <w:rPr>
          <w:rFonts w:ascii="Arial Narrow" w:hAnsi="Arial Narrow" w:cs="Arial"/>
          <w:sz w:val="22"/>
          <w:szCs w:val="22"/>
        </w:rPr>
        <w:t xml:space="preserve"> El valor acumulado de las multas impuestas al </w:t>
      </w:r>
      <w:r w:rsidR="00623FA1">
        <w:rPr>
          <w:rFonts w:ascii="Arial Narrow" w:hAnsi="Arial Narrow" w:cs="Arial"/>
          <w:sz w:val="22"/>
          <w:szCs w:val="22"/>
        </w:rPr>
        <w:t xml:space="preserve">CONTRATISTA </w:t>
      </w:r>
      <w:r w:rsidR="0081032A" w:rsidRPr="008543CF">
        <w:rPr>
          <w:rFonts w:ascii="Arial Narrow" w:hAnsi="Arial Narrow" w:cs="Arial"/>
          <w:sz w:val="22"/>
          <w:szCs w:val="22"/>
        </w:rPr>
        <w:t>no</w:t>
      </w:r>
      <w:r w:rsidRPr="008543CF">
        <w:rPr>
          <w:rFonts w:ascii="Arial Narrow" w:hAnsi="Arial Narrow" w:cs="Arial"/>
          <w:sz w:val="22"/>
          <w:szCs w:val="22"/>
        </w:rPr>
        <w:t xml:space="preserve"> podrá superar el veinte por ciento (20%) del valor del contrato. </w:t>
      </w:r>
      <w:r w:rsidRPr="008543CF">
        <w:rPr>
          <w:rFonts w:ascii="Arial Narrow" w:hAnsi="Arial Narrow" w:cs="Arial"/>
          <w:b/>
          <w:sz w:val="22"/>
          <w:szCs w:val="22"/>
        </w:rPr>
        <w:t>D.</w:t>
      </w:r>
      <w:r w:rsidRPr="008543CF">
        <w:rPr>
          <w:rFonts w:ascii="Arial Narrow" w:hAnsi="Arial Narrow" w:cs="Arial"/>
          <w:sz w:val="22"/>
          <w:szCs w:val="22"/>
        </w:rPr>
        <w:t xml:space="preserve"> La imposición de multas no impedirá la aplicación de otras sanciones a que haya lugar por el incumplimiento. </w:t>
      </w:r>
      <w:r w:rsidRPr="008543CF">
        <w:rPr>
          <w:rFonts w:ascii="Arial Narrow" w:hAnsi="Arial Narrow" w:cs="Arial"/>
          <w:b/>
          <w:sz w:val="22"/>
          <w:szCs w:val="22"/>
        </w:rPr>
        <w:t xml:space="preserve">E. </w:t>
      </w:r>
      <w:r w:rsidRPr="008543CF">
        <w:rPr>
          <w:rFonts w:ascii="Arial Narrow" w:hAnsi="Arial Narrow" w:cs="Arial"/>
          <w:sz w:val="22"/>
          <w:szCs w:val="22"/>
        </w:rPr>
        <w:t xml:space="preserve">El </w:t>
      </w:r>
      <w:r w:rsidR="00623FA1">
        <w:rPr>
          <w:rFonts w:ascii="Arial Narrow" w:hAnsi="Arial Narrow" w:cs="Arial"/>
          <w:sz w:val="22"/>
          <w:szCs w:val="22"/>
        </w:rPr>
        <w:lastRenderedPageBreak/>
        <w:t>CONTRATISTA</w:t>
      </w:r>
      <w:r w:rsidR="0081032A" w:rsidRPr="008543CF">
        <w:rPr>
          <w:rFonts w:ascii="Arial Narrow" w:hAnsi="Arial Narrow" w:cs="Arial"/>
          <w:sz w:val="22"/>
          <w:szCs w:val="22"/>
        </w:rPr>
        <w:t xml:space="preserve"> autoriza</w:t>
      </w:r>
      <w:r w:rsidRPr="008543CF">
        <w:rPr>
          <w:rFonts w:ascii="Arial Narrow" w:hAnsi="Arial Narrow" w:cs="Arial"/>
          <w:sz w:val="22"/>
          <w:szCs w:val="22"/>
        </w:rPr>
        <w:t xml:space="preserve"> que </w:t>
      </w:r>
      <w:r w:rsidRPr="008543CF">
        <w:rPr>
          <w:rFonts w:ascii="Arial Narrow" w:hAnsi="Arial Narrow" w:cs="Arial"/>
          <w:sz w:val="22"/>
          <w:szCs w:val="22"/>
          <w:lang w:eastAsia="es-CO"/>
        </w:rPr>
        <w:t>L</w:t>
      </w:r>
      <w:r w:rsidR="00F637D9" w:rsidRPr="008543CF">
        <w:rPr>
          <w:rFonts w:ascii="Arial Narrow" w:hAnsi="Arial Narrow" w:cs="Arial"/>
          <w:sz w:val="22"/>
          <w:szCs w:val="22"/>
          <w:lang w:eastAsia="es-CO"/>
        </w:rPr>
        <w:t xml:space="preserve">a </w:t>
      </w:r>
      <w:r w:rsidR="000A6CAA" w:rsidRPr="008543CF">
        <w:rPr>
          <w:rFonts w:ascii="Arial Narrow" w:hAnsi="Arial Narrow" w:cs="Arial"/>
          <w:b/>
          <w:bCs/>
          <w:sz w:val="22"/>
          <w:szCs w:val="22"/>
          <w:u w:val="single"/>
          <w:lang w:eastAsia="es-CO"/>
        </w:rPr>
        <w:t xml:space="preserve">ELC </w:t>
      </w:r>
      <w:r w:rsidR="00F637D9" w:rsidRPr="008543CF">
        <w:rPr>
          <w:rFonts w:ascii="Arial Narrow" w:hAnsi="Arial Narrow" w:cs="Arial"/>
          <w:bCs/>
          <w:sz w:val="22"/>
          <w:szCs w:val="22"/>
          <w:lang w:eastAsia="es-CO"/>
        </w:rPr>
        <w:t xml:space="preserve"> </w:t>
      </w:r>
      <w:r w:rsidRPr="008543CF">
        <w:rPr>
          <w:rFonts w:ascii="Arial Narrow" w:hAnsi="Arial Narrow" w:cs="Arial"/>
          <w:sz w:val="22"/>
          <w:szCs w:val="22"/>
        </w:rPr>
        <w:t xml:space="preserve"> descuente del saldo a su favor, el valor correspondiente a las multas que se llegaren a causar. </w:t>
      </w:r>
      <w:r w:rsidRPr="008543CF">
        <w:rPr>
          <w:rFonts w:ascii="Arial Narrow" w:hAnsi="Arial Narrow" w:cs="Arial"/>
          <w:b/>
          <w:sz w:val="22"/>
          <w:szCs w:val="22"/>
        </w:rPr>
        <w:t xml:space="preserve">F. </w:t>
      </w:r>
      <w:r w:rsidRPr="008543CF">
        <w:rPr>
          <w:rFonts w:ascii="Arial Narrow" w:hAnsi="Arial Narrow" w:cs="Arial"/>
          <w:sz w:val="22"/>
          <w:szCs w:val="22"/>
        </w:rPr>
        <w:t xml:space="preserve">Para efectos de esta cláusula se entenderá que el </w:t>
      </w:r>
      <w:r w:rsidR="00623FA1">
        <w:rPr>
          <w:rFonts w:ascii="Arial Narrow" w:hAnsi="Arial Narrow" w:cs="Arial"/>
          <w:sz w:val="22"/>
          <w:szCs w:val="22"/>
        </w:rPr>
        <w:t>CONTRATISTA</w:t>
      </w:r>
      <w:r w:rsidR="0081032A" w:rsidRPr="008543CF">
        <w:rPr>
          <w:rFonts w:ascii="Arial Narrow" w:hAnsi="Arial Narrow" w:cs="Arial"/>
          <w:sz w:val="22"/>
          <w:szCs w:val="22"/>
        </w:rPr>
        <w:t xml:space="preserve"> está</w:t>
      </w:r>
      <w:r w:rsidRPr="008543CF">
        <w:rPr>
          <w:rFonts w:ascii="Arial Narrow" w:hAnsi="Arial Narrow" w:cs="Arial"/>
          <w:sz w:val="22"/>
          <w:szCs w:val="22"/>
        </w:rPr>
        <w:t xml:space="preserve"> en mora o retraso cuando incumpla una o varias de las obligaciones a su cargo.</w:t>
      </w:r>
    </w:p>
    <w:p w14:paraId="6801A8E1" w14:textId="77777777" w:rsidR="002B5FC3" w:rsidRPr="008543CF" w:rsidRDefault="002B5FC3" w:rsidP="00071677">
      <w:pPr>
        <w:tabs>
          <w:tab w:val="left" w:pos="426"/>
        </w:tabs>
        <w:spacing w:after="0"/>
        <w:ind w:right="49"/>
        <w:jc w:val="both"/>
        <w:rPr>
          <w:rFonts w:ascii="Arial Narrow" w:hAnsi="Arial Narrow" w:cs="Arial"/>
          <w:sz w:val="22"/>
          <w:szCs w:val="22"/>
        </w:rPr>
      </w:pPr>
    </w:p>
    <w:p w14:paraId="22B8BFB8" w14:textId="77777777" w:rsidR="002B5FC3" w:rsidRPr="008543CF" w:rsidRDefault="002B5FC3" w:rsidP="00073BA8">
      <w:pPr>
        <w:pStyle w:val="Prrafodelista"/>
        <w:numPr>
          <w:ilvl w:val="1"/>
          <w:numId w:val="29"/>
        </w:numPr>
        <w:tabs>
          <w:tab w:val="left" w:pos="426"/>
          <w:tab w:val="left" w:pos="2731"/>
        </w:tabs>
        <w:spacing w:after="0"/>
        <w:contextualSpacing/>
        <w:jc w:val="both"/>
        <w:rPr>
          <w:rFonts w:ascii="Arial Narrow" w:hAnsi="Arial Narrow" w:cs="Arial"/>
          <w:b/>
          <w:bCs/>
          <w:sz w:val="22"/>
          <w:szCs w:val="22"/>
        </w:rPr>
      </w:pPr>
      <w:r w:rsidRPr="008543CF">
        <w:rPr>
          <w:rFonts w:ascii="Arial Narrow" w:hAnsi="Arial Narrow" w:cs="Arial"/>
          <w:b/>
          <w:bCs/>
          <w:sz w:val="22"/>
          <w:szCs w:val="22"/>
        </w:rPr>
        <w:t>CLÁUSULA PENAL PECUNIARIA</w:t>
      </w:r>
    </w:p>
    <w:p w14:paraId="249FB29D" w14:textId="77777777" w:rsidR="002B5FC3" w:rsidRPr="008543CF" w:rsidRDefault="002B5FC3" w:rsidP="00071677">
      <w:pPr>
        <w:pStyle w:val="Prrafodelista"/>
        <w:tabs>
          <w:tab w:val="left" w:pos="426"/>
          <w:tab w:val="left" w:pos="2731"/>
        </w:tabs>
        <w:spacing w:after="0"/>
        <w:ind w:left="937"/>
        <w:jc w:val="both"/>
        <w:rPr>
          <w:rFonts w:ascii="Arial Narrow" w:hAnsi="Arial Narrow" w:cs="Arial"/>
          <w:b/>
          <w:bCs/>
          <w:sz w:val="22"/>
          <w:szCs w:val="22"/>
        </w:rPr>
      </w:pPr>
    </w:p>
    <w:p w14:paraId="1D93F06D" w14:textId="60CB0098" w:rsidR="002B5FC3" w:rsidRPr="008543CF" w:rsidRDefault="002B5FC3" w:rsidP="00071677">
      <w:pPr>
        <w:tabs>
          <w:tab w:val="left" w:pos="426"/>
        </w:tabs>
        <w:spacing w:after="0"/>
        <w:ind w:right="49"/>
        <w:jc w:val="both"/>
        <w:rPr>
          <w:rFonts w:ascii="Arial Narrow" w:hAnsi="Arial Narrow" w:cs="Arial"/>
          <w:sz w:val="22"/>
          <w:szCs w:val="22"/>
        </w:rPr>
      </w:pPr>
      <w:r w:rsidRPr="008543CF">
        <w:rPr>
          <w:rFonts w:ascii="Arial Narrow" w:hAnsi="Arial Narrow" w:cs="Arial"/>
          <w:sz w:val="22"/>
          <w:szCs w:val="22"/>
        </w:rPr>
        <w:t xml:space="preserve">En caso de declaratoria de caducidad o incumplimiento total de las obligaciones a cargo del </w:t>
      </w:r>
      <w:r w:rsidR="00623FA1">
        <w:rPr>
          <w:rFonts w:ascii="Arial Narrow" w:hAnsi="Arial Narrow" w:cs="Arial"/>
          <w:sz w:val="22"/>
          <w:szCs w:val="22"/>
        </w:rPr>
        <w:t>CONTRATISTA</w:t>
      </w:r>
      <w:r w:rsidR="0081032A" w:rsidRPr="008543CF">
        <w:rPr>
          <w:rFonts w:ascii="Arial Narrow" w:hAnsi="Arial Narrow" w:cs="Arial"/>
          <w:sz w:val="22"/>
          <w:szCs w:val="22"/>
        </w:rPr>
        <w:t>,</w:t>
      </w:r>
      <w:r w:rsidRPr="008543CF">
        <w:rPr>
          <w:rFonts w:ascii="Arial Narrow" w:hAnsi="Arial Narrow" w:cs="Arial"/>
          <w:sz w:val="22"/>
          <w:szCs w:val="22"/>
        </w:rPr>
        <w:t xml:space="preserve"> la</w:t>
      </w:r>
      <w:r w:rsidR="00F637D9" w:rsidRPr="008543CF">
        <w:rPr>
          <w:rFonts w:ascii="Arial Narrow" w:eastAsia="Arial" w:hAnsi="Arial Narrow" w:cs="Arial"/>
          <w:b/>
          <w:bCs/>
          <w:sz w:val="22"/>
          <w:szCs w:val="22"/>
          <w:u w:val="single"/>
        </w:rPr>
        <w:t xml:space="preserve"> </w:t>
      </w:r>
      <w:r w:rsidR="000A6CAA" w:rsidRPr="008543CF">
        <w:rPr>
          <w:rFonts w:ascii="Arial Narrow" w:hAnsi="Arial Narrow" w:cs="Arial"/>
          <w:b/>
          <w:bCs/>
          <w:sz w:val="22"/>
          <w:szCs w:val="22"/>
          <w:u w:val="single"/>
        </w:rPr>
        <w:t xml:space="preserve">ELC </w:t>
      </w:r>
      <w:r w:rsidR="0081032A" w:rsidRPr="008543CF">
        <w:rPr>
          <w:rFonts w:ascii="Arial Narrow" w:hAnsi="Arial Narrow" w:cs="Arial"/>
          <w:bCs/>
          <w:sz w:val="22"/>
          <w:szCs w:val="22"/>
        </w:rPr>
        <w:t>podrá</w:t>
      </w:r>
      <w:r w:rsidRPr="008543CF">
        <w:rPr>
          <w:rFonts w:ascii="Arial Narrow" w:hAnsi="Arial Narrow" w:cs="Arial"/>
          <w:sz w:val="22"/>
          <w:szCs w:val="22"/>
        </w:rPr>
        <w:t xml:space="preserve"> hacer efectiva la presente cláusula penal pecuniaria en un monto equivalente al veinte por ciento (20%) del valor total del contrato, </w:t>
      </w:r>
      <w:r w:rsidRPr="008543CF">
        <w:rPr>
          <w:rFonts w:ascii="Arial Narrow" w:hAnsi="Arial Narrow" w:cs="Arial"/>
          <w:sz w:val="22"/>
          <w:szCs w:val="22"/>
          <w:lang w:eastAsia="es-CO"/>
        </w:rPr>
        <w:t xml:space="preserve">a título de pena la cual se tendrá como estimación y pago anticipado y parcial de los perjuicios causados a La </w:t>
      </w:r>
      <w:proofErr w:type="gramStart"/>
      <w:r w:rsidR="000A6CAA" w:rsidRPr="008543CF">
        <w:rPr>
          <w:rFonts w:ascii="Arial Narrow" w:hAnsi="Arial Narrow" w:cs="Arial"/>
          <w:b/>
          <w:bCs/>
          <w:sz w:val="22"/>
          <w:szCs w:val="22"/>
          <w:u w:val="single"/>
          <w:lang w:eastAsia="es-CO"/>
        </w:rPr>
        <w:t xml:space="preserve">ELC </w:t>
      </w:r>
      <w:r w:rsidRPr="008543CF">
        <w:rPr>
          <w:rFonts w:ascii="Arial Narrow" w:hAnsi="Arial Narrow" w:cs="Arial"/>
          <w:sz w:val="22"/>
          <w:szCs w:val="22"/>
          <w:lang w:eastAsia="es-CO"/>
        </w:rPr>
        <w:t>.</w:t>
      </w:r>
      <w:proofErr w:type="gramEnd"/>
      <w:r w:rsidRPr="008543CF">
        <w:rPr>
          <w:rFonts w:ascii="Arial Narrow" w:hAnsi="Arial Narrow" w:cs="Arial"/>
          <w:sz w:val="22"/>
          <w:szCs w:val="22"/>
        </w:rPr>
        <w:t xml:space="preserve"> </w:t>
      </w:r>
      <w:r w:rsidRPr="008543CF">
        <w:rPr>
          <w:rFonts w:ascii="Arial Narrow" w:hAnsi="Arial Narrow" w:cs="Arial"/>
          <w:b/>
          <w:sz w:val="22"/>
          <w:szCs w:val="22"/>
          <w:lang w:eastAsia="es-CO"/>
        </w:rPr>
        <w:t xml:space="preserve">B. </w:t>
      </w:r>
      <w:r w:rsidRPr="008543CF">
        <w:rPr>
          <w:rFonts w:ascii="Arial Narrow" w:hAnsi="Arial Narrow" w:cs="Arial"/>
          <w:sz w:val="22"/>
          <w:szCs w:val="22"/>
          <w:lang w:eastAsia="es-CO"/>
        </w:rPr>
        <w:t xml:space="preserve">El valor variará proporcionalmente al incumplimiento parcial del Contrato que no supere el porcentaje señalado. </w:t>
      </w:r>
      <w:r w:rsidRPr="008543CF">
        <w:rPr>
          <w:rFonts w:ascii="Arial Narrow" w:hAnsi="Arial Narrow" w:cs="Arial"/>
          <w:b/>
          <w:sz w:val="22"/>
          <w:szCs w:val="22"/>
        </w:rPr>
        <w:t>C.</w:t>
      </w:r>
      <w:r w:rsidRPr="008543CF">
        <w:rPr>
          <w:rFonts w:ascii="Arial Narrow" w:hAnsi="Arial Narrow" w:cs="Arial"/>
          <w:b/>
          <w:sz w:val="22"/>
          <w:szCs w:val="22"/>
          <w:lang w:eastAsia="es-CO"/>
        </w:rPr>
        <w:t xml:space="preserve"> </w:t>
      </w:r>
      <w:r w:rsidRPr="008543CF">
        <w:rPr>
          <w:rFonts w:ascii="Arial Narrow" w:hAnsi="Arial Narrow" w:cs="Arial"/>
          <w:sz w:val="22"/>
          <w:szCs w:val="22"/>
          <w:lang w:eastAsia="es-CO"/>
        </w:rPr>
        <w:t>En concordancia con el artículo 1600 del Código Civil, el cobro de la cláusula penal pecuniaria no</w:t>
      </w:r>
      <w:r w:rsidRPr="008543CF">
        <w:rPr>
          <w:rFonts w:ascii="Arial Narrow" w:hAnsi="Arial Narrow" w:cs="Arial"/>
          <w:spacing w:val="-3"/>
          <w:sz w:val="22"/>
          <w:szCs w:val="22"/>
          <w:lang w:eastAsia="es-CO"/>
        </w:rPr>
        <w:t xml:space="preserve"> impedirá que </w:t>
      </w:r>
      <w:r w:rsidRPr="008543CF">
        <w:rPr>
          <w:rFonts w:ascii="Arial Narrow" w:hAnsi="Arial Narrow" w:cs="Arial"/>
          <w:sz w:val="22"/>
          <w:szCs w:val="22"/>
          <w:lang w:eastAsia="es-CO"/>
        </w:rPr>
        <w:t xml:space="preserve">La </w:t>
      </w:r>
      <w:r w:rsidR="000A6CAA" w:rsidRPr="008543CF">
        <w:rPr>
          <w:rFonts w:ascii="Arial Narrow" w:hAnsi="Arial Narrow" w:cs="Arial"/>
          <w:b/>
          <w:bCs/>
          <w:sz w:val="22"/>
          <w:szCs w:val="22"/>
          <w:u w:val="single"/>
          <w:lang w:eastAsia="es-CO"/>
        </w:rPr>
        <w:t xml:space="preserve">ELC </w:t>
      </w:r>
      <w:r w:rsidRPr="008543CF">
        <w:rPr>
          <w:rFonts w:ascii="Arial Narrow" w:hAnsi="Arial Narrow" w:cs="Arial"/>
          <w:spacing w:val="-3"/>
          <w:sz w:val="22"/>
          <w:szCs w:val="22"/>
          <w:lang w:eastAsia="es-CO"/>
        </w:rPr>
        <w:t xml:space="preserve">le solicite al </w:t>
      </w:r>
      <w:r w:rsidR="00623FA1">
        <w:rPr>
          <w:rFonts w:ascii="Arial Narrow" w:hAnsi="Arial Narrow" w:cs="Arial"/>
          <w:spacing w:val="-3"/>
          <w:sz w:val="22"/>
          <w:szCs w:val="22"/>
          <w:lang w:eastAsia="es-CO"/>
        </w:rPr>
        <w:t>CONTRATISTA</w:t>
      </w:r>
      <w:r w:rsidR="0081032A" w:rsidRPr="008543CF">
        <w:rPr>
          <w:rFonts w:ascii="Arial Narrow" w:hAnsi="Arial Narrow" w:cs="Arial"/>
          <w:spacing w:val="-3"/>
          <w:sz w:val="22"/>
          <w:szCs w:val="22"/>
          <w:lang w:eastAsia="es-CO"/>
        </w:rPr>
        <w:t xml:space="preserve"> la</w:t>
      </w:r>
      <w:r w:rsidRPr="008543CF">
        <w:rPr>
          <w:rFonts w:ascii="Arial Narrow" w:hAnsi="Arial Narrow" w:cs="Arial"/>
          <w:spacing w:val="-3"/>
          <w:sz w:val="22"/>
          <w:szCs w:val="22"/>
          <w:lang w:eastAsia="es-CO"/>
        </w:rPr>
        <w:t xml:space="preserve"> totalidad del valor de los perjuicios </w:t>
      </w:r>
      <w:r w:rsidR="000A6CAA" w:rsidRPr="008543CF">
        <w:rPr>
          <w:rFonts w:ascii="Arial Narrow" w:hAnsi="Arial Narrow" w:cs="Arial"/>
          <w:b/>
          <w:bCs/>
          <w:spacing w:val="-3"/>
          <w:sz w:val="22"/>
          <w:szCs w:val="22"/>
          <w:u w:val="single"/>
          <w:lang w:eastAsia="es-CO"/>
        </w:rPr>
        <w:t xml:space="preserve">ELC </w:t>
      </w:r>
      <w:r w:rsidR="00F637D9" w:rsidRPr="008543CF">
        <w:rPr>
          <w:rFonts w:ascii="Arial Narrow" w:hAnsi="Arial Narrow" w:cs="Arial"/>
          <w:bCs/>
          <w:spacing w:val="-3"/>
          <w:sz w:val="22"/>
          <w:szCs w:val="22"/>
          <w:lang w:eastAsia="es-CO"/>
        </w:rPr>
        <w:t xml:space="preserve"> </w:t>
      </w:r>
      <w:r w:rsidRPr="008543CF">
        <w:rPr>
          <w:rFonts w:ascii="Arial Narrow" w:hAnsi="Arial Narrow" w:cs="Arial"/>
          <w:sz w:val="22"/>
          <w:szCs w:val="22"/>
          <w:lang w:eastAsia="es-CO"/>
        </w:rPr>
        <w:t xml:space="preserve"> descuente de las sumas que le adeude, los valores correspondientes a la cláusula penal pecuniaria. </w:t>
      </w:r>
      <w:r w:rsidRPr="008543CF">
        <w:rPr>
          <w:rFonts w:ascii="Arial Narrow" w:hAnsi="Arial Narrow" w:cs="Arial"/>
          <w:b/>
          <w:spacing w:val="-3"/>
          <w:sz w:val="22"/>
          <w:szCs w:val="22"/>
          <w:lang w:eastAsia="es-CO"/>
        </w:rPr>
        <w:t xml:space="preserve">E. </w:t>
      </w:r>
      <w:r w:rsidRPr="008543CF">
        <w:rPr>
          <w:rFonts w:ascii="Arial Narrow" w:hAnsi="Arial Narrow" w:cs="Arial"/>
          <w:spacing w:val="-3"/>
          <w:sz w:val="22"/>
          <w:szCs w:val="22"/>
          <w:lang w:eastAsia="es-CO"/>
        </w:rPr>
        <w:t>La cláusula penal pecuniaria también se hará efectiva en el caso en que se llegue o se supere el monto máximo acumulado de imposición de multas.</w:t>
      </w:r>
      <w:r w:rsidRPr="008543CF">
        <w:rPr>
          <w:rFonts w:ascii="Arial Narrow" w:hAnsi="Arial Narrow" w:cs="Arial"/>
          <w:b/>
          <w:spacing w:val="-3"/>
          <w:sz w:val="22"/>
          <w:szCs w:val="22"/>
          <w:lang w:eastAsia="es-CO"/>
        </w:rPr>
        <w:t xml:space="preserve"> </w:t>
      </w:r>
      <w:r w:rsidRPr="008543CF">
        <w:rPr>
          <w:rFonts w:ascii="Arial Narrow" w:hAnsi="Arial Narrow" w:cs="Arial"/>
          <w:b/>
          <w:sz w:val="22"/>
          <w:szCs w:val="22"/>
          <w:lang w:eastAsia="es-CO"/>
        </w:rPr>
        <w:t xml:space="preserve">F. </w:t>
      </w:r>
      <w:r w:rsidRPr="008543CF">
        <w:rPr>
          <w:rFonts w:ascii="Arial Narrow" w:hAnsi="Arial Narrow" w:cs="Arial"/>
          <w:spacing w:val="-3"/>
          <w:sz w:val="22"/>
          <w:szCs w:val="22"/>
          <w:lang w:eastAsia="es-CO"/>
        </w:rPr>
        <w:t xml:space="preserve">Para efectos de esta cláusula, se entenderá </w:t>
      </w:r>
      <w:r w:rsidRPr="008543CF">
        <w:rPr>
          <w:rFonts w:ascii="Arial Narrow" w:hAnsi="Arial Narrow" w:cs="Arial"/>
          <w:sz w:val="22"/>
          <w:szCs w:val="22"/>
          <w:lang w:eastAsia="es-CO"/>
        </w:rPr>
        <w:t xml:space="preserve">que hay incumplimiento de las obligaciones del contrato cuando el </w:t>
      </w:r>
      <w:r w:rsidR="00623FA1" w:rsidRPr="00623FA1">
        <w:rPr>
          <w:rFonts w:ascii="Arial Narrow" w:hAnsi="Arial Narrow" w:cs="Arial"/>
          <w:sz w:val="22"/>
          <w:szCs w:val="22"/>
          <w:lang w:eastAsia="es-CO"/>
        </w:rPr>
        <w:t>CONTRATISTA</w:t>
      </w:r>
      <w:r w:rsidR="0081032A" w:rsidRPr="008543CF">
        <w:rPr>
          <w:rFonts w:ascii="Arial Narrow" w:hAnsi="Arial Narrow" w:cs="Arial"/>
          <w:sz w:val="22"/>
          <w:szCs w:val="22"/>
          <w:lang w:eastAsia="es-CO"/>
        </w:rPr>
        <w:t xml:space="preserve"> no</w:t>
      </w:r>
      <w:r w:rsidRPr="008543CF">
        <w:rPr>
          <w:rFonts w:ascii="Arial Narrow" w:hAnsi="Arial Narrow" w:cs="Arial"/>
          <w:sz w:val="22"/>
          <w:szCs w:val="22"/>
          <w:lang w:eastAsia="es-CO"/>
        </w:rPr>
        <w:t xml:space="preserve"> haya cumplido con la compraventa oportunamente, de conformidad con los plazos previstos en este contrato. Así mismo,</w:t>
      </w:r>
      <w:r w:rsidRPr="008543CF">
        <w:rPr>
          <w:rFonts w:ascii="Arial Narrow" w:hAnsi="Arial Narrow" w:cs="Arial"/>
          <w:b/>
          <w:spacing w:val="-3"/>
          <w:sz w:val="22"/>
          <w:szCs w:val="22"/>
          <w:lang w:eastAsia="es-CO"/>
        </w:rPr>
        <w:t xml:space="preserve"> </w:t>
      </w:r>
      <w:r w:rsidRPr="008543CF">
        <w:rPr>
          <w:rFonts w:ascii="Arial Narrow" w:hAnsi="Arial Narrow" w:cs="Arial"/>
          <w:spacing w:val="-3"/>
          <w:sz w:val="22"/>
          <w:szCs w:val="22"/>
          <w:lang w:eastAsia="es-CO"/>
        </w:rPr>
        <w:t xml:space="preserve">se entenderá por incumplimiento total de las obligaciones a cargo del </w:t>
      </w:r>
      <w:r w:rsidR="00623FA1" w:rsidRPr="00623FA1">
        <w:rPr>
          <w:rFonts w:ascii="Arial Narrow" w:hAnsi="Arial Narrow" w:cs="Arial"/>
          <w:spacing w:val="-3"/>
          <w:sz w:val="22"/>
          <w:szCs w:val="22"/>
          <w:lang w:eastAsia="es-CO"/>
        </w:rPr>
        <w:t>CONTRATISTA</w:t>
      </w:r>
      <w:r w:rsidR="00623FA1" w:rsidRPr="00623FA1">
        <w:rPr>
          <w:rFonts w:ascii="Arial Narrow" w:hAnsi="Arial Narrow" w:cs="Arial"/>
          <w:spacing w:val="-3"/>
          <w:sz w:val="22"/>
          <w:szCs w:val="22"/>
          <w:lang w:eastAsia="es-CO"/>
        </w:rPr>
        <w:t xml:space="preserve"> </w:t>
      </w:r>
      <w:r w:rsidR="0081032A" w:rsidRPr="008543CF">
        <w:rPr>
          <w:rFonts w:ascii="Arial Narrow" w:hAnsi="Arial Narrow" w:cs="Arial"/>
          <w:spacing w:val="-3"/>
          <w:sz w:val="22"/>
          <w:szCs w:val="22"/>
          <w:lang w:eastAsia="es-CO"/>
        </w:rPr>
        <w:t>cuando</w:t>
      </w:r>
      <w:r w:rsidRPr="008543CF">
        <w:rPr>
          <w:rFonts w:ascii="Arial Narrow" w:hAnsi="Arial Narrow" w:cs="Arial"/>
          <w:sz w:val="22"/>
          <w:szCs w:val="22"/>
        </w:rPr>
        <w:t xml:space="preserve"> este no cumpla con la totalidad de las obligaciones a su cargo o cuando no cumpla con el fin y objeto contractual pactado, lo cual podrá ser verificado por parte de</w:t>
      </w:r>
      <w:r w:rsidRPr="008543CF">
        <w:rPr>
          <w:rFonts w:ascii="Arial Narrow" w:hAnsi="Arial Narrow" w:cs="Arial"/>
          <w:sz w:val="22"/>
          <w:szCs w:val="22"/>
          <w:lang w:eastAsia="es-CO"/>
        </w:rPr>
        <w:t xml:space="preserve"> La </w:t>
      </w:r>
      <w:r w:rsidR="000A6CAA" w:rsidRPr="008543CF">
        <w:rPr>
          <w:rFonts w:ascii="Arial Narrow" w:hAnsi="Arial Narrow" w:cs="Arial"/>
          <w:b/>
          <w:bCs/>
          <w:sz w:val="22"/>
          <w:szCs w:val="22"/>
          <w:u w:val="single"/>
          <w:lang w:eastAsia="es-CO"/>
        </w:rPr>
        <w:t xml:space="preserve">ELC </w:t>
      </w:r>
      <w:r w:rsidR="00F637D9" w:rsidRPr="008543CF">
        <w:rPr>
          <w:rFonts w:ascii="Arial Narrow" w:hAnsi="Arial Narrow" w:cs="Arial"/>
          <w:bCs/>
          <w:sz w:val="22"/>
          <w:szCs w:val="22"/>
          <w:lang w:eastAsia="es-CO"/>
        </w:rPr>
        <w:t xml:space="preserve"> </w:t>
      </w:r>
      <w:r w:rsidRPr="008543CF">
        <w:rPr>
          <w:rFonts w:ascii="Arial Narrow" w:hAnsi="Arial Narrow" w:cs="Arial"/>
          <w:sz w:val="22"/>
          <w:szCs w:val="22"/>
        </w:rPr>
        <w:t xml:space="preserve"> una vez terminado el Contrato, aun habiéndose hecho pagos parciales.</w:t>
      </w:r>
    </w:p>
    <w:p w14:paraId="4F7B52B3" w14:textId="77777777" w:rsidR="002B5FC3" w:rsidRPr="008543CF" w:rsidRDefault="002B5FC3" w:rsidP="00071677">
      <w:pPr>
        <w:tabs>
          <w:tab w:val="left" w:pos="426"/>
        </w:tabs>
        <w:spacing w:after="0"/>
        <w:ind w:right="49"/>
        <w:jc w:val="both"/>
        <w:rPr>
          <w:rFonts w:ascii="Arial Narrow" w:hAnsi="Arial Narrow" w:cs="Arial"/>
          <w:sz w:val="22"/>
          <w:szCs w:val="22"/>
        </w:rPr>
      </w:pPr>
    </w:p>
    <w:p w14:paraId="49207358" w14:textId="77777777" w:rsidR="002B5FC3" w:rsidRPr="008543CF" w:rsidRDefault="002B5FC3" w:rsidP="00073BA8">
      <w:pPr>
        <w:pStyle w:val="Prrafodelista"/>
        <w:numPr>
          <w:ilvl w:val="2"/>
          <w:numId w:val="29"/>
        </w:numPr>
        <w:tabs>
          <w:tab w:val="left" w:pos="426"/>
        </w:tabs>
        <w:spacing w:after="0"/>
        <w:contextualSpacing/>
        <w:jc w:val="both"/>
        <w:rPr>
          <w:rFonts w:ascii="Arial Narrow" w:hAnsi="Arial Narrow" w:cs="Arial"/>
          <w:b/>
          <w:bCs/>
          <w:sz w:val="22"/>
          <w:szCs w:val="22"/>
        </w:rPr>
      </w:pPr>
      <w:r w:rsidRPr="008543CF">
        <w:rPr>
          <w:rFonts w:ascii="Arial Narrow" w:hAnsi="Arial Narrow" w:cs="Arial"/>
          <w:b/>
          <w:bCs/>
          <w:sz w:val="22"/>
          <w:szCs w:val="22"/>
        </w:rPr>
        <w:t>APLICACIÓN DE LAS MULTAS Y DE LA CLÁUSULA PENAL PECUNIARIA</w:t>
      </w:r>
    </w:p>
    <w:p w14:paraId="7CF5DA65" w14:textId="77777777" w:rsidR="002B5FC3" w:rsidRPr="008543CF" w:rsidRDefault="002B5FC3" w:rsidP="00071677">
      <w:pPr>
        <w:pStyle w:val="Prrafodelista"/>
        <w:tabs>
          <w:tab w:val="left" w:pos="426"/>
        </w:tabs>
        <w:spacing w:after="0"/>
        <w:ind w:left="1222"/>
        <w:jc w:val="both"/>
        <w:rPr>
          <w:rFonts w:ascii="Arial Narrow" w:hAnsi="Arial Narrow" w:cs="Arial"/>
          <w:b/>
          <w:bCs/>
          <w:sz w:val="22"/>
          <w:szCs w:val="22"/>
        </w:rPr>
      </w:pPr>
    </w:p>
    <w:p w14:paraId="7EC85650" w14:textId="35D140FB"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El valor de las multas y de cláusula penal pecuniaria </w:t>
      </w:r>
      <w:r w:rsidRPr="008543CF">
        <w:rPr>
          <w:rFonts w:ascii="Arial Narrow" w:hAnsi="Arial Narrow" w:cs="Arial"/>
          <w:bCs/>
          <w:sz w:val="22"/>
          <w:szCs w:val="22"/>
        </w:rPr>
        <w:t xml:space="preserve">ingresará al tesoro </w:t>
      </w:r>
      <w:proofErr w:type="spellStart"/>
      <w:r w:rsidRPr="008543CF">
        <w:rPr>
          <w:rFonts w:ascii="Arial Narrow" w:hAnsi="Arial Narrow" w:cs="Arial"/>
          <w:bCs/>
          <w:sz w:val="22"/>
          <w:szCs w:val="22"/>
        </w:rPr>
        <w:t>del</w:t>
      </w:r>
      <w:proofErr w:type="spellEnd"/>
      <w:r w:rsidRPr="008543CF">
        <w:rPr>
          <w:rFonts w:ascii="Arial Narrow" w:hAnsi="Arial Narrow" w:cs="Arial"/>
          <w:bCs/>
          <w:sz w:val="22"/>
          <w:szCs w:val="22"/>
        </w:rPr>
        <w:t xml:space="preserve"> la </w:t>
      </w:r>
      <w:r w:rsidR="000A6CAA" w:rsidRPr="008543CF">
        <w:rPr>
          <w:rFonts w:ascii="Arial Narrow" w:hAnsi="Arial Narrow" w:cs="Arial"/>
          <w:b/>
          <w:bCs/>
          <w:sz w:val="22"/>
          <w:szCs w:val="22"/>
          <w:u w:val="single"/>
        </w:rPr>
        <w:t xml:space="preserve">ELC </w:t>
      </w:r>
      <w:r w:rsidR="00F637D9" w:rsidRPr="008543CF">
        <w:rPr>
          <w:rFonts w:ascii="Arial Narrow" w:hAnsi="Arial Narrow" w:cs="Arial"/>
          <w:bCs/>
          <w:sz w:val="22"/>
          <w:szCs w:val="22"/>
        </w:rPr>
        <w:t xml:space="preserve"> </w:t>
      </w:r>
      <w:r w:rsidRPr="008543CF">
        <w:rPr>
          <w:rFonts w:ascii="Arial Narrow" w:hAnsi="Arial Narrow" w:cs="Arial"/>
          <w:sz w:val="22"/>
          <w:szCs w:val="22"/>
        </w:rPr>
        <w:t xml:space="preserve"> y se tomará del saldo a favor de</w:t>
      </w:r>
      <w:r w:rsidRPr="008543CF">
        <w:rPr>
          <w:rFonts w:ascii="Arial Narrow" w:hAnsi="Arial Narrow" w:cs="Arial"/>
          <w:b/>
          <w:sz w:val="22"/>
          <w:szCs w:val="22"/>
        </w:rPr>
        <w:t xml:space="preserve"> </w:t>
      </w:r>
      <w:r w:rsidR="00623FA1">
        <w:rPr>
          <w:rFonts w:ascii="Arial Narrow" w:hAnsi="Arial Narrow" w:cs="Arial"/>
          <w:b/>
          <w:sz w:val="22"/>
          <w:szCs w:val="22"/>
        </w:rPr>
        <w:t xml:space="preserve">EL </w:t>
      </w:r>
      <w:r w:rsidR="00623FA1" w:rsidRPr="00623FA1">
        <w:rPr>
          <w:rFonts w:ascii="Arial Narrow" w:hAnsi="Arial Narrow" w:cs="Arial"/>
          <w:b/>
          <w:sz w:val="22"/>
          <w:szCs w:val="22"/>
        </w:rPr>
        <w:t>CONTRATISTA</w:t>
      </w:r>
      <w:r w:rsidR="00623FA1" w:rsidRPr="00623FA1">
        <w:rPr>
          <w:rFonts w:ascii="Arial Narrow" w:hAnsi="Arial Narrow" w:cs="Arial"/>
          <w:b/>
          <w:sz w:val="22"/>
          <w:szCs w:val="22"/>
        </w:rPr>
        <w:t xml:space="preserve"> </w:t>
      </w:r>
      <w:r w:rsidR="0081032A" w:rsidRPr="008543CF">
        <w:rPr>
          <w:rFonts w:ascii="Arial Narrow" w:hAnsi="Arial Narrow" w:cs="Arial"/>
          <w:sz w:val="22"/>
          <w:szCs w:val="22"/>
        </w:rPr>
        <w:t>si</w:t>
      </w:r>
      <w:r w:rsidRPr="008543CF">
        <w:rPr>
          <w:rFonts w:ascii="Arial Narrow" w:hAnsi="Arial Narrow" w:cs="Arial"/>
          <w:sz w:val="22"/>
          <w:szCs w:val="22"/>
        </w:rPr>
        <w:t xml:space="preserve"> lo hubiere, o si no de la garantía constituida y si esto último no fuere posible, se hará mediante cobro coactivo.</w:t>
      </w:r>
    </w:p>
    <w:p w14:paraId="66A4448E" w14:textId="77777777" w:rsidR="002B5FC3" w:rsidRPr="008543CF" w:rsidRDefault="002B5FC3" w:rsidP="00071677">
      <w:pPr>
        <w:tabs>
          <w:tab w:val="left" w:pos="426"/>
        </w:tabs>
        <w:spacing w:after="0"/>
        <w:jc w:val="both"/>
        <w:rPr>
          <w:rFonts w:ascii="Arial Narrow" w:hAnsi="Arial Narrow" w:cs="Arial"/>
          <w:sz w:val="22"/>
          <w:szCs w:val="22"/>
        </w:rPr>
      </w:pPr>
    </w:p>
    <w:p w14:paraId="46E6E16A"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Para la aplicación de multas, en el caso que así se requiera, se dará cumplimiento establecido en el artículo 86 de la Ley 1474 de 2011.</w:t>
      </w:r>
    </w:p>
    <w:p w14:paraId="22627394" w14:textId="77777777" w:rsidR="002B5FC3" w:rsidRPr="008543CF" w:rsidRDefault="002B5FC3" w:rsidP="00071677">
      <w:pPr>
        <w:tabs>
          <w:tab w:val="left" w:pos="426"/>
        </w:tabs>
        <w:spacing w:after="0"/>
        <w:jc w:val="both"/>
        <w:rPr>
          <w:rFonts w:ascii="Arial Narrow" w:hAnsi="Arial Narrow" w:cs="Arial"/>
          <w:sz w:val="22"/>
          <w:szCs w:val="22"/>
        </w:rPr>
      </w:pPr>
    </w:p>
    <w:p w14:paraId="35F8C6F7" w14:textId="77777777" w:rsidR="002B5FC3" w:rsidRPr="008543CF" w:rsidRDefault="002B5FC3" w:rsidP="00073BA8">
      <w:pPr>
        <w:pStyle w:val="Prrafodelista"/>
        <w:numPr>
          <w:ilvl w:val="1"/>
          <w:numId w:val="29"/>
        </w:numPr>
        <w:tabs>
          <w:tab w:val="left" w:pos="426"/>
        </w:tabs>
        <w:spacing w:after="0"/>
        <w:contextualSpacing/>
        <w:jc w:val="both"/>
        <w:rPr>
          <w:rFonts w:ascii="Arial Narrow" w:hAnsi="Arial Narrow" w:cs="Arial"/>
          <w:b/>
          <w:bCs/>
          <w:sz w:val="22"/>
          <w:szCs w:val="22"/>
        </w:rPr>
      </w:pPr>
      <w:r w:rsidRPr="008543CF">
        <w:rPr>
          <w:rFonts w:ascii="Arial Narrow" w:hAnsi="Arial Narrow" w:cs="Arial"/>
          <w:b/>
          <w:bCs/>
          <w:sz w:val="22"/>
          <w:szCs w:val="22"/>
        </w:rPr>
        <w:t xml:space="preserve">CONFIDENCIALIDAD </w:t>
      </w:r>
    </w:p>
    <w:p w14:paraId="23F5AF2C" w14:textId="77777777" w:rsidR="002B5FC3" w:rsidRPr="008543CF" w:rsidRDefault="002B5FC3" w:rsidP="00071677">
      <w:pPr>
        <w:pStyle w:val="Default"/>
        <w:tabs>
          <w:tab w:val="left" w:pos="426"/>
        </w:tabs>
        <w:spacing w:after="0"/>
        <w:jc w:val="both"/>
        <w:rPr>
          <w:rFonts w:ascii="Arial Narrow" w:hAnsi="Arial Narrow"/>
          <w:b/>
          <w:bCs/>
          <w:color w:val="auto"/>
          <w:sz w:val="22"/>
          <w:szCs w:val="22"/>
        </w:rPr>
      </w:pPr>
    </w:p>
    <w:p w14:paraId="234E02BA" w14:textId="6FA7A5AF" w:rsidR="002B5FC3" w:rsidRPr="008543CF" w:rsidRDefault="00623FA1" w:rsidP="00071677">
      <w:pPr>
        <w:pStyle w:val="Default"/>
        <w:tabs>
          <w:tab w:val="left" w:pos="426"/>
        </w:tabs>
        <w:spacing w:after="0"/>
        <w:jc w:val="both"/>
        <w:rPr>
          <w:rFonts w:ascii="Arial Narrow" w:hAnsi="Arial Narrow"/>
          <w:color w:val="auto"/>
          <w:sz w:val="22"/>
          <w:szCs w:val="22"/>
          <w:lang w:eastAsia="es-ES"/>
        </w:rPr>
      </w:pPr>
      <w:bookmarkStart w:id="13" w:name="_Hlk15044662"/>
      <w:r>
        <w:rPr>
          <w:rFonts w:ascii="Arial Narrow" w:hAnsi="Arial Narrow"/>
          <w:color w:val="auto"/>
          <w:sz w:val="22"/>
          <w:szCs w:val="22"/>
          <w:lang w:eastAsia="es-ES"/>
        </w:rPr>
        <w:t xml:space="preserve">EL </w:t>
      </w:r>
      <w:r w:rsidRPr="00623FA1">
        <w:rPr>
          <w:rFonts w:ascii="Arial Narrow" w:hAnsi="Arial Narrow"/>
          <w:color w:val="auto"/>
          <w:sz w:val="22"/>
          <w:szCs w:val="22"/>
          <w:lang w:eastAsia="es-ES"/>
        </w:rPr>
        <w:t>CONTRATISTA</w:t>
      </w:r>
      <w:r w:rsidRPr="00623FA1">
        <w:rPr>
          <w:rFonts w:ascii="Arial Narrow" w:hAnsi="Arial Narrow"/>
          <w:color w:val="auto"/>
          <w:sz w:val="22"/>
          <w:szCs w:val="22"/>
          <w:lang w:eastAsia="es-ES"/>
        </w:rPr>
        <w:t xml:space="preserve"> </w:t>
      </w:r>
      <w:r w:rsidR="0081032A" w:rsidRPr="008543CF">
        <w:rPr>
          <w:rFonts w:ascii="Arial Narrow" w:hAnsi="Arial Narrow"/>
          <w:color w:val="auto"/>
          <w:sz w:val="22"/>
          <w:szCs w:val="22"/>
          <w:lang w:eastAsia="es-ES"/>
        </w:rPr>
        <w:t>respecto</w:t>
      </w:r>
      <w:r w:rsidR="002B5FC3" w:rsidRPr="008543CF">
        <w:rPr>
          <w:rFonts w:ascii="Arial Narrow" w:hAnsi="Arial Narrow"/>
          <w:color w:val="auto"/>
          <w:sz w:val="22"/>
          <w:szCs w:val="22"/>
          <w:lang w:eastAsia="es-ES"/>
        </w:rPr>
        <w:t xml:space="preserve"> de toda la información que cree, elabore, produzca, requiera, adquiera, procese, utilice, sintetice, reproduzca, etc., durante y con ocasión de la ejecución del presente contrato dará a dicha información exclusivamente el uso indispensable para la debida ejecución estando prohibido su revelación y publicación, divulgación, transmisión o reproducción a terceros sin previa autorización escrita de la </w:t>
      </w:r>
      <w:r w:rsidR="00466A7D" w:rsidRPr="008543CF">
        <w:rPr>
          <w:rFonts w:ascii="Arial Narrow" w:hAnsi="Arial Narrow"/>
          <w:color w:val="auto"/>
          <w:sz w:val="22"/>
          <w:szCs w:val="22"/>
          <w:lang w:eastAsia="es-ES"/>
        </w:rPr>
        <w:t>Empresa</w:t>
      </w:r>
      <w:r w:rsidR="002B5FC3" w:rsidRPr="008543CF">
        <w:rPr>
          <w:rFonts w:ascii="Arial Narrow" w:hAnsi="Arial Narrow"/>
          <w:color w:val="auto"/>
          <w:sz w:val="22"/>
          <w:szCs w:val="22"/>
          <w:lang w:eastAsia="es-ES"/>
        </w:rPr>
        <w:t xml:space="preserve">, dada su confidencialidad.  Así mismo, </w:t>
      </w:r>
      <w:r w:rsidRPr="00623FA1">
        <w:rPr>
          <w:rFonts w:ascii="Arial Narrow" w:hAnsi="Arial Narrow"/>
          <w:color w:val="auto"/>
          <w:sz w:val="22"/>
          <w:szCs w:val="22"/>
          <w:lang w:eastAsia="es-ES"/>
        </w:rPr>
        <w:t>CONTRATISTA</w:t>
      </w:r>
      <w:r w:rsidRPr="00623FA1">
        <w:rPr>
          <w:rFonts w:ascii="Arial Narrow" w:hAnsi="Arial Narrow"/>
          <w:color w:val="auto"/>
          <w:sz w:val="22"/>
          <w:szCs w:val="22"/>
          <w:lang w:eastAsia="es-ES"/>
        </w:rPr>
        <w:t xml:space="preserve"> </w:t>
      </w:r>
      <w:r w:rsidR="0081032A" w:rsidRPr="008543CF">
        <w:rPr>
          <w:rFonts w:ascii="Arial Narrow" w:hAnsi="Arial Narrow"/>
          <w:color w:val="auto"/>
          <w:sz w:val="22"/>
          <w:szCs w:val="22"/>
          <w:lang w:eastAsia="es-ES"/>
        </w:rPr>
        <w:t>se</w:t>
      </w:r>
      <w:r w:rsidR="002B5FC3" w:rsidRPr="008543CF">
        <w:rPr>
          <w:rFonts w:ascii="Arial Narrow" w:hAnsi="Arial Narrow"/>
          <w:color w:val="auto"/>
          <w:sz w:val="22"/>
          <w:szCs w:val="22"/>
          <w:lang w:eastAsia="es-ES"/>
        </w:rPr>
        <w:t xml:space="preserve"> obliga a cuidar que sus empleados, o mandatarios que por la razón que sea, se involucren o relacionen con cada actividad objeto de este contrato, se obliguen solidaria e íntegramente a la protección aquí establecida, en especial imponiéndoles restricciones orientadas a: i) No revelar información propia de la </w:t>
      </w:r>
      <w:r w:rsidR="00466A7D" w:rsidRPr="008543CF">
        <w:rPr>
          <w:rFonts w:ascii="Arial Narrow" w:hAnsi="Arial Narrow"/>
          <w:color w:val="auto"/>
          <w:sz w:val="22"/>
          <w:szCs w:val="22"/>
          <w:lang w:eastAsia="es-ES"/>
        </w:rPr>
        <w:t>Empresa</w:t>
      </w:r>
      <w:r w:rsidR="002B5FC3" w:rsidRPr="008543CF">
        <w:rPr>
          <w:rFonts w:ascii="Arial Narrow" w:hAnsi="Arial Narrow"/>
          <w:color w:val="auto"/>
          <w:sz w:val="22"/>
          <w:szCs w:val="22"/>
          <w:lang w:eastAsia="es-ES"/>
        </w:rPr>
        <w:t xml:space="preserve"> ni sobre los lugares a los cuales tenga acceso, con ocasión de la ejecución del presente contrato. </w:t>
      </w:r>
      <w:proofErr w:type="spellStart"/>
      <w:r w:rsidR="002B5FC3" w:rsidRPr="008543CF">
        <w:rPr>
          <w:rFonts w:ascii="Arial Narrow" w:hAnsi="Arial Narrow"/>
          <w:color w:val="auto"/>
          <w:sz w:val="22"/>
          <w:szCs w:val="22"/>
          <w:lang w:eastAsia="es-ES"/>
        </w:rPr>
        <w:t>ii</w:t>
      </w:r>
      <w:proofErr w:type="spellEnd"/>
      <w:r w:rsidR="002B5FC3" w:rsidRPr="008543CF">
        <w:rPr>
          <w:rFonts w:ascii="Arial Narrow" w:hAnsi="Arial Narrow"/>
          <w:color w:val="auto"/>
          <w:sz w:val="22"/>
          <w:szCs w:val="22"/>
          <w:lang w:eastAsia="es-ES"/>
        </w:rPr>
        <w:t xml:space="preserve">) No permitir que terceros obtengan información relacionada con el literal anterior. </w:t>
      </w:r>
      <w:proofErr w:type="spellStart"/>
      <w:r w:rsidR="002B5FC3" w:rsidRPr="008543CF">
        <w:rPr>
          <w:rFonts w:ascii="Arial Narrow" w:hAnsi="Arial Narrow"/>
          <w:color w:val="auto"/>
          <w:sz w:val="22"/>
          <w:szCs w:val="22"/>
          <w:lang w:eastAsia="es-ES"/>
        </w:rPr>
        <w:t>iii</w:t>
      </w:r>
      <w:proofErr w:type="spellEnd"/>
      <w:r w:rsidR="002B5FC3" w:rsidRPr="008543CF">
        <w:rPr>
          <w:rFonts w:ascii="Arial Narrow" w:hAnsi="Arial Narrow"/>
          <w:color w:val="auto"/>
          <w:sz w:val="22"/>
          <w:szCs w:val="22"/>
          <w:lang w:eastAsia="es-ES"/>
        </w:rPr>
        <w:t xml:space="preserve">) No obrar a través de terceros o sugerir que terceros hagan lo propio en su nombre. </w:t>
      </w:r>
      <w:proofErr w:type="spellStart"/>
      <w:r w:rsidR="002B5FC3" w:rsidRPr="008543CF">
        <w:rPr>
          <w:rFonts w:ascii="Arial Narrow" w:hAnsi="Arial Narrow"/>
          <w:color w:val="auto"/>
          <w:sz w:val="22"/>
          <w:szCs w:val="22"/>
          <w:lang w:eastAsia="es-ES"/>
        </w:rPr>
        <w:t>iv</w:t>
      </w:r>
      <w:proofErr w:type="spellEnd"/>
      <w:r w:rsidR="002B5FC3" w:rsidRPr="008543CF">
        <w:rPr>
          <w:rFonts w:ascii="Arial Narrow" w:hAnsi="Arial Narrow"/>
          <w:color w:val="auto"/>
          <w:sz w:val="22"/>
          <w:szCs w:val="22"/>
          <w:lang w:eastAsia="es-ES"/>
        </w:rPr>
        <w:t>) No publicar información alguna, por medios de comunicación electrónica o correos internos de su grupo empresarial, que permita a terceros o a sus funcionarios no autorizados acceder a la información. c) La trasgresión a la presente obligación de confidencialidad, dará lugar a la terminación anticipada y unilateral del presente contrato por la parte perjudicada, así como a las acciones judiciales y la indemnización por perjuicios a que haya lugar. d) La presente obligación no se hace extensiva a la información requerida por autoridad judicial, cuando por esta sea requerida.</w:t>
      </w:r>
    </w:p>
    <w:p w14:paraId="02CB67F3" w14:textId="77777777" w:rsidR="002B5FC3" w:rsidRPr="008543CF" w:rsidRDefault="002B5FC3" w:rsidP="00071677">
      <w:pPr>
        <w:pStyle w:val="Default"/>
        <w:tabs>
          <w:tab w:val="left" w:pos="426"/>
        </w:tabs>
        <w:spacing w:after="0"/>
        <w:jc w:val="both"/>
        <w:rPr>
          <w:rFonts w:ascii="Arial Narrow" w:hAnsi="Arial Narrow"/>
          <w:color w:val="auto"/>
          <w:sz w:val="22"/>
          <w:szCs w:val="22"/>
          <w:lang w:eastAsia="es-ES"/>
        </w:rPr>
      </w:pPr>
    </w:p>
    <w:p w14:paraId="505F889A" w14:textId="77777777" w:rsidR="002B5FC3" w:rsidRPr="008543CF" w:rsidRDefault="002B5FC3" w:rsidP="00073BA8">
      <w:pPr>
        <w:pStyle w:val="Default"/>
        <w:numPr>
          <w:ilvl w:val="1"/>
          <w:numId w:val="29"/>
        </w:numPr>
        <w:tabs>
          <w:tab w:val="left" w:pos="426"/>
        </w:tabs>
        <w:spacing w:after="0"/>
        <w:jc w:val="both"/>
        <w:rPr>
          <w:rFonts w:ascii="Arial Narrow" w:hAnsi="Arial Narrow"/>
          <w:b/>
          <w:color w:val="auto"/>
          <w:sz w:val="22"/>
          <w:szCs w:val="22"/>
          <w:lang w:eastAsia="es-ES"/>
        </w:rPr>
      </w:pPr>
      <w:r w:rsidRPr="008543CF">
        <w:rPr>
          <w:rFonts w:ascii="Arial Narrow" w:hAnsi="Arial Narrow"/>
          <w:b/>
          <w:color w:val="auto"/>
          <w:sz w:val="22"/>
          <w:szCs w:val="22"/>
          <w:lang w:eastAsia="es-ES"/>
        </w:rPr>
        <w:t xml:space="preserve">CLAUSULA DE INDEMNIDAD </w:t>
      </w:r>
    </w:p>
    <w:p w14:paraId="7C08660B" w14:textId="77777777" w:rsidR="002B5FC3" w:rsidRPr="008543CF" w:rsidRDefault="002B5FC3" w:rsidP="00071677">
      <w:pPr>
        <w:pStyle w:val="Default"/>
        <w:tabs>
          <w:tab w:val="left" w:pos="426"/>
        </w:tabs>
        <w:spacing w:after="0"/>
        <w:jc w:val="both"/>
        <w:rPr>
          <w:rFonts w:ascii="Arial Narrow" w:hAnsi="Arial Narrow"/>
          <w:color w:val="auto"/>
          <w:sz w:val="22"/>
          <w:szCs w:val="22"/>
          <w:lang w:eastAsia="es-ES"/>
        </w:rPr>
      </w:pPr>
    </w:p>
    <w:p w14:paraId="693FACA1" w14:textId="404B9EAD" w:rsidR="002B5FC3" w:rsidRPr="008543CF" w:rsidRDefault="002B5FC3" w:rsidP="00071677">
      <w:pPr>
        <w:tabs>
          <w:tab w:val="left" w:pos="426"/>
          <w:tab w:val="left" w:pos="9072"/>
        </w:tabs>
        <w:autoSpaceDE w:val="0"/>
        <w:autoSpaceDN w:val="0"/>
        <w:adjustRightInd w:val="0"/>
        <w:spacing w:after="0"/>
        <w:ind w:right="-12"/>
        <w:jc w:val="both"/>
        <w:rPr>
          <w:rFonts w:ascii="Arial Narrow" w:eastAsia="Batang" w:hAnsi="Arial Narrow" w:cs="Arial"/>
          <w:noProof/>
          <w:sz w:val="22"/>
          <w:szCs w:val="22"/>
        </w:rPr>
      </w:pPr>
      <w:r w:rsidRPr="008543CF">
        <w:rPr>
          <w:rFonts w:ascii="Arial Narrow" w:eastAsia="Batang" w:hAnsi="Arial Narrow" w:cs="Arial"/>
          <w:b/>
          <w:noProof/>
          <w:sz w:val="22"/>
          <w:szCs w:val="22"/>
        </w:rPr>
        <w:t xml:space="preserve">El </w:t>
      </w:r>
      <w:r w:rsidR="00623FA1" w:rsidRPr="00623FA1">
        <w:rPr>
          <w:rFonts w:ascii="Arial Narrow" w:eastAsia="Batang" w:hAnsi="Arial Narrow" w:cs="Arial"/>
          <w:b/>
          <w:noProof/>
          <w:sz w:val="22"/>
          <w:szCs w:val="22"/>
        </w:rPr>
        <w:t>CONTRATISTA</w:t>
      </w:r>
      <w:r w:rsidR="00623FA1" w:rsidRPr="00623FA1">
        <w:rPr>
          <w:rFonts w:ascii="Arial Narrow" w:eastAsia="Batang" w:hAnsi="Arial Narrow" w:cs="Arial"/>
          <w:b/>
          <w:noProof/>
          <w:sz w:val="22"/>
          <w:szCs w:val="22"/>
        </w:rPr>
        <w:t xml:space="preserve"> </w:t>
      </w:r>
      <w:r w:rsidRPr="008543CF">
        <w:rPr>
          <w:rFonts w:ascii="Arial Narrow" w:eastAsia="Batang" w:hAnsi="Arial Narrow" w:cs="Arial"/>
          <w:noProof/>
          <w:sz w:val="22"/>
          <w:szCs w:val="22"/>
        </w:rPr>
        <w:t xml:space="preserve"> se obliga para con la </w:t>
      </w:r>
      <w:r w:rsidR="000A6CAA" w:rsidRPr="008543CF">
        <w:rPr>
          <w:rFonts w:ascii="Arial Narrow" w:eastAsia="Batang" w:hAnsi="Arial Narrow" w:cs="Arial"/>
          <w:b/>
          <w:bCs/>
          <w:noProof/>
          <w:sz w:val="22"/>
          <w:szCs w:val="22"/>
          <w:u w:val="single"/>
        </w:rPr>
        <w:t xml:space="preserve">ELC </w:t>
      </w:r>
      <w:r w:rsidRPr="008543CF">
        <w:rPr>
          <w:rFonts w:ascii="Arial Narrow" w:eastAsia="Batang" w:hAnsi="Arial Narrow" w:cs="Arial"/>
          <w:noProof/>
          <w:sz w:val="22"/>
          <w:szCs w:val="22"/>
        </w:rPr>
        <w:t xml:space="preserve"> a mantenerla indemne, libre de daños o perjuicios y de cualquier reclamación proveniente de terceros, que tenga como causa las actuaciones del </w:t>
      </w:r>
      <w:r w:rsidR="00623FA1" w:rsidRPr="00623FA1">
        <w:rPr>
          <w:rFonts w:ascii="Arial Narrow" w:eastAsia="Batang" w:hAnsi="Arial Narrow" w:cs="Arial"/>
          <w:noProof/>
          <w:sz w:val="22"/>
          <w:szCs w:val="22"/>
        </w:rPr>
        <w:t>CONTRATISTA</w:t>
      </w:r>
      <w:r w:rsidRPr="008543CF">
        <w:rPr>
          <w:rFonts w:ascii="Arial Narrow" w:eastAsia="Batang" w:hAnsi="Arial Narrow" w:cs="Arial"/>
          <w:noProof/>
          <w:sz w:val="22"/>
          <w:szCs w:val="22"/>
        </w:rPr>
        <w:t>.</w:t>
      </w:r>
    </w:p>
    <w:p w14:paraId="4ACE8769" w14:textId="77777777" w:rsidR="002B5FC3" w:rsidRPr="008543CF" w:rsidRDefault="002B5FC3" w:rsidP="00071677">
      <w:pPr>
        <w:tabs>
          <w:tab w:val="left" w:pos="426"/>
          <w:tab w:val="left" w:pos="9072"/>
        </w:tabs>
        <w:autoSpaceDE w:val="0"/>
        <w:autoSpaceDN w:val="0"/>
        <w:adjustRightInd w:val="0"/>
        <w:spacing w:after="0"/>
        <w:ind w:right="-12"/>
        <w:jc w:val="both"/>
        <w:rPr>
          <w:rFonts w:ascii="Arial Narrow" w:eastAsia="Batang" w:hAnsi="Arial Narrow" w:cs="Arial"/>
          <w:noProof/>
          <w:sz w:val="22"/>
          <w:szCs w:val="22"/>
        </w:rPr>
      </w:pPr>
      <w:r w:rsidRPr="008543CF">
        <w:rPr>
          <w:rFonts w:ascii="Arial Narrow" w:eastAsia="Batang" w:hAnsi="Arial Narrow" w:cs="Arial"/>
          <w:noProof/>
          <w:sz w:val="22"/>
          <w:szCs w:val="22"/>
        </w:rPr>
        <w:t xml:space="preserve"> </w:t>
      </w:r>
    </w:p>
    <w:p w14:paraId="702DA8B3" w14:textId="77777777" w:rsidR="002B5FC3" w:rsidRPr="008543CF" w:rsidRDefault="002B5FC3" w:rsidP="00073BA8">
      <w:pPr>
        <w:pStyle w:val="Prrafodelista"/>
        <w:numPr>
          <w:ilvl w:val="1"/>
          <w:numId w:val="29"/>
        </w:numPr>
        <w:tabs>
          <w:tab w:val="left" w:pos="426"/>
        </w:tabs>
        <w:spacing w:after="0"/>
        <w:contextualSpacing/>
        <w:jc w:val="both"/>
        <w:rPr>
          <w:rFonts w:ascii="Arial Narrow" w:hAnsi="Arial Narrow" w:cs="Arial"/>
          <w:b/>
          <w:bCs/>
          <w:sz w:val="22"/>
          <w:szCs w:val="22"/>
        </w:rPr>
      </w:pPr>
      <w:r w:rsidRPr="008543CF">
        <w:rPr>
          <w:rFonts w:ascii="Arial Narrow" w:hAnsi="Arial Narrow" w:cs="Arial"/>
          <w:b/>
          <w:bCs/>
          <w:sz w:val="22"/>
          <w:szCs w:val="22"/>
        </w:rPr>
        <w:t>CLAUSULAS EXCEPCIONALES</w:t>
      </w:r>
      <w:bookmarkEnd w:id="13"/>
    </w:p>
    <w:p w14:paraId="1C5141E4" w14:textId="77777777" w:rsidR="00B83F6B" w:rsidRPr="008543CF" w:rsidRDefault="00B83F6B" w:rsidP="00B83F6B">
      <w:pPr>
        <w:pStyle w:val="Prrafodelista"/>
        <w:tabs>
          <w:tab w:val="left" w:pos="426"/>
        </w:tabs>
        <w:spacing w:after="0"/>
        <w:ind w:left="937"/>
        <w:contextualSpacing/>
        <w:jc w:val="both"/>
        <w:rPr>
          <w:rFonts w:ascii="Arial Narrow" w:hAnsi="Arial Narrow" w:cs="Arial"/>
          <w:b/>
          <w:bCs/>
          <w:sz w:val="22"/>
          <w:szCs w:val="22"/>
        </w:rPr>
      </w:pPr>
    </w:p>
    <w:p w14:paraId="22ADC7E6" w14:textId="15A0F0B6" w:rsidR="002B5FC3" w:rsidRPr="008543CF" w:rsidRDefault="005B36B5" w:rsidP="00071677">
      <w:pPr>
        <w:pStyle w:val="Prrafodelista"/>
        <w:tabs>
          <w:tab w:val="left" w:pos="426"/>
        </w:tabs>
        <w:spacing w:after="0"/>
        <w:ind w:left="0"/>
        <w:jc w:val="both"/>
        <w:rPr>
          <w:rFonts w:ascii="Arial Narrow" w:hAnsi="Arial Narrow" w:cs="Arial"/>
          <w:sz w:val="22"/>
          <w:szCs w:val="22"/>
        </w:rPr>
      </w:pPr>
      <w:r w:rsidRPr="008543CF">
        <w:rPr>
          <w:rFonts w:ascii="Arial Narrow" w:hAnsi="Arial Narrow" w:cs="Arial"/>
          <w:sz w:val="22"/>
          <w:szCs w:val="22"/>
        </w:rPr>
        <w:lastRenderedPageBreak/>
        <w:t xml:space="preserve">La </w:t>
      </w:r>
      <w:r w:rsidR="000A6CAA" w:rsidRPr="008543CF">
        <w:rPr>
          <w:rFonts w:ascii="Arial Narrow" w:hAnsi="Arial Narrow" w:cs="Arial"/>
          <w:b/>
          <w:bCs/>
          <w:sz w:val="22"/>
          <w:szCs w:val="22"/>
          <w:u w:val="single"/>
        </w:rPr>
        <w:t xml:space="preserve">ELC </w:t>
      </w:r>
      <w:r w:rsidRPr="008543CF">
        <w:rPr>
          <w:rFonts w:ascii="Arial Narrow" w:hAnsi="Arial Narrow" w:cs="Arial"/>
          <w:sz w:val="22"/>
          <w:szCs w:val="22"/>
        </w:rPr>
        <w:t xml:space="preserve">  podrá ser uso en las </w:t>
      </w:r>
      <w:r w:rsidR="00C11609" w:rsidRPr="008543CF">
        <w:rPr>
          <w:rFonts w:ascii="Arial Narrow" w:hAnsi="Arial Narrow" w:cs="Arial"/>
          <w:sz w:val="22"/>
          <w:szCs w:val="22"/>
        </w:rPr>
        <w:t>cláusulas</w:t>
      </w:r>
      <w:r w:rsidRPr="008543CF">
        <w:rPr>
          <w:rFonts w:ascii="Arial Narrow" w:hAnsi="Arial Narrow" w:cs="Arial"/>
          <w:sz w:val="22"/>
          <w:szCs w:val="22"/>
        </w:rPr>
        <w:t xml:space="preserve"> excepcionales de terminación, modificación e interpretación unilateral del contrato en los términos de la ley 80 de 1993.</w:t>
      </w:r>
    </w:p>
    <w:p w14:paraId="3947C004" w14:textId="77777777" w:rsidR="00B83F6B" w:rsidRPr="008543CF" w:rsidRDefault="00B83F6B" w:rsidP="00071677">
      <w:pPr>
        <w:pStyle w:val="Prrafodelista"/>
        <w:tabs>
          <w:tab w:val="left" w:pos="426"/>
        </w:tabs>
        <w:spacing w:after="0"/>
        <w:ind w:left="0"/>
        <w:jc w:val="both"/>
        <w:rPr>
          <w:rFonts w:ascii="Arial Narrow" w:hAnsi="Arial Narrow" w:cs="Arial"/>
          <w:sz w:val="22"/>
          <w:szCs w:val="22"/>
        </w:rPr>
      </w:pPr>
    </w:p>
    <w:p w14:paraId="67D73154" w14:textId="77777777" w:rsidR="002B5FC3" w:rsidRPr="008543CF" w:rsidRDefault="002B5FC3" w:rsidP="00073BA8">
      <w:pPr>
        <w:pStyle w:val="Prrafodelista"/>
        <w:numPr>
          <w:ilvl w:val="1"/>
          <w:numId w:val="29"/>
        </w:numPr>
        <w:tabs>
          <w:tab w:val="left" w:pos="426"/>
        </w:tabs>
        <w:spacing w:after="0"/>
        <w:contextualSpacing/>
        <w:jc w:val="both"/>
        <w:rPr>
          <w:rFonts w:ascii="Arial Narrow" w:hAnsi="Arial Narrow" w:cs="Arial"/>
          <w:b/>
          <w:sz w:val="22"/>
          <w:szCs w:val="22"/>
        </w:rPr>
      </w:pPr>
      <w:r w:rsidRPr="008543CF">
        <w:rPr>
          <w:rFonts w:ascii="Arial Narrow" w:hAnsi="Arial Narrow" w:cs="Arial"/>
          <w:b/>
          <w:sz w:val="22"/>
          <w:szCs w:val="22"/>
        </w:rPr>
        <w:t>GARANTÍAS</w:t>
      </w:r>
    </w:p>
    <w:p w14:paraId="458C49DE" w14:textId="77777777" w:rsidR="002B5FC3" w:rsidRPr="008543CF" w:rsidRDefault="002B5FC3" w:rsidP="00071677">
      <w:pPr>
        <w:pStyle w:val="Prrafodelista"/>
        <w:tabs>
          <w:tab w:val="left" w:pos="426"/>
        </w:tabs>
        <w:spacing w:after="0"/>
        <w:ind w:left="0"/>
        <w:jc w:val="both"/>
        <w:rPr>
          <w:rFonts w:ascii="Arial Narrow" w:hAnsi="Arial Narrow" w:cs="Arial"/>
          <w:b/>
          <w:sz w:val="22"/>
          <w:szCs w:val="22"/>
        </w:rPr>
      </w:pPr>
    </w:p>
    <w:p w14:paraId="31FAB685" w14:textId="6338151E" w:rsidR="002B5FC3" w:rsidRPr="008543CF" w:rsidRDefault="002B5FC3" w:rsidP="00071677">
      <w:pPr>
        <w:pStyle w:val="Textoindependiente"/>
        <w:tabs>
          <w:tab w:val="left" w:pos="426"/>
        </w:tabs>
        <w:spacing w:after="0"/>
        <w:jc w:val="both"/>
        <w:rPr>
          <w:rFonts w:ascii="Arial Narrow" w:hAnsi="Arial Narrow"/>
          <w:sz w:val="22"/>
          <w:szCs w:val="22"/>
        </w:rPr>
      </w:pPr>
      <w:r w:rsidRPr="008543CF">
        <w:rPr>
          <w:rFonts w:ascii="Arial Narrow" w:hAnsi="Arial Narrow"/>
          <w:sz w:val="22"/>
          <w:szCs w:val="22"/>
        </w:rPr>
        <w:t>Las</w:t>
      </w:r>
      <w:r w:rsidRPr="008543CF">
        <w:rPr>
          <w:rFonts w:ascii="Arial Narrow" w:hAnsi="Arial Narrow"/>
          <w:spacing w:val="-9"/>
          <w:sz w:val="22"/>
          <w:szCs w:val="22"/>
        </w:rPr>
        <w:t xml:space="preserve"> </w:t>
      </w:r>
      <w:r w:rsidRPr="008543CF">
        <w:rPr>
          <w:rFonts w:ascii="Arial Narrow" w:hAnsi="Arial Narrow"/>
          <w:sz w:val="22"/>
          <w:szCs w:val="22"/>
        </w:rPr>
        <w:t>garantías</w:t>
      </w:r>
      <w:r w:rsidRPr="008543CF">
        <w:rPr>
          <w:rFonts w:ascii="Arial Narrow" w:hAnsi="Arial Narrow"/>
          <w:spacing w:val="-9"/>
          <w:sz w:val="22"/>
          <w:szCs w:val="22"/>
        </w:rPr>
        <w:t xml:space="preserve"> </w:t>
      </w:r>
      <w:r w:rsidRPr="008543CF">
        <w:rPr>
          <w:rFonts w:ascii="Arial Narrow" w:hAnsi="Arial Narrow"/>
          <w:sz w:val="22"/>
          <w:szCs w:val="22"/>
        </w:rPr>
        <w:t>que</w:t>
      </w:r>
      <w:r w:rsidRPr="008543CF">
        <w:rPr>
          <w:rFonts w:ascii="Arial Narrow" w:hAnsi="Arial Narrow"/>
          <w:spacing w:val="-11"/>
          <w:sz w:val="22"/>
          <w:szCs w:val="22"/>
        </w:rPr>
        <w:t xml:space="preserve"> </w:t>
      </w:r>
      <w:r w:rsidRPr="008543CF">
        <w:rPr>
          <w:rFonts w:ascii="Arial Narrow" w:hAnsi="Arial Narrow"/>
          <w:sz w:val="22"/>
          <w:szCs w:val="22"/>
        </w:rPr>
        <w:t>el</w:t>
      </w:r>
      <w:r w:rsidRPr="008543CF">
        <w:rPr>
          <w:rFonts w:ascii="Arial Narrow" w:hAnsi="Arial Narrow"/>
          <w:spacing w:val="-11"/>
          <w:sz w:val="22"/>
          <w:szCs w:val="22"/>
        </w:rPr>
        <w:t xml:space="preserve"> </w:t>
      </w:r>
      <w:r w:rsidR="00623FA1">
        <w:rPr>
          <w:rFonts w:ascii="Arial Narrow" w:hAnsi="Arial Narrow"/>
          <w:sz w:val="22"/>
          <w:szCs w:val="22"/>
        </w:rPr>
        <w:t>CONTRATISTA</w:t>
      </w:r>
      <w:r w:rsidR="0081032A" w:rsidRPr="008543CF">
        <w:rPr>
          <w:rFonts w:ascii="Arial Narrow" w:hAnsi="Arial Narrow"/>
          <w:sz w:val="22"/>
          <w:szCs w:val="22"/>
        </w:rPr>
        <w:t xml:space="preserve"> </w:t>
      </w:r>
      <w:r w:rsidR="0081032A" w:rsidRPr="008543CF">
        <w:rPr>
          <w:rFonts w:ascii="Arial Narrow" w:hAnsi="Arial Narrow"/>
          <w:spacing w:val="-9"/>
          <w:sz w:val="22"/>
          <w:szCs w:val="22"/>
        </w:rPr>
        <w:t>puede</w:t>
      </w:r>
      <w:r w:rsidRPr="008543CF">
        <w:rPr>
          <w:rFonts w:ascii="Arial Narrow" w:hAnsi="Arial Narrow"/>
          <w:spacing w:val="-10"/>
          <w:sz w:val="22"/>
          <w:szCs w:val="22"/>
        </w:rPr>
        <w:t xml:space="preserve"> </w:t>
      </w:r>
      <w:r w:rsidRPr="008543CF">
        <w:rPr>
          <w:rFonts w:ascii="Arial Narrow" w:hAnsi="Arial Narrow"/>
          <w:sz w:val="22"/>
          <w:szCs w:val="22"/>
        </w:rPr>
        <w:t>otorgar</w:t>
      </w:r>
      <w:r w:rsidRPr="008543CF">
        <w:rPr>
          <w:rFonts w:ascii="Arial Narrow" w:hAnsi="Arial Narrow"/>
          <w:spacing w:val="-8"/>
          <w:sz w:val="22"/>
          <w:szCs w:val="22"/>
        </w:rPr>
        <w:t xml:space="preserve"> </w:t>
      </w:r>
      <w:r w:rsidRPr="008543CF">
        <w:rPr>
          <w:rFonts w:ascii="Arial Narrow" w:hAnsi="Arial Narrow"/>
          <w:sz w:val="22"/>
          <w:szCs w:val="22"/>
        </w:rPr>
        <w:t>para</w:t>
      </w:r>
      <w:r w:rsidRPr="008543CF">
        <w:rPr>
          <w:rFonts w:ascii="Arial Narrow" w:hAnsi="Arial Narrow"/>
          <w:spacing w:val="-11"/>
          <w:sz w:val="22"/>
          <w:szCs w:val="22"/>
        </w:rPr>
        <w:t xml:space="preserve"> </w:t>
      </w:r>
      <w:r w:rsidRPr="008543CF">
        <w:rPr>
          <w:rFonts w:ascii="Arial Narrow" w:hAnsi="Arial Narrow"/>
          <w:sz w:val="22"/>
          <w:szCs w:val="22"/>
        </w:rPr>
        <w:t>asegurar</w:t>
      </w:r>
      <w:r w:rsidRPr="008543CF">
        <w:rPr>
          <w:rFonts w:ascii="Arial Narrow" w:hAnsi="Arial Narrow"/>
          <w:spacing w:val="-8"/>
          <w:sz w:val="22"/>
          <w:szCs w:val="22"/>
        </w:rPr>
        <w:t xml:space="preserve"> </w:t>
      </w:r>
      <w:r w:rsidRPr="008543CF">
        <w:rPr>
          <w:rFonts w:ascii="Arial Narrow" w:hAnsi="Arial Narrow"/>
          <w:sz w:val="22"/>
          <w:szCs w:val="22"/>
        </w:rPr>
        <w:t>el</w:t>
      </w:r>
      <w:r w:rsidRPr="008543CF">
        <w:rPr>
          <w:rFonts w:ascii="Arial Narrow" w:hAnsi="Arial Narrow"/>
          <w:spacing w:val="-8"/>
          <w:sz w:val="22"/>
          <w:szCs w:val="22"/>
        </w:rPr>
        <w:t xml:space="preserve"> </w:t>
      </w:r>
      <w:r w:rsidRPr="008543CF">
        <w:rPr>
          <w:rFonts w:ascii="Arial Narrow" w:hAnsi="Arial Narrow"/>
          <w:sz w:val="22"/>
          <w:szCs w:val="22"/>
        </w:rPr>
        <w:t>cumplimiento</w:t>
      </w:r>
      <w:r w:rsidRPr="008543CF">
        <w:rPr>
          <w:rFonts w:ascii="Arial Narrow" w:hAnsi="Arial Narrow"/>
          <w:spacing w:val="-11"/>
          <w:sz w:val="22"/>
          <w:szCs w:val="22"/>
        </w:rPr>
        <w:t xml:space="preserve"> </w:t>
      </w:r>
      <w:r w:rsidRPr="008543CF">
        <w:rPr>
          <w:rFonts w:ascii="Arial Narrow" w:hAnsi="Arial Narrow"/>
          <w:sz w:val="22"/>
          <w:szCs w:val="22"/>
        </w:rPr>
        <w:t>de</w:t>
      </w:r>
      <w:r w:rsidRPr="008543CF">
        <w:rPr>
          <w:rFonts w:ascii="Arial Narrow" w:hAnsi="Arial Narrow"/>
          <w:spacing w:val="-11"/>
          <w:sz w:val="22"/>
          <w:szCs w:val="22"/>
        </w:rPr>
        <w:t xml:space="preserve"> </w:t>
      </w:r>
      <w:r w:rsidRPr="008543CF">
        <w:rPr>
          <w:rFonts w:ascii="Arial Narrow" w:hAnsi="Arial Narrow"/>
          <w:sz w:val="22"/>
          <w:szCs w:val="22"/>
        </w:rPr>
        <w:t>sus obligaciones</w:t>
      </w:r>
      <w:r w:rsidRPr="008543CF">
        <w:rPr>
          <w:rFonts w:ascii="Arial Narrow" w:hAnsi="Arial Narrow"/>
          <w:spacing w:val="-2"/>
          <w:sz w:val="22"/>
          <w:szCs w:val="22"/>
        </w:rPr>
        <w:t xml:space="preserve"> </w:t>
      </w:r>
      <w:r w:rsidRPr="008543CF">
        <w:rPr>
          <w:rFonts w:ascii="Arial Narrow" w:hAnsi="Arial Narrow"/>
          <w:sz w:val="22"/>
          <w:szCs w:val="22"/>
        </w:rPr>
        <w:t>son:</w:t>
      </w:r>
    </w:p>
    <w:p w14:paraId="7A38E33B" w14:textId="77777777" w:rsidR="002B5FC3" w:rsidRPr="008543CF" w:rsidRDefault="002B5FC3" w:rsidP="00071677">
      <w:pPr>
        <w:pStyle w:val="Textoindependiente"/>
        <w:tabs>
          <w:tab w:val="left" w:pos="426"/>
        </w:tabs>
        <w:spacing w:after="0"/>
        <w:jc w:val="both"/>
        <w:rPr>
          <w:rFonts w:ascii="Arial Narrow" w:hAnsi="Arial Narrow"/>
          <w:sz w:val="22"/>
          <w:szCs w:val="22"/>
        </w:rPr>
      </w:pPr>
    </w:p>
    <w:p w14:paraId="7372433E" w14:textId="77777777" w:rsidR="002B5FC3" w:rsidRPr="008543CF" w:rsidRDefault="002B5FC3" w:rsidP="00073BA8">
      <w:pPr>
        <w:pStyle w:val="Prrafodelista"/>
        <w:widowControl w:val="0"/>
        <w:numPr>
          <w:ilvl w:val="0"/>
          <w:numId w:val="14"/>
        </w:numPr>
        <w:tabs>
          <w:tab w:val="left" w:pos="426"/>
          <w:tab w:val="left" w:pos="1241"/>
        </w:tabs>
        <w:autoSpaceDE w:val="0"/>
        <w:autoSpaceDN w:val="0"/>
        <w:spacing w:after="0"/>
        <w:ind w:left="0" w:firstLine="0"/>
        <w:contextualSpacing/>
        <w:jc w:val="both"/>
        <w:rPr>
          <w:rFonts w:ascii="Arial Narrow" w:hAnsi="Arial Narrow" w:cs="Arial"/>
          <w:sz w:val="22"/>
          <w:szCs w:val="22"/>
        </w:rPr>
      </w:pPr>
      <w:r w:rsidRPr="008543CF">
        <w:rPr>
          <w:rFonts w:ascii="Arial Narrow" w:hAnsi="Arial Narrow" w:cs="Arial"/>
          <w:sz w:val="22"/>
          <w:szCs w:val="22"/>
        </w:rPr>
        <w:t>Contrato de seguro contenido en una</w:t>
      </w:r>
      <w:r w:rsidRPr="008543CF">
        <w:rPr>
          <w:rFonts w:ascii="Arial Narrow" w:hAnsi="Arial Narrow" w:cs="Arial"/>
          <w:spacing w:val="-16"/>
          <w:sz w:val="22"/>
          <w:szCs w:val="22"/>
        </w:rPr>
        <w:t xml:space="preserve"> </w:t>
      </w:r>
      <w:r w:rsidRPr="008543CF">
        <w:rPr>
          <w:rFonts w:ascii="Arial Narrow" w:hAnsi="Arial Narrow" w:cs="Arial"/>
          <w:sz w:val="22"/>
          <w:szCs w:val="22"/>
        </w:rPr>
        <w:t>póliza.</w:t>
      </w:r>
    </w:p>
    <w:p w14:paraId="018AA8A0" w14:textId="77777777" w:rsidR="002B5FC3" w:rsidRPr="008543CF" w:rsidRDefault="002B5FC3" w:rsidP="00073BA8">
      <w:pPr>
        <w:pStyle w:val="Prrafodelista"/>
        <w:widowControl w:val="0"/>
        <w:numPr>
          <w:ilvl w:val="0"/>
          <w:numId w:val="14"/>
        </w:numPr>
        <w:tabs>
          <w:tab w:val="left" w:pos="426"/>
          <w:tab w:val="left" w:pos="1241"/>
        </w:tabs>
        <w:autoSpaceDE w:val="0"/>
        <w:autoSpaceDN w:val="0"/>
        <w:spacing w:after="0"/>
        <w:ind w:left="0" w:firstLine="0"/>
        <w:jc w:val="both"/>
        <w:rPr>
          <w:rFonts w:ascii="Arial Narrow" w:hAnsi="Arial Narrow" w:cs="Arial"/>
          <w:sz w:val="22"/>
          <w:szCs w:val="22"/>
        </w:rPr>
      </w:pPr>
      <w:r w:rsidRPr="008543CF">
        <w:rPr>
          <w:rFonts w:ascii="Arial Narrow" w:hAnsi="Arial Narrow" w:cs="Arial"/>
          <w:sz w:val="22"/>
          <w:szCs w:val="22"/>
        </w:rPr>
        <w:t>Patrimonio</w:t>
      </w:r>
      <w:r w:rsidRPr="008543CF">
        <w:rPr>
          <w:rFonts w:ascii="Arial Narrow" w:hAnsi="Arial Narrow" w:cs="Arial"/>
          <w:spacing w:val="-5"/>
          <w:sz w:val="22"/>
          <w:szCs w:val="22"/>
        </w:rPr>
        <w:t xml:space="preserve"> </w:t>
      </w:r>
      <w:r w:rsidRPr="008543CF">
        <w:rPr>
          <w:rFonts w:ascii="Arial Narrow" w:hAnsi="Arial Narrow" w:cs="Arial"/>
          <w:sz w:val="22"/>
          <w:szCs w:val="22"/>
        </w:rPr>
        <w:t>autónomo.</w:t>
      </w:r>
    </w:p>
    <w:p w14:paraId="3F73A26B" w14:textId="77777777" w:rsidR="002B5FC3" w:rsidRPr="008543CF" w:rsidRDefault="002B5FC3" w:rsidP="00073BA8">
      <w:pPr>
        <w:pStyle w:val="Prrafodelista"/>
        <w:widowControl w:val="0"/>
        <w:numPr>
          <w:ilvl w:val="0"/>
          <w:numId w:val="14"/>
        </w:numPr>
        <w:tabs>
          <w:tab w:val="left" w:pos="426"/>
          <w:tab w:val="left" w:pos="1241"/>
        </w:tabs>
        <w:autoSpaceDE w:val="0"/>
        <w:autoSpaceDN w:val="0"/>
        <w:spacing w:after="0"/>
        <w:ind w:left="0" w:firstLine="0"/>
        <w:jc w:val="both"/>
        <w:rPr>
          <w:rFonts w:ascii="Arial Narrow" w:hAnsi="Arial Narrow" w:cs="Arial"/>
          <w:sz w:val="22"/>
          <w:szCs w:val="22"/>
        </w:rPr>
      </w:pPr>
      <w:r w:rsidRPr="008543CF">
        <w:rPr>
          <w:rFonts w:ascii="Arial Narrow" w:hAnsi="Arial Narrow" w:cs="Arial"/>
          <w:sz w:val="22"/>
          <w:szCs w:val="22"/>
        </w:rPr>
        <w:t>Garantía bancaria y las cartas de crédito stand</w:t>
      </w:r>
      <w:r w:rsidRPr="008543CF">
        <w:rPr>
          <w:rFonts w:ascii="Arial Narrow" w:hAnsi="Arial Narrow" w:cs="Arial"/>
          <w:spacing w:val="-27"/>
          <w:sz w:val="22"/>
          <w:szCs w:val="22"/>
        </w:rPr>
        <w:t xml:space="preserve"> </w:t>
      </w:r>
      <w:proofErr w:type="spellStart"/>
      <w:r w:rsidRPr="008543CF">
        <w:rPr>
          <w:rFonts w:ascii="Arial Narrow" w:hAnsi="Arial Narrow" w:cs="Arial"/>
          <w:sz w:val="22"/>
          <w:szCs w:val="22"/>
        </w:rPr>
        <w:t>by</w:t>
      </w:r>
      <w:proofErr w:type="spellEnd"/>
      <w:r w:rsidRPr="008543CF">
        <w:rPr>
          <w:rFonts w:ascii="Arial Narrow" w:hAnsi="Arial Narrow" w:cs="Arial"/>
          <w:sz w:val="22"/>
          <w:szCs w:val="22"/>
        </w:rPr>
        <w:t>.</w:t>
      </w:r>
    </w:p>
    <w:p w14:paraId="522AC7BA" w14:textId="77777777" w:rsidR="002B5FC3" w:rsidRPr="008543CF" w:rsidRDefault="002B5FC3" w:rsidP="00071677">
      <w:pPr>
        <w:pStyle w:val="Textoindependiente"/>
        <w:tabs>
          <w:tab w:val="left" w:pos="426"/>
        </w:tabs>
        <w:spacing w:after="0"/>
        <w:jc w:val="both"/>
        <w:rPr>
          <w:rFonts w:ascii="Arial Narrow" w:hAnsi="Arial Narrow"/>
          <w:sz w:val="22"/>
          <w:szCs w:val="22"/>
        </w:rPr>
      </w:pPr>
    </w:p>
    <w:p w14:paraId="4E3CFC3E" w14:textId="71D3C130"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 xml:space="preserve">El </w:t>
      </w:r>
      <w:r w:rsidR="0081032A" w:rsidRPr="008543CF">
        <w:rPr>
          <w:rFonts w:ascii="Arial Narrow" w:hAnsi="Arial Narrow" w:cs="Arial"/>
          <w:sz w:val="22"/>
          <w:szCs w:val="22"/>
        </w:rPr>
        <w:t>Corredor deberá</w:t>
      </w:r>
      <w:r w:rsidRPr="008543CF">
        <w:rPr>
          <w:rFonts w:ascii="Arial Narrow" w:hAnsi="Arial Narrow" w:cs="Arial"/>
          <w:sz w:val="22"/>
          <w:szCs w:val="22"/>
        </w:rPr>
        <w:t xml:space="preserve"> constituir garantía de cumplimiento con los amparos, porcentajes y vigencias que a continuación se discriminan a nombre de </w:t>
      </w:r>
      <w:r w:rsidR="002A52CA" w:rsidRPr="008543CF">
        <w:rPr>
          <w:rFonts w:ascii="Arial Narrow" w:hAnsi="Arial Narrow" w:cs="Arial"/>
          <w:sz w:val="22"/>
          <w:szCs w:val="22"/>
        </w:rPr>
        <w:t>EMPRESA DE LICORES DE CUNDINAMARCA</w:t>
      </w:r>
      <w:r w:rsidR="00F637D9" w:rsidRPr="008543CF">
        <w:rPr>
          <w:rFonts w:ascii="Arial Narrow" w:hAnsi="Arial Narrow" w:cs="Arial"/>
          <w:sz w:val="22"/>
          <w:szCs w:val="22"/>
        </w:rPr>
        <w:t xml:space="preserve">- </w:t>
      </w:r>
      <w:r w:rsidR="000A6CAA" w:rsidRPr="008543CF">
        <w:rPr>
          <w:rFonts w:ascii="Arial Narrow" w:hAnsi="Arial Narrow" w:cs="Arial"/>
          <w:sz w:val="22"/>
          <w:szCs w:val="22"/>
        </w:rPr>
        <w:t xml:space="preserve">ELC </w:t>
      </w:r>
    </w:p>
    <w:p w14:paraId="14A5AFEA" w14:textId="77777777" w:rsidR="002B5FC3" w:rsidRPr="008543CF" w:rsidRDefault="002B5FC3" w:rsidP="00071677">
      <w:pPr>
        <w:tabs>
          <w:tab w:val="left" w:pos="426"/>
        </w:tabs>
        <w:spacing w:after="0"/>
        <w:jc w:val="both"/>
        <w:rPr>
          <w:rFonts w:ascii="Arial Narrow" w:hAnsi="Arial Narrow" w:cs="Arial"/>
          <w:sz w:val="22"/>
          <w:szCs w:val="22"/>
        </w:rPr>
      </w:pPr>
    </w:p>
    <w:p w14:paraId="335A723C" w14:textId="3BFEB7B2" w:rsidR="002B5FC3" w:rsidRPr="008543CF" w:rsidRDefault="002B5FC3" w:rsidP="00071677">
      <w:pPr>
        <w:pStyle w:val="Textoindependiente"/>
        <w:tabs>
          <w:tab w:val="left" w:pos="426"/>
        </w:tabs>
        <w:spacing w:after="0"/>
        <w:jc w:val="both"/>
        <w:rPr>
          <w:rFonts w:ascii="Arial Narrow" w:hAnsi="Arial Narrow"/>
          <w:sz w:val="22"/>
          <w:szCs w:val="22"/>
        </w:rPr>
      </w:pPr>
      <w:r w:rsidRPr="008543CF">
        <w:rPr>
          <w:rFonts w:ascii="Arial Narrow" w:hAnsi="Arial Narrow"/>
          <w:sz w:val="22"/>
          <w:szCs w:val="22"/>
        </w:rPr>
        <w:t>La garantía de cumplimiento debe tener los siguientes amparos:</w:t>
      </w:r>
      <w:r w:rsidR="005B36B5" w:rsidRPr="008543CF">
        <w:rPr>
          <w:rFonts w:ascii="Arial Narrow" w:hAnsi="Arial Narrow"/>
          <w:sz w:val="22"/>
          <w:szCs w:val="22"/>
        </w:rPr>
        <w:t xml:space="preserve"> (Los amparos corresponderán al resultado del mapa de calor de la matriz de riesgos) </w:t>
      </w:r>
    </w:p>
    <w:p w14:paraId="2FDD338D" w14:textId="77777777" w:rsidR="002B5FC3" w:rsidRPr="008543CF" w:rsidRDefault="002B5FC3" w:rsidP="00071677">
      <w:pPr>
        <w:pStyle w:val="Textoindependiente"/>
        <w:tabs>
          <w:tab w:val="left" w:pos="426"/>
        </w:tabs>
        <w:spacing w:after="0"/>
        <w:jc w:val="both"/>
        <w:rPr>
          <w:rFonts w:ascii="Arial Narrow" w:hAnsi="Arial Narrow"/>
          <w:sz w:val="22"/>
          <w:szCs w:val="22"/>
        </w:rPr>
      </w:pPr>
    </w:p>
    <w:tbl>
      <w:tblPr>
        <w:tblW w:w="9214" w:type="dxa"/>
        <w:tblInd w:w="340" w:type="dxa"/>
        <w:tblLayout w:type="fixed"/>
        <w:tblLook w:val="0400" w:firstRow="0" w:lastRow="0" w:firstColumn="0" w:lastColumn="0" w:noHBand="0" w:noVBand="1"/>
      </w:tblPr>
      <w:tblGrid>
        <w:gridCol w:w="4210"/>
        <w:gridCol w:w="2154"/>
        <w:gridCol w:w="1943"/>
        <w:gridCol w:w="907"/>
      </w:tblGrid>
      <w:tr w:rsidR="00623FA1" w:rsidRPr="00623FA1" w14:paraId="0F555D2D" w14:textId="77777777" w:rsidTr="00623FA1">
        <w:trPr>
          <w:trHeight w:val="256"/>
        </w:trPr>
        <w:tc>
          <w:tcPr>
            <w:tcW w:w="421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153C4FA3"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Amparo</w:t>
            </w:r>
          </w:p>
        </w:tc>
        <w:tc>
          <w:tcPr>
            <w:tcW w:w="215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45C7DC3B"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Vigencia</w:t>
            </w:r>
          </w:p>
        </w:tc>
        <w:tc>
          <w:tcPr>
            <w:tcW w:w="194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1F58B03B"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Valor Asegurado</w:t>
            </w:r>
          </w:p>
        </w:tc>
        <w:tc>
          <w:tcPr>
            <w:tcW w:w="90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86D9762"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A/NA</w:t>
            </w:r>
          </w:p>
        </w:tc>
      </w:tr>
      <w:tr w:rsidR="00623FA1" w:rsidRPr="00623FA1" w14:paraId="2AC4832A" w14:textId="77777777" w:rsidTr="00623FA1">
        <w:trPr>
          <w:trHeight w:val="1890"/>
        </w:trPr>
        <w:tc>
          <w:tcPr>
            <w:tcW w:w="42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44144"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 xml:space="preserve">1. Cumplimiento del contrato: </w:t>
            </w:r>
            <w:r w:rsidRPr="00623FA1">
              <w:rPr>
                <w:rFonts w:ascii="Arial Narrow" w:hAnsi="Arial Narrow"/>
                <w:sz w:val="22"/>
                <w:szCs w:val="22"/>
              </w:rPr>
              <w:t xml:space="preserve">Este amparo cubre a la Entidad Estatal de los perjuicios derivados de: </w:t>
            </w:r>
            <w:r w:rsidRPr="00623FA1">
              <w:rPr>
                <w:rFonts w:ascii="Arial Narrow" w:hAnsi="Arial Narrow"/>
                <w:b/>
                <w:i/>
                <w:sz w:val="22"/>
                <w:szCs w:val="22"/>
              </w:rPr>
              <w:t>(a)</w:t>
            </w:r>
            <w:r w:rsidRPr="00623FA1">
              <w:rPr>
                <w:rFonts w:ascii="Arial Narrow" w:hAnsi="Arial Narrow"/>
                <w:i/>
                <w:sz w:val="22"/>
                <w:szCs w:val="22"/>
              </w:rPr>
              <w:t xml:space="preserve"> el incumplimiento total o parcial del contrato, cuando el incumplimiento es imputable al contratista; </w:t>
            </w:r>
            <w:r w:rsidRPr="00623FA1">
              <w:rPr>
                <w:rFonts w:ascii="Arial Narrow" w:hAnsi="Arial Narrow"/>
                <w:b/>
                <w:i/>
                <w:sz w:val="22"/>
                <w:szCs w:val="22"/>
              </w:rPr>
              <w:t>(b)</w:t>
            </w:r>
            <w:r w:rsidRPr="00623FA1">
              <w:rPr>
                <w:rFonts w:ascii="Arial Narrow" w:hAnsi="Arial Narrow"/>
                <w:i/>
                <w:sz w:val="22"/>
                <w:szCs w:val="22"/>
              </w:rPr>
              <w:t xml:space="preserve"> el cumplimiento tardío o defectuoso del contrato, cuando el incumplimiento es imputable al contratista; </w:t>
            </w:r>
            <w:r w:rsidRPr="00623FA1">
              <w:rPr>
                <w:rFonts w:ascii="Arial Narrow" w:hAnsi="Arial Narrow"/>
                <w:b/>
                <w:i/>
                <w:sz w:val="22"/>
                <w:szCs w:val="22"/>
              </w:rPr>
              <w:t xml:space="preserve">(c) </w:t>
            </w:r>
            <w:r w:rsidRPr="00623FA1">
              <w:rPr>
                <w:rFonts w:ascii="Arial Narrow" w:hAnsi="Arial Narrow"/>
                <w:i/>
                <w:sz w:val="22"/>
                <w:szCs w:val="22"/>
              </w:rPr>
              <w:t xml:space="preserve">los daños imputables al contratista por entregas parciales y el contrato no prevé entregas parciales; y </w:t>
            </w:r>
            <w:r w:rsidRPr="00623FA1">
              <w:rPr>
                <w:rFonts w:ascii="Arial Narrow" w:hAnsi="Arial Narrow"/>
                <w:b/>
                <w:i/>
                <w:sz w:val="22"/>
                <w:szCs w:val="22"/>
              </w:rPr>
              <w:t>(d)</w:t>
            </w:r>
            <w:r w:rsidRPr="00623FA1">
              <w:rPr>
                <w:rFonts w:ascii="Arial Narrow" w:hAnsi="Arial Narrow"/>
                <w:i/>
                <w:sz w:val="22"/>
                <w:szCs w:val="22"/>
              </w:rPr>
              <w:t xml:space="preserve"> el pago del valor de las multas y de la cláusula penal pecuniaria.</w:t>
            </w:r>
          </w:p>
        </w:tc>
        <w:tc>
          <w:tcPr>
            <w:tcW w:w="21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8B734" w14:textId="77777777" w:rsidR="00623FA1" w:rsidRPr="00623FA1" w:rsidRDefault="00623FA1" w:rsidP="00623FA1">
            <w:pPr>
              <w:pStyle w:val="Textoindependiente"/>
              <w:tabs>
                <w:tab w:val="left" w:pos="426"/>
              </w:tabs>
              <w:rPr>
                <w:rFonts w:ascii="Arial Narrow" w:hAnsi="Arial Narrow"/>
                <w:sz w:val="22"/>
                <w:szCs w:val="22"/>
              </w:rPr>
            </w:pPr>
          </w:p>
          <w:p w14:paraId="2E891624"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Esta garantía debe estar vigente hasta la liquidación del contrato, es decir, por el plazo de ejecución y mínimo 6 meses más, sin embargo, si pasado el término anterior el contrato no se ha liquidado se deberá ampliar el plazo de la garantía.</w:t>
            </w:r>
          </w:p>
        </w:tc>
        <w:tc>
          <w:tcPr>
            <w:tcW w:w="1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32B28"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 </w:t>
            </w:r>
          </w:p>
          <w:p w14:paraId="4C3B93B1" w14:textId="77777777" w:rsidR="00623FA1" w:rsidRPr="00623FA1" w:rsidRDefault="00623FA1" w:rsidP="00623FA1">
            <w:pPr>
              <w:pStyle w:val="Textoindependiente"/>
              <w:tabs>
                <w:tab w:val="left" w:pos="426"/>
              </w:tabs>
              <w:rPr>
                <w:rFonts w:ascii="Arial Narrow" w:hAnsi="Arial Narrow"/>
                <w:sz w:val="22"/>
                <w:szCs w:val="22"/>
              </w:rPr>
            </w:pPr>
          </w:p>
          <w:p w14:paraId="249DD84D"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 xml:space="preserve">El valor de esta garantía debe ser de por lo menos el </w:t>
            </w:r>
            <w:r w:rsidRPr="00623FA1">
              <w:rPr>
                <w:rFonts w:ascii="Arial Narrow" w:hAnsi="Arial Narrow"/>
                <w:b/>
                <w:sz w:val="22"/>
                <w:szCs w:val="22"/>
              </w:rPr>
              <w:t>veinte</w:t>
            </w:r>
            <w:r w:rsidRPr="00623FA1">
              <w:rPr>
                <w:rFonts w:ascii="Arial Narrow" w:hAnsi="Arial Narrow"/>
                <w:b/>
                <w:i/>
                <w:sz w:val="22"/>
                <w:szCs w:val="22"/>
              </w:rPr>
              <w:t xml:space="preserve"> por ciento (20%)</w:t>
            </w:r>
            <w:r w:rsidRPr="00623FA1">
              <w:rPr>
                <w:rFonts w:ascii="Arial Narrow" w:hAnsi="Arial Narrow"/>
                <w:b/>
                <w:sz w:val="22"/>
                <w:szCs w:val="22"/>
              </w:rPr>
              <w:t xml:space="preserve"> </w:t>
            </w:r>
            <w:r w:rsidRPr="00623FA1">
              <w:rPr>
                <w:rFonts w:ascii="Arial Narrow" w:hAnsi="Arial Narrow"/>
                <w:sz w:val="22"/>
                <w:szCs w:val="22"/>
              </w:rPr>
              <w:t>del valor del contrato</w:t>
            </w:r>
          </w:p>
          <w:p w14:paraId="567FC422" w14:textId="77777777" w:rsidR="00623FA1" w:rsidRPr="00623FA1" w:rsidRDefault="00623FA1" w:rsidP="00623FA1">
            <w:pPr>
              <w:pStyle w:val="Textoindependiente"/>
              <w:tabs>
                <w:tab w:val="left" w:pos="426"/>
              </w:tabs>
              <w:rPr>
                <w:rFonts w:ascii="Arial Narrow" w:hAnsi="Arial Narrow"/>
                <w:sz w:val="22"/>
                <w:szCs w:val="22"/>
              </w:rPr>
            </w:pPr>
          </w:p>
          <w:p w14:paraId="7E943519" w14:textId="77777777" w:rsidR="00623FA1" w:rsidRPr="00623FA1" w:rsidRDefault="00623FA1" w:rsidP="00623FA1">
            <w:pPr>
              <w:pStyle w:val="Textoindependiente"/>
              <w:tabs>
                <w:tab w:val="left" w:pos="426"/>
              </w:tabs>
              <w:rPr>
                <w:rFonts w:ascii="Arial Narrow" w:hAnsi="Arial Narrow"/>
                <w:sz w:val="22"/>
                <w:szCs w:val="22"/>
              </w:rPr>
            </w:pPr>
          </w:p>
          <w:p w14:paraId="16C5FDBD" w14:textId="77777777" w:rsidR="00623FA1" w:rsidRPr="00623FA1" w:rsidRDefault="00623FA1" w:rsidP="00623FA1">
            <w:pPr>
              <w:pStyle w:val="Textoindependiente"/>
              <w:tabs>
                <w:tab w:val="left" w:pos="426"/>
              </w:tabs>
              <w:rPr>
                <w:rFonts w:ascii="Arial Narrow" w:hAnsi="Arial Narrow"/>
                <w:sz w:val="22"/>
                <w:szCs w:val="22"/>
              </w:rPr>
            </w:pPr>
          </w:p>
          <w:p w14:paraId="44A406AA" w14:textId="77777777" w:rsidR="00623FA1" w:rsidRPr="00623FA1" w:rsidRDefault="00623FA1" w:rsidP="00623FA1">
            <w:pPr>
              <w:pStyle w:val="Textoindependiente"/>
              <w:tabs>
                <w:tab w:val="left" w:pos="426"/>
              </w:tabs>
              <w:rPr>
                <w:rFonts w:ascii="Arial Narrow" w:hAnsi="Arial Narrow"/>
                <w:sz w:val="22"/>
                <w:szCs w:val="22"/>
              </w:rPr>
            </w:pPr>
          </w:p>
          <w:p w14:paraId="63A07AC7" w14:textId="77777777" w:rsidR="00623FA1" w:rsidRPr="00623FA1" w:rsidRDefault="00623FA1" w:rsidP="00623FA1">
            <w:pPr>
              <w:pStyle w:val="Textoindependiente"/>
              <w:tabs>
                <w:tab w:val="left" w:pos="426"/>
              </w:tabs>
              <w:rPr>
                <w:rFonts w:ascii="Arial Narrow" w:hAnsi="Arial Narrow"/>
                <w:sz w:val="22"/>
                <w:szCs w:val="22"/>
              </w:rPr>
            </w:pPr>
          </w:p>
          <w:p w14:paraId="1E930806" w14:textId="77777777" w:rsidR="00623FA1" w:rsidRPr="00623FA1" w:rsidRDefault="00623FA1" w:rsidP="00623FA1">
            <w:pPr>
              <w:pStyle w:val="Textoindependiente"/>
              <w:tabs>
                <w:tab w:val="left" w:pos="426"/>
              </w:tabs>
              <w:rPr>
                <w:rFonts w:ascii="Arial Narrow" w:hAnsi="Arial Narrow"/>
                <w:sz w:val="22"/>
                <w:szCs w:val="22"/>
              </w:rPr>
            </w:pP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79EF5" w14:textId="77777777" w:rsidR="00623FA1" w:rsidRPr="00623FA1" w:rsidRDefault="00623FA1" w:rsidP="00623FA1">
            <w:pPr>
              <w:pStyle w:val="Textoindependiente"/>
              <w:tabs>
                <w:tab w:val="left" w:pos="426"/>
              </w:tabs>
              <w:rPr>
                <w:rFonts w:ascii="Arial Narrow" w:hAnsi="Arial Narrow"/>
                <w:sz w:val="22"/>
                <w:szCs w:val="22"/>
              </w:rPr>
            </w:pPr>
          </w:p>
          <w:p w14:paraId="7E89C922"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APLICA</w:t>
            </w:r>
          </w:p>
          <w:p w14:paraId="06F61D08"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(X)</w:t>
            </w:r>
          </w:p>
        </w:tc>
      </w:tr>
      <w:tr w:rsidR="00623FA1" w:rsidRPr="00623FA1" w14:paraId="33DD4C30" w14:textId="77777777" w:rsidTr="00623FA1">
        <w:trPr>
          <w:trHeight w:val="1630"/>
        </w:trPr>
        <w:tc>
          <w:tcPr>
            <w:tcW w:w="42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8B221"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21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68DF5"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19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0AE0B"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1C51F" w14:textId="77777777" w:rsidR="00623FA1" w:rsidRPr="00623FA1" w:rsidRDefault="00623FA1" w:rsidP="00623FA1">
            <w:pPr>
              <w:pStyle w:val="Textoindependiente"/>
              <w:tabs>
                <w:tab w:val="left" w:pos="426"/>
              </w:tabs>
              <w:rPr>
                <w:rFonts w:ascii="Arial Narrow" w:hAnsi="Arial Narrow"/>
                <w:sz w:val="22"/>
                <w:szCs w:val="22"/>
              </w:rPr>
            </w:pPr>
          </w:p>
          <w:p w14:paraId="77140A1A"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NO APLICA</w:t>
            </w:r>
          </w:p>
          <w:p w14:paraId="56D49176"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  )</w:t>
            </w:r>
          </w:p>
        </w:tc>
      </w:tr>
      <w:tr w:rsidR="00623FA1" w:rsidRPr="00623FA1" w14:paraId="421FA4AE" w14:textId="77777777" w:rsidTr="00623FA1">
        <w:trPr>
          <w:trHeight w:val="1249"/>
        </w:trPr>
        <w:tc>
          <w:tcPr>
            <w:tcW w:w="42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08BA1"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 xml:space="preserve">2. Pago de salarios, prestaciones sociales legales e indemnizaciones laborales. </w:t>
            </w:r>
            <w:r w:rsidRPr="00623FA1">
              <w:rPr>
                <w:rFonts w:ascii="Arial Narrow" w:hAnsi="Arial Narrow"/>
                <w:sz w:val="22"/>
                <w:szCs w:val="22"/>
              </w:rPr>
              <w:t>Este amparo debe cubrir a la Entidad Estatal de los perjuicios ocasionados por el incumplimiento de las obligaciones laborales del contratista derivadas de la contratación del personal utilizado en el territorio nacional para la ejecución del contrato amparado.</w:t>
            </w:r>
          </w:p>
        </w:tc>
        <w:tc>
          <w:tcPr>
            <w:tcW w:w="21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97030" w14:textId="77777777" w:rsidR="00623FA1" w:rsidRPr="00623FA1" w:rsidRDefault="00623FA1" w:rsidP="00623FA1">
            <w:pPr>
              <w:pStyle w:val="Textoindependiente"/>
              <w:tabs>
                <w:tab w:val="left" w:pos="426"/>
              </w:tabs>
              <w:rPr>
                <w:rFonts w:ascii="Arial Narrow" w:hAnsi="Arial Narrow"/>
                <w:sz w:val="22"/>
                <w:szCs w:val="22"/>
              </w:rPr>
            </w:pPr>
          </w:p>
          <w:p w14:paraId="4911ACF7"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Esta garantía debe estar vigente por el plazo del contrato y tres (3) años más. </w:t>
            </w:r>
          </w:p>
        </w:tc>
        <w:tc>
          <w:tcPr>
            <w:tcW w:w="1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55D2A" w14:textId="77777777" w:rsidR="00623FA1" w:rsidRPr="00623FA1" w:rsidRDefault="00623FA1" w:rsidP="00623FA1">
            <w:pPr>
              <w:pStyle w:val="Textoindependiente"/>
              <w:tabs>
                <w:tab w:val="left" w:pos="426"/>
              </w:tabs>
              <w:rPr>
                <w:rFonts w:ascii="Arial Narrow" w:hAnsi="Arial Narrow"/>
                <w:sz w:val="22"/>
                <w:szCs w:val="22"/>
              </w:rPr>
            </w:pPr>
          </w:p>
          <w:p w14:paraId="22740181"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 xml:space="preserve">El valor de esta garantía debe ser de por lo menos el </w:t>
            </w:r>
            <w:r w:rsidRPr="00623FA1">
              <w:rPr>
                <w:rFonts w:ascii="Arial Narrow" w:hAnsi="Arial Narrow"/>
                <w:b/>
                <w:sz w:val="22"/>
                <w:szCs w:val="22"/>
              </w:rPr>
              <w:t>diez por ciento (10%)</w:t>
            </w:r>
            <w:r w:rsidRPr="00623FA1">
              <w:rPr>
                <w:rFonts w:ascii="Arial Narrow" w:hAnsi="Arial Narrow"/>
                <w:sz w:val="22"/>
                <w:szCs w:val="22"/>
              </w:rPr>
              <w:t xml:space="preserve"> del valor total del contrato.</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A8542" w14:textId="77777777" w:rsidR="00623FA1" w:rsidRPr="00623FA1" w:rsidRDefault="00623FA1" w:rsidP="00623FA1">
            <w:pPr>
              <w:pStyle w:val="Textoindependiente"/>
              <w:tabs>
                <w:tab w:val="left" w:pos="426"/>
              </w:tabs>
              <w:rPr>
                <w:rFonts w:ascii="Arial Narrow" w:hAnsi="Arial Narrow"/>
                <w:sz w:val="22"/>
                <w:szCs w:val="22"/>
              </w:rPr>
            </w:pPr>
          </w:p>
          <w:p w14:paraId="2C871530"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APLICA</w:t>
            </w:r>
          </w:p>
          <w:p w14:paraId="55448E9B"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w:t>
            </w:r>
            <w:proofErr w:type="gramStart"/>
            <w:r w:rsidRPr="00623FA1">
              <w:rPr>
                <w:rFonts w:ascii="Arial Narrow" w:hAnsi="Arial Narrow"/>
                <w:b/>
                <w:sz w:val="22"/>
                <w:szCs w:val="22"/>
              </w:rPr>
              <w:t>X )</w:t>
            </w:r>
            <w:proofErr w:type="gramEnd"/>
          </w:p>
        </w:tc>
      </w:tr>
      <w:tr w:rsidR="00623FA1" w:rsidRPr="00623FA1" w14:paraId="2A1F6112" w14:textId="77777777" w:rsidTr="00623FA1">
        <w:trPr>
          <w:trHeight w:val="1260"/>
        </w:trPr>
        <w:tc>
          <w:tcPr>
            <w:tcW w:w="42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D6EEB"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21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500B1"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19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85F8A"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617C8" w14:textId="77777777" w:rsidR="00623FA1" w:rsidRPr="00623FA1" w:rsidRDefault="00623FA1" w:rsidP="00623FA1">
            <w:pPr>
              <w:pStyle w:val="Textoindependiente"/>
              <w:tabs>
                <w:tab w:val="left" w:pos="426"/>
              </w:tabs>
              <w:rPr>
                <w:rFonts w:ascii="Arial Narrow" w:hAnsi="Arial Narrow"/>
                <w:sz w:val="22"/>
                <w:szCs w:val="22"/>
              </w:rPr>
            </w:pPr>
          </w:p>
          <w:p w14:paraId="7C4B4E29" w14:textId="77777777" w:rsidR="00623FA1" w:rsidRPr="00623FA1" w:rsidRDefault="00623FA1" w:rsidP="00623FA1">
            <w:pPr>
              <w:pStyle w:val="Textoindependiente"/>
              <w:tabs>
                <w:tab w:val="left" w:pos="426"/>
              </w:tabs>
              <w:rPr>
                <w:rFonts w:ascii="Arial Narrow" w:hAnsi="Arial Narrow"/>
                <w:b/>
                <w:sz w:val="22"/>
                <w:szCs w:val="22"/>
              </w:rPr>
            </w:pPr>
            <w:r w:rsidRPr="00623FA1">
              <w:rPr>
                <w:rFonts w:ascii="Arial Narrow" w:hAnsi="Arial Narrow"/>
                <w:b/>
                <w:sz w:val="22"/>
                <w:szCs w:val="22"/>
              </w:rPr>
              <w:t>NO APLICA</w:t>
            </w:r>
          </w:p>
          <w:p w14:paraId="70027A6B" w14:textId="77777777" w:rsidR="00623FA1" w:rsidRPr="00623FA1" w:rsidRDefault="00623FA1" w:rsidP="00623FA1">
            <w:pPr>
              <w:pStyle w:val="Textoindependiente"/>
              <w:tabs>
                <w:tab w:val="left" w:pos="426"/>
              </w:tabs>
              <w:rPr>
                <w:rFonts w:ascii="Arial Narrow" w:hAnsi="Arial Narrow"/>
                <w:b/>
                <w:sz w:val="22"/>
                <w:szCs w:val="22"/>
              </w:rPr>
            </w:pPr>
            <w:r w:rsidRPr="00623FA1">
              <w:rPr>
                <w:rFonts w:ascii="Arial Narrow" w:hAnsi="Arial Narrow"/>
                <w:b/>
                <w:sz w:val="22"/>
                <w:szCs w:val="22"/>
              </w:rPr>
              <w:t>( )</w:t>
            </w:r>
          </w:p>
        </w:tc>
      </w:tr>
      <w:tr w:rsidR="00623FA1" w:rsidRPr="00623FA1" w14:paraId="001B2CD8" w14:textId="77777777" w:rsidTr="00623FA1">
        <w:trPr>
          <w:trHeight w:val="645"/>
        </w:trPr>
        <w:tc>
          <w:tcPr>
            <w:tcW w:w="42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BAF4E"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 xml:space="preserve">3. Calidad del servicio. </w:t>
            </w:r>
            <w:r w:rsidRPr="00623FA1">
              <w:rPr>
                <w:rFonts w:ascii="Arial Narrow" w:hAnsi="Arial Narrow"/>
                <w:sz w:val="22"/>
                <w:szCs w:val="22"/>
              </w:rPr>
              <w:t>Este amparo cubre a la Entidad Estatal por los perjuicios derivados de la deficiente calidad del servicio prestado</w:t>
            </w:r>
            <w:r w:rsidRPr="00623FA1">
              <w:rPr>
                <w:rFonts w:ascii="Arial Narrow" w:hAnsi="Arial Narrow"/>
                <w:b/>
                <w:sz w:val="22"/>
                <w:szCs w:val="22"/>
              </w:rPr>
              <w:t>.</w:t>
            </w:r>
          </w:p>
          <w:p w14:paraId="56E10CEA" w14:textId="77777777" w:rsidR="00623FA1" w:rsidRPr="00623FA1" w:rsidRDefault="00623FA1" w:rsidP="00623FA1">
            <w:pPr>
              <w:pStyle w:val="Textoindependiente"/>
              <w:tabs>
                <w:tab w:val="left" w:pos="426"/>
              </w:tabs>
              <w:rPr>
                <w:rFonts w:ascii="Arial Narrow" w:hAnsi="Arial Narrow"/>
                <w:sz w:val="22"/>
                <w:szCs w:val="22"/>
              </w:rPr>
            </w:pPr>
          </w:p>
        </w:tc>
        <w:tc>
          <w:tcPr>
            <w:tcW w:w="21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95516"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Por el plazo de ejecución del contrato y seis (6) meses más, contados a partir de la fecha del acta de recibo final del servicio. </w:t>
            </w:r>
          </w:p>
        </w:tc>
        <w:tc>
          <w:tcPr>
            <w:tcW w:w="1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1EBEE"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 xml:space="preserve">  El valor de esta garantía debe ser de por lo menos el </w:t>
            </w:r>
            <w:r w:rsidRPr="00623FA1">
              <w:rPr>
                <w:rFonts w:ascii="Arial Narrow" w:hAnsi="Arial Narrow"/>
                <w:b/>
                <w:sz w:val="22"/>
                <w:szCs w:val="22"/>
              </w:rPr>
              <w:t>veinte</w:t>
            </w:r>
            <w:r w:rsidRPr="00623FA1">
              <w:rPr>
                <w:rFonts w:ascii="Arial Narrow" w:hAnsi="Arial Narrow"/>
                <w:b/>
                <w:i/>
                <w:sz w:val="22"/>
                <w:szCs w:val="22"/>
              </w:rPr>
              <w:t xml:space="preserve"> por ciento (20%)</w:t>
            </w:r>
            <w:r w:rsidRPr="00623FA1">
              <w:rPr>
                <w:rFonts w:ascii="Arial Narrow" w:hAnsi="Arial Narrow"/>
                <w:b/>
                <w:sz w:val="22"/>
                <w:szCs w:val="22"/>
              </w:rPr>
              <w:t xml:space="preserve"> </w:t>
            </w:r>
            <w:r w:rsidRPr="00623FA1">
              <w:rPr>
                <w:rFonts w:ascii="Arial Narrow" w:hAnsi="Arial Narrow"/>
                <w:sz w:val="22"/>
                <w:szCs w:val="22"/>
              </w:rPr>
              <w:t>del valor del contrato.</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4F97B"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APLICA</w:t>
            </w:r>
          </w:p>
          <w:p w14:paraId="76A3AC70"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(X)</w:t>
            </w:r>
          </w:p>
        </w:tc>
      </w:tr>
      <w:tr w:rsidR="00623FA1" w:rsidRPr="00623FA1" w14:paraId="05EDBDAE" w14:textId="77777777" w:rsidTr="00623FA1">
        <w:trPr>
          <w:trHeight w:val="602"/>
        </w:trPr>
        <w:tc>
          <w:tcPr>
            <w:tcW w:w="42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3FA2A"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21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0F0BB"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19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00522"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1C2F7"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NO APLICA</w:t>
            </w:r>
          </w:p>
          <w:p w14:paraId="2E0160DD"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   )</w:t>
            </w:r>
          </w:p>
        </w:tc>
      </w:tr>
      <w:tr w:rsidR="00623FA1" w:rsidRPr="00623FA1" w14:paraId="10AA2CDA" w14:textId="77777777" w:rsidTr="00623FA1">
        <w:trPr>
          <w:trHeight w:val="810"/>
        </w:trPr>
        <w:tc>
          <w:tcPr>
            <w:tcW w:w="42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262F4"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lastRenderedPageBreak/>
              <w:t xml:space="preserve">4. Calidad y correcto funcionamiento de los bienes. </w:t>
            </w:r>
            <w:r w:rsidRPr="00623FA1">
              <w:rPr>
                <w:rFonts w:ascii="Arial Narrow" w:hAnsi="Arial Narrow"/>
                <w:sz w:val="22"/>
                <w:szCs w:val="22"/>
              </w:rPr>
              <w:t>Este amparo debe cubrir la calidad y el correcto funcionamiento de los bienes que recibe la Entidad Estatal en cumplimiento de un contrato.</w:t>
            </w:r>
          </w:p>
        </w:tc>
        <w:tc>
          <w:tcPr>
            <w:tcW w:w="21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ADA98"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Por el plazo de ejecución del contrato y seis (6) meses más, contados a partir de la fecha del acta de recibo final de los bienes.</w:t>
            </w:r>
          </w:p>
        </w:tc>
        <w:tc>
          <w:tcPr>
            <w:tcW w:w="1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0DCA6"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 xml:space="preserve">El valor de esta garantía debe ser de por lo menos el </w:t>
            </w:r>
            <w:r w:rsidRPr="00623FA1">
              <w:rPr>
                <w:rFonts w:ascii="Arial Narrow" w:hAnsi="Arial Narrow"/>
                <w:b/>
                <w:sz w:val="22"/>
                <w:szCs w:val="22"/>
              </w:rPr>
              <w:t>veinte</w:t>
            </w:r>
            <w:r w:rsidRPr="00623FA1">
              <w:rPr>
                <w:rFonts w:ascii="Arial Narrow" w:hAnsi="Arial Narrow"/>
                <w:b/>
                <w:i/>
                <w:sz w:val="22"/>
                <w:szCs w:val="22"/>
              </w:rPr>
              <w:t xml:space="preserve"> por ciento (20%)</w:t>
            </w:r>
            <w:r w:rsidRPr="00623FA1">
              <w:rPr>
                <w:rFonts w:ascii="Arial Narrow" w:hAnsi="Arial Narrow"/>
                <w:b/>
                <w:sz w:val="22"/>
                <w:szCs w:val="22"/>
              </w:rPr>
              <w:t xml:space="preserve"> </w:t>
            </w:r>
            <w:r w:rsidRPr="00623FA1">
              <w:rPr>
                <w:rFonts w:ascii="Arial Narrow" w:hAnsi="Arial Narrow"/>
                <w:sz w:val="22"/>
                <w:szCs w:val="22"/>
              </w:rPr>
              <w:t>del valor del contrato.</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DA792"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APLICA</w:t>
            </w:r>
          </w:p>
          <w:p w14:paraId="360248A8"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(X)</w:t>
            </w:r>
          </w:p>
        </w:tc>
      </w:tr>
      <w:tr w:rsidR="00623FA1" w:rsidRPr="00623FA1" w14:paraId="2BCA2842" w14:textId="77777777" w:rsidTr="00623FA1">
        <w:trPr>
          <w:trHeight w:val="690"/>
        </w:trPr>
        <w:tc>
          <w:tcPr>
            <w:tcW w:w="42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7562C"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21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1D1EA"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19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EE8A1"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F5489"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NO APLICA</w:t>
            </w:r>
          </w:p>
          <w:p w14:paraId="79AAE2C2" w14:textId="77777777" w:rsidR="00623FA1" w:rsidRPr="00623FA1" w:rsidRDefault="00623FA1" w:rsidP="00623FA1">
            <w:pPr>
              <w:pStyle w:val="Textoindependiente"/>
              <w:tabs>
                <w:tab w:val="left" w:pos="426"/>
              </w:tabs>
              <w:rPr>
                <w:rFonts w:ascii="Arial Narrow" w:hAnsi="Arial Narrow"/>
                <w:b/>
                <w:sz w:val="22"/>
                <w:szCs w:val="22"/>
              </w:rPr>
            </w:pPr>
            <w:r w:rsidRPr="00623FA1">
              <w:rPr>
                <w:rFonts w:ascii="Arial Narrow" w:hAnsi="Arial Narrow"/>
                <w:sz w:val="22"/>
                <w:szCs w:val="22"/>
              </w:rPr>
              <w:t>(   )</w:t>
            </w:r>
          </w:p>
        </w:tc>
      </w:tr>
      <w:tr w:rsidR="00623FA1" w:rsidRPr="00623FA1" w14:paraId="5005B4F2" w14:textId="77777777" w:rsidTr="00623FA1">
        <w:trPr>
          <w:trHeight w:val="4943"/>
        </w:trPr>
        <w:tc>
          <w:tcPr>
            <w:tcW w:w="42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5774884" w14:textId="77777777" w:rsidR="00623FA1" w:rsidRPr="00623FA1" w:rsidRDefault="00623FA1" w:rsidP="00623FA1">
            <w:pPr>
              <w:pStyle w:val="Textoindependiente"/>
              <w:tabs>
                <w:tab w:val="left" w:pos="426"/>
              </w:tabs>
              <w:jc w:val="both"/>
              <w:rPr>
                <w:rFonts w:ascii="Arial Narrow" w:hAnsi="Arial Narrow"/>
                <w:b/>
                <w:sz w:val="22"/>
                <w:szCs w:val="22"/>
              </w:rPr>
            </w:pPr>
            <w:r w:rsidRPr="00623FA1">
              <w:rPr>
                <w:rFonts w:ascii="Arial Narrow" w:hAnsi="Arial Narrow"/>
                <w:b/>
                <w:sz w:val="22"/>
                <w:szCs w:val="22"/>
              </w:rPr>
              <w:t>Responsabilidad Civil Extracontractual:</w:t>
            </w:r>
          </w:p>
          <w:p w14:paraId="4C25AFF1" w14:textId="77777777" w:rsidR="00623FA1" w:rsidRPr="00623FA1" w:rsidRDefault="00623FA1" w:rsidP="00623FA1">
            <w:pPr>
              <w:pStyle w:val="Textoindependiente"/>
              <w:tabs>
                <w:tab w:val="left" w:pos="426"/>
              </w:tabs>
              <w:jc w:val="both"/>
              <w:rPr>
                <w:rFonts w:ascii="Arial Narrow" w:hAnsi="Arial Narrow"/>
                <w:sz w:val="22"/>
                <w:szCs w:val="22"/>
              </w:rPr>
            </w:pPr>
          </w:p>
          <w:p w14:paraId="5CDB8F09" w14:textId="77777777" w:rsidR="00623FA1" w:rsidRPr="00623FA1" w:rsidRDefault="00623FA1" w:rsidP="00623FA1">
            <w:pPr>
              <w:pStyle w:val="Textoindependiente"/>
              <w:tabs>
                <w:tab w:val="left" w:pos="426"/>
              </w:tabs>
              <w:jc w:val="both"/>
              <w:rPr>
                <w:rFonts w:ascii="Arial Narrow" w:hAnsi="Arial Narrow"/>
                <w:sz w:val="22"/>
                <w:szCs w:val="22"/>
              </w:rPr>
            </w:pPr>
            <w:r w:rsidRPr="00623FA1">
              <w:rPr>
                <w:rFonts w:ascii="Arial Narrow" w:hAnsi="Arial Narrow"/>
                <w:b/>
                <w:sz w:val="22"/>
                <w:szCs w:val="22"/>
              </w:rPr>
              <w:t>Asegurado:</w:t>
            </w:r>
            <w:r w:rsidRPr="00623FA1">
              <w:rPr>
                <w:rFonts w:ascii="Arial Narrow" w:hAnsi="Arial Narrow"/>
                <w:sz w:val="22"/>
                <w:szCs w:val="22"/>
              </w:rPr>
              <w:t xml:space="preserve"> Empresa de Licores de Cundinamarca y el contratista.</w:t>
            </w:r>
          </w:p>
          <w:p w14:paraId="6E0B27FB" w14:textId="77777777" w:rsidR="00623FA1" w:rsidRPr="00623FA1" w:rsidRDefault="00623FA1" w:rsidP="00623FA1">
            <w:pPr>
              <w:pStyle w:val="Textoindependiente"/>
              <w:tabs>
                <w:tab w:val="left" w:pos="426"/>
              </w:tabs>
              <w:jc w:val="both"/>
              <w:rPr>
                <w:rFonts w:ascii="Arial Narrow" w:hAnsi="Arial Narrow"/>
                <w:sz w:val="22"/>
                <w:szCs w:val="22"/>
              </w:rPr>
            </w:pPr>
          </w:p>
          <w:p w14:paraId="3D09AE9C" w14:textId="77777777" w:rsidR="00623FA1" w:rsidRPr="00623FA1" w:rsidRDefault="00623FA1" w:rsidP="00623FA1">
            <w:pPr>
              <w:pStyle w:val="Textoindependiente"/>
              <w:tabs>
                <w:tab w:val="left" w:pos="426"/>
              </w:tabs>
              <w:jc w:val="both"/>
              <w:rPr>
                <w:rFonts w:ascii="Arial Narrow" w:hAnsi="Arial Narrow"/>
                <w:sz w:val="22"/>
                <w:szCs w:val="22"/>
              </w:rPr>
            </w:pPr>
            <w:r w:rsidRPr="00623FA1">
              <w:rPr>
                <w:rFonts w:ascii="Arial Narrow" w:hAnsi="Arial Narrow"/>
                <w:b/>
                <w:sz w:val="22"/>
                <w:szCs w:val="22"/>
              </w:rPr>
              <w:t>Beneficiarios</w:t>
            </w:r>
            <w:r w:rsidRPr="00623FA1">
              <w:rPr>
                <w:rFonts w:ascii="Arial Narrow" w:hAnsi="Arial Narrow"/>
                <w:sz w:val="22"/>
                <w:szCs w:val="22"/>
              </w:rPr>
              <w:t>: Empresa de Licores de Cundinamarca, y Terceros Afectados.</w:t>
            </w:r>
          </w:p>
          <w:p w14:paraId="377C7C33" w14:textId="77777777" w:rsidR="00623FA1" w:rsidRPr="00623FA1" w:rsidRDefault="00623FA1" w:rsidP="00623FA1">
            <w:pPr>
              <w:pStyle w:val="Textoindependiente"/>
              <w:tabs>
                <w:tab w:val="left" w:pos="426"/>
              </w:tabs>
              <w:jc w:val="both"/>
              <w:rPr>
                <w:rFonts w:ascii="Arial Narrow" w:hAnsi="Arial Narrow"/>
                <w:sz w:val="22"/>
                <w:szCs w:val="22"/>
              </w:rPr>
            </w:pPr>
          </w:p>
          <w:p w14:paraId="3DB58F16" w14:textId="77777777" w:rsidR="00623FA1" w:rsidRPr="00623FA1" w:rsidRDefault="00623FA1" w:rsidP="00623FA1">
            <w:pPr>
              <w:pStyle w:val="Textoindependiente"/>
              <w:tabs>
                <w:tab w:val="left" w:pos="426"/>
              </w:tabs>
              <w:jc w:val="both"/>
              <w:rPr>
                <w:rFonts w:ascii="Arial Narrow" w:hAnsi="Arial Narrow"/>
                <w:sz w:val="22"/>
                <w:szCs w:val="22"/>
              </w:rPr>
            </w:pPr>
            <w:r w:rsidRPr="00623FA1">
              <w:rPr>
                <w:rFonts w:ascii="Arial Narrow" w:hAnsi="Arial Narrow"/>
                <w:sz w:val="22"/>
                <w:szCs w:val="22"/>
              </w:rPr>
              <w:t>Debe cubrir la responsabilidad civil frente a terceros derivada de la ejecución del contrato y especialmente de los siguientes riesgos, en cumplimiento del Artículo 2.2.1.2.3.2.9 del Decreto 1082 de 2015, descrita en el numeral 8 anterior en la que establece:</w:t>
            </w:r>
          </w:p>
          <w:p w14:paraId="793F21AB" w14:textId="77777777" w:rsidR="00623FA1" w:rsidRPr="00623FA1" w:rsidRDefault="00623FA1" w:rsidP="00623FA1">
            <w:pPr>
              <w:pStyle w:val="Textoindependiente"/>
              <w:tabs>
                <w:tab w:val="left" w:pos="426"/>
              </w:tabs>
              <w:jc w:val="both"/>
              <w:rPr>
                <w:rFonts w:ascii="Arial Narrow" w:hAnsi="Arial Narrow"/>
                <w:sz w:val="22"/>
                <w:szCs w:val="22"/>
              </w:rPr>
            </w:pPr>
          </w:p>
          <w:p w14:paraId="05FBA5CB" w14:textId="77777777" w:rsidR="00623FA1" w:rsidRPr="00623FA1" w:rsidRDefault="00623FA1" w:rsidP="00623FA1">
            <w:pPr>
              <w:pStyle w:val="Textoindependiente"/>
              <w:tabs>
                <w:tab w:val="left" w:pos="426"/>
              </w:tabs>
              <w:rPr>
                <w:rFonts w:ascii="Arial Narrow" w:hAnsi="Arial Narrow"/>
                <w:b/>
                <w:sz w:val="22"/>
                <w:szCs w:val="22"/>
              </w:rPr>
            </w:pPr>
            <w:r w:rsidRPr="00623FA1">
              <w:rPr>
                <w:rFonts w:ascii="Arial Narrow" w:hAnsi="Arial Narrow"/>
                <w:b/>
                <w:sz w:val="22"/>
                <w:szCs w:val="22"/>
              </w:rPr>
              <w:t>Intervinientes:</w:t>
            </w:r>
            <w:r w:rsidRPr="00623FA1">
              <w:rPr>
                <w:rFonts w:ascii="Arial Narrow" w:hAnsi="Arial Narrow"/>
                <w:sz w:val="22"/>
                <w:szCs w:val="22"/>
              </w:rPr>
              <w:t xml:space="preserve"> La Entidad y el contratista deben tener la calidad de asegurado respecto de los daños producidos por el contratista con ocasión de la ejecución del contrato amparado, y serán beneficiarios tanto la Entidad como los terceros que puedan resultar afectados por la responsabilidad del contratista o sus subcontratistas</w:t>
            </w:r>
            <w:r w:rsidRPr="00623FA1">
              <w:rPr>
                <w:rFonts w:ascii="Arial Narrow" w:hAnsi="Arial Narrow"/>
                <w:b/>
                <w:sz w:val="22"/>
                <w:szCs w:val="22"/>
              </w:rPr>
              <w:t>.</w:t>
            </w:r>
          </w:p>
          <w:p w14:paraId="22141C36" w14:textId="77777777" w:rsidR="00623FA1" w:rsidRPr="00623FA1" w:rsidRDefault="00623FA1" w:rsidP="00623FA1">
            <w:pPr>
              <w:pStyle w:val="Textoindependiente"/>
              <w:tabs>
                <w:tab w:val="left" w:pos="426"/>
              </w:tabs>
              <w:jc w:val="both"/>
              <w:rPr>
                <w:rFonts w:ascii="Arial Narrow" w:hAnsi="Arial Narrow"/>
                <w:sz w:val="22"/>
                <w:szCs w:val="22"/>
              </w:rPr>
            </w:pPr>
          </w:p>
          <w:p w14:paraId="788B17AF"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 xml:space="preserve">Amparos: </w:t>
            </w:r>
            <w:r w:rsidRPr="00623FA1">
              <w:rPr>
                <w:rFonts w:ascii="Arial Narrow" w:hAnsi="Arial Narrow"/>
                <w:sz w:val="22"/>
                <w:szCs w:val="22"/>
              </w:rPr>
              <w:t>El amparo de responsabilidad civil extracontractual debe contener además de la cobertura básica de predios labores y operaciones, mínimo los siguientes amparos:</w:t>
            </w:r>
          </w:p>
          <w:p w14:paraId="0B188D23" w14:textId="77777777" w:rsidR="00623FA1" w:rsidRPr="00623FA1" w:rsidRDefault="00623FA1" w:rsidP="00623FA1">
            <w:pPr>
              <w:pStyle w:val="Textoindependiente"/>
              <w:tabs>
                <w:tab w:val="left" w:pos="426"/>
              </w:tabs>
              <w:jc w:val="both"/>
              <w:rPr>
                <w:rFonts w:ascii="Arial Narrow" w:hAnsi="Arial Narrow"/>
                <w:sz w:val="22"/>
                <w:szCs w:val="22"/>
              </w:rPr>
            </w:pPr>
          </w:p>
          <w:p w14:paraId="47EB353B" w14:textId="77777777" w:rsidR="00623FA1" w:rsidRPr="00623FA1" w:rsidRDefault="00623FA1" w:rsidP="00623FA1">
            <w:pPr>
              <w:pStyle w:val="Textoindependiente"/>
              <w:numPr>
                <w:ilvl w:val="0"/>
                <w:numId w:val="91"/>
              </w:numPr>
              <w:tabs>
                <w:tab w:val="left" w:pos="426"/>
              </w:tabs>
              <w:jc w:val="both"/>
              <w:rPr>
                <w:rFonts w:ascii="Arial Narrow" w:hAnsi="Arial Narrow"/>
                <w:sz w:val="22"/>
                <w:szCs w:val="22"/>
              </w:rPr>
            </w:pPr>
            <w:r w:rsidRPr="00623FA1">
              <w:rPr>
                <w:rFonts w:ascii="Arial Narrow" w:hAnsi="Arial Narrow"/>
                <w:sz w:val="22"/>
                <w:szCs w:val="22"/>
              </w:rPr>
              <w:t>Daño emergente y Lucro Cesante.</w:t>
            </w:r>
          </w:p>
          <w:p w14:paraId="2565F725" w14:textId="77777777" w:rsidR="00623FA1" w:rsidRPr="00623FA1" w:rsidRDefault="00623FA1" w:rsidP="00623FA1">
            <w:pPr>
              <w:pStyle w:val="Textoindependiente"/>
              <w:numPr>
                <w:ilvl w:val="0"/>
                <w:numId w:val="91"/>
              </w:numPr>
              <w:tabs>
                <w:tab w:val="left" w:pos="426"/>
              </w:tabs>
              <w:jc w:val="both"/>
              <w:rPr>
                <w:rFonts w:ascii="Arial Narrow" w:hAnsi="Arial Narrow"/>
                <w:sz w:val="22"/>
                <w:szCs w:val="22"/>
              </w:rPr>
            </w:pPr>
            <w:r w:rsidRPr="00623FA1">
              <w:rPr>
                <w:rFonts w:ascii="Arial Narrow" w:hAnsi="Arial Narrow"/>
                <w:sz w:val="22"/>
                <w:szCs w:val="22"/>
              </w:rPr>
              <w:t>Perjuicios Extrapatrimoniales.</w:t>
            </w:r>
          </w:p>
          <w:p w14:paraId="53C710B2" w14:textId="77777777" w:rsidR="00623FA1" w:rsidRPr="00623FA1" w:rsidRDefault="00623FA1" w:rsidP="00623FA1">
            <w:pPr>
              <w:pStyle w:val="Textoindependiente"/>
              <w:numPr>
                <w:ilvl w:val="0"/>
                <w:numId w:val="91"/>
              </w:numPr>
              <w:tabs>
                <w:tab w:val="left" w:pos="426"/>
              </w:tabs>
              <w:jc w:val="both"/>
              <w:rPr>
                <w:rFonts w:ascii="Arial Narrow" w:hAnsi="Arial Narrow"/>
                <w:sz w:val="22"/>
                <w:szCs w:val="22"/>
              </w:rPr>
            </w:pPr>
            <w:r w:rsidRPr="00623FA1">
              <w:rPr>
                <w:rFonts w:ascii="Arial Narrow" w:hAnsi="Arial Narrow"/>
                <w:sz w:val="22"/>
                <w:szCs w:val="22"/>
              </w:rPr>
              <w:t>Responsabilidad surgida por actos de contratistas y subcontratistas.</w:t>
            </w:r>
          </w:p>
          <w:p w14:paraId="16D856BB" w14:textId="77777777" w:rsidR="00623FA1" w:rsidRPr="00623FA1" w:rsidRDefault="00623FA1" w:rsidP="00623FA1">
            <w:pPr>
              <w:pStyle w:val="Textoindependiente"/>
              <w:numPr>
                <w:ilvl w:val="0"/>
                <w:numId w:val="91"/>
              </w:numPr>
              <w:tabs>
                <w:tab w:val="left" w:pos="426"/>
              </w:tabs>
              <w:jc w:val="both"/>
              <w:rPr>
                <w:rFonts w:ascii="Arial Narrow" w:hAnsi="Arial Narrow"/>
                <w:sz w:val="22"/>
                <w:szCs w:val="22"/>
              </w:rPr>
            </w:pPr>
            <w:r w:rsidRPr="00623FA1">
              <w:rPr>
                <w:rFonts w:ascii="Arial Narrow" w:hAnsi="Arial Narrow"/>
                <w:sz w:val="22"/>
                <w:szCs w:val="22"/>
              </w:rPr>
              <w:t>Amparo patronal.</w:t>
            </w:r>
          </w:p>
          <w:p w14:paraId="04840427" w14:textId="77777777" w:rsidR="00623FA1" w:rsidRPr="00623FA1" w:rsidRDefault="00623FA1" w:rsidP="00623FA1">
            <w:pPr>
              <w:pStyle w:val="Textoindependiente"/>
              <w:numPr>
                <w:ilvl w:val="0"/>
                <w:numId w:val="91"/>
              </w:numPr>
              <w:tabs>
                <w:tab w:val="left" w:pos="426"/>
              </w:tabs>
              <w:jc w:val="both"/>
              <w:rPr>
                <w:rFonts w:ascii="Arial Narrow" w:hAnsi="Arial Narrow"/>
                <w:sz w:val="22"/>
                <w:szCs w:val="22"/>
              </w:rPr>
            </w:pPr>
            <w:r w:rsidRPr="00623FA1">
              <w:rPr>
                <w:rFonts w:ascii="Arial Narrow" w:hAnsi="Arial Narrow"/>
                <w:sz w:val="22"/>
                <w:szCs w:val="22"/>
              </w:rPr>
              <w:t>Vehículos propios y no propios.</w:t>
            </w:r>
          </w:p>
          <w:p w14:paraId="579FF2D4" w14:textId="77777777" w:rsidR="00623FA1" w:rsidRPr="00623FA1" w:rsidRDefault="00623FA1" w:rsidP="00623FA1">
            <w:pPr>
              <w:pStyle w:val="Textoindependiente"/>
              <w:tabs>
                <w:tab w:val="left" w:pos="426"/>
              </w:tabs>
              <w:jc w:val="both"/>
              <w:rPr>
                <w:rFonts w:ascii="Arial Narrow" w:hAnsi="Arial Narrow"/>
                <w:sz w:val="22"/>
                <w:szCs w:val="22"/>
              </w:rPr>
            </w:pPr>
            <w:r w:rsidRPr="00623FA1">
              <w:rPr>
                <w:rFonts w:ascii="Arial Narrow" w:hAnsi="Arial Narrow"/>
                <w:sz w:val="22"/>
                <w:szCs w:val="22"/>
              </w:rPr>
              <w:t xml:space="preserve">Deducible: 10% del valor de la pérdida- sin incluir mínimos, para todos los amparos, lo anterior, soportado en el artículo 2.2.1.3.3.2.10 del decreto 1082 de 2015. </w:t>
            </w:r>
          </w:p>
          <w:p w14:paraId="2E33A4BB"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215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E435B20" w14:textId="77777777" w:rsidR="00623FA1" w:rsidRPr="00623FA1" w:rsidRDefault="00623FA1" w:rsidP="00623FA1">
            <w:pPr>
              <w:pStyle w:val="Textoindependiente"/>
              <w:tabs>
                <w:tab w:val="left" w:pos="426"/>
              </w:tabs>
              <w:jc w:val="both"/>
              <w:rPr>
                <w:rFonts w:ascii="Arial Narrow" w:hAnsi="Arial Narrow"/>
                <w:sz w:val="22"/>
                <w:szCs w:val="22"/>
              </w:rPr>
            </w:pPr>
            <w:r w:rsidRPr="00623FA1">
              <w:rPr>
                <w:rFonts w:ascii="Arial Narrow" w:hAnsi="Arial Narrow"/>
                <w:sz w:val="22"/>
                <w:szCs w:val="22"/>
              </w:rPr>
              <w:t>Esta garantía debe estar vigente por el plazo de ejecución del contrato.</w:t>
            </w:r>
          </w:p>
        </w:tc>
        <w:tc>
          <w:tcPr>
            <w:tcW w:w="1943" w:type="dxa"/>
            <w:vMerge w:val="restart"/>
            <w:tcBorders>
              <w:top w:val="single" w:sz="4" w:space="0" w:color="000000"/>
            </w:tcBorders>
            <w:shd w:val="clear" w:color="auto" w:fill="auto"/>
            <w:tcMar>
              <w:top w:w="0" w:type="dxa"/>
              <w:left w:w="108" w:type="dxa"/>
              <w:bottom w:w="0" w:type="dxa"/>
              <w:right w:w="108" w:type="dxa"/>
            </w:tcMar>
          </w:tcPr>
          <w:p w14:paraId="490B8F26" w14:textId="77777777" w:rsidR="00623FA1" w:rsidRPr="00623FA1" w:rsidRDefault="00623FA1" w:rsidP="00623FA1">
            <w:pPr>
              <w:pStyle w:val="Textoindependiente"/>
              <w:tabs>
                <w:tab w:val="left" w:pos="426"/>
              </w:tabs>
              <w:jc w:val="both"/>
              <w:rPr>
                <w:rFonts w:ascii="Arial Narrow" w:hAnsi="Arial Narrow"/>
                <w:sz w:val="22"/>
                <w:szCs w:val="22"/>
              </w:rPr>
            </w:pPr>
            <w:r w:rsidRPr="00623FA1">
              <w:rPr>
                <w:rFonts w:ascii="Arial Narrow" w:hAnsi="Arial Narrow"/>
                <w:sz w:val="22"/>
                <w:szCs w:val="22"/>
              </w:rPr>
              <w:t xml:space="preserve">El valor de esta garantía debe ser de </w:t>
            </w:r>
            <w:r w:rsidRPr="00623FA1">
              <w:rPr>
                <w:rFonts w:ascii="Arial Narrow" w:hAnsi="Arial Narrow"/>
                <w:b/>
                <w:sz w:val="22"/>
                <w:szCs w:val="22"/>
              </w:rPr>
              <w:t>300 SMMLV</w:t>
            </w:r>
            <w:r w:rsidRPr="00623FA1">
              <w:rPr>
                <w:rFonts w:ascii="Arial Narrow" w:hAnsi="Arial Narrow"/>
                <w:sz w:val="22"/>
                <w:szCs w:val="22"/>
              </w:rPr>
              <w:t xml:space="preserve"> para cada uno de los amparos</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F8B4E"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APLICA</w:t>
            </w:r>
          </w:p>
          <w:p w14:paraId="47101BC2" w14:textId="77777777" w:rsidR="00623FA1" w:rsidRPr="00623FA1" w:rsidRDefault="00623FA1" w:rsidP="00623FA1">
            <w:pPr>
              <w:pStyle w:val="Textoindependiente"/>
              <w:tabs>
                <w:tab w:val="left" w:pos="426"/>
              </w:tabs>
              <w:rPr>
                <w:rFonts w:ascii="Arial Narrow" w:hAnsi="Arial Narrow"/>
                <w:b/>
                <w:sz w:val="22"/>
                <w:szCs w:val="22"/>
              </w:rPr>
            </w:pPr>
            <w:r w:rsidRPr="00623FA1">
              <w:rPr>
                <w:rFonts w:ascii="Arial Narrow" w:hAnsi="Arial Narrow"/>
                <w:b/>
                <w:sz w:val="22"/>
                <w:szCs w:val="22"/>
              </w:rPr>
              <w:t>(X)</w:t>
            </w:r>
          </w:p>
        </w:tc>
      </w:tr>
      <w:tr w:rsidR="00623FA1" w:rsidRPr="00623FA1" w14:paraId="0053A419" w14:textId="77777777" w:rsidTr="00623FA1">
        <w:trPr>
          <w:trHeight w:val="4942"/>
        </w:trPr>
        <w:tc>
          <w:tcPr>
            <w:tcW w:w="42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5FB8F18" w14:textId="77777777" w:rsidR="00623FA1" w:rsidRPr="00623FA1" w:rsidRDefault="00623FA1" w:rsidP="00623FA1">
            <w:pPr>
              <w:pStyle w:val="Textoindependiente"/>
              <w:tabs>
                <w:tab w:val="left" w:pos="426"/>
              </w:tabs>
              <w:jc w:val="both"/>
              <w:rPr>
                <w:rFonts w:ascii="Arial Narrow" w:hAnsi="Arial Narrow"/>
                <w:b/>
                <w:sz w:val="22"/>
                <w:szCs w:val="22"/>
              </w:rPr>
            </w:pPr>
          </w:p>
        </w:tc>
        <w:tc>
          <w:tcPr>
            <w:tcW w:w="215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EAD43C4"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1943" w:type="dxa"/>
            <w:vMerge/>
            <w:tcBorders>
              <w:bottom w:val="single" w:sz="4" w:space="0" w:color="000000"/>
            </w:tcBorders>
            <w:shd w:val="clear" w:color="auto" w:fill="auto"/>
            <w:tcMar>
              <w:top w:w="0" w:type="dxa"/>
              <w:left w:w="108" w:type="dxa"/>
              <w:bottom w:w="0" w:type="dxa"/>
              <w:right w:w="108" w:type="dxa"/>
            </w:tcMar>
          </w:tcPr>
          <w:p w14:paraId="780D8AF2" w14:textId="77777777" w:rsidR="00623FA1" w:rsidRPr="00623FA1" w:rsidRDefault="00623FA1" w:rsidP="00623FA1">
            <w:pPr>
              <w:pStyle w:val="Textoindependiente"/>
              <w:tabs>
                <w:tab w:val="left" w:pos="426"/>
              </w:tabs>
              <w:jc w:val="both"/>
              <w:rPr>
                <w:rFonts w:ascii="Arial Narrow" w:hAnsi="Arial Narrow"/>
                <w:sz w:val="22"/>
                <w:szCs w:val="22"/>
              </w:rPr>
            </w:pP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85076" w14:textId="77777777" w:rsidR="00623FA1" w:rsidRPr="00623FA1" w:rsidRDefault="00623FA1" w:rsidP="00623FA1">
            <w:pPr>
              <w:pStyle w:val="Textoindependiente"/>
              <w:tabs>
                <w:tab w:val="left" w:pos="426"/>
              </w:tabs>
              <w:rPr>
                <w:rFonts w:ascii="Arial Narrow" w:hAnsi="Arial Narrow"/>
                <w:b/>
                <w:sz w:val="22"/>
                <w:szCs w:val="22"/>
              </w:rPr>
            </w:pPr>
          </w:p>
        </w:tc>
      </w:tr>
      <w:tr w:rsidR="00623FA1" w:rsidRPr="00623FA1" w14:paraId="008C86A2" w14:textId="77777777" w:rsidTr="00623FA1">
        <w:trPr>
          <w:trHeight w:val="2989"/>
        </w:trPr>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B15C5" w14:textId="77777777" w:rsidR="00623FA1" w:rsidRPr="00623FA1" w:rsidRDefault="00623FA1" w:rsidP="00623FA1">
            <w:pPr>
              <w:pStyle w:val="Textoindependiente"/>
              <w:tabs>
                <w:tab w:val="left" w:pos="426"/>
              </w:tabs>
              <w:rPr>
                <w:rFonts w:ascii="Arial Narrow" w:hAnsi="Arial Narrow"/>
                <w:b/>
                <w:sz w:val="22"/>
                <w:szCs w:val="22"/>
              </w:rPr>
            </w:pPr>
            <w:r w:rsidRPr="00623FA1">
              <w:rPr>
                <w:rFonts w:ascii="Arial Narrow" w:hAnsi="Arial Narrow"/>
                <w:b/>
                <w:sz w:val="22"/>
                <w:szCs w:val="22"/>
              </w:rPr>
              <w:lastRenderedPageBreak/>
              <w:t xml:space="preserve">PÓLIZA DE SEGURO GENERAL DE MERCANCÍAS: </w:t>
            </w:r>
          </w:p>
          <w:p w14:paraId="410EF35F" w14:textId="77777777" w:rsidR="00623FA1" w:rsidRPr="00623FA1" w:rsidRDefault="00623FA1" w:rsidP="00623FA1">
            <w:pPr>
              <w:pStyle w:val="Textoindependiente"/>
              <w:tabs>
                <w:tab w:val="left" w:pos="426"/>
              </w:tabs>
              <w:jc w:val="both"/>
              <w:rPr>
                <w:rFonts w:ascii="Arial Narrow" w:hAnsi="Arial Narrow"/>
                <w:b/>
                <w:sz w:val="22"/>
                <w:szCs w:val="22"/>
              </w:rPr>
            </w:pPr>
          </w:p>
          <w:p w14:paraId="759B4C57"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sz w:val="22"/>
                <w:szCs w:val="22"/>
              </w:rPr>
              <w:t xml:space="preserve">Que cubra los riesgos asociados al transporte y almacenamiento de las mercancías de nuestra empresa. Solicitamos que la cobertura incluya los amparos necesarios para garantizar la protección contra los riesgos de pérdida o daño de las mercancías durante su tránsito y/o almacenamiento, con un valor asegurado mínimo de (Mil millones de pesos). </w:t>
            </w:r>
            <w:r w:rsidRPr="00623FA1">
              <w:rPr>
                <w:rFonts w:ascii="Arial Narrow" w:hAnsi="Arial Narrow"/>
                <w:b/>
                <w:sz w:val="22"/>
                <w:szCs w:val="22"/>
              </w:rPr>
              <w:t>COP ($1.000.000.000</w:t>
            </w:r>
            <w:r w:rsidRPr="00623FA1">
              <w:rPr>
                <w:rFonts w:ascii="Arial Narrow" w:hAnsi="Arial Narrow"/>
                <w:sz w:val="22"/>
                <w:szCs w:val="22"/>
              </w:rPr>
              <w:t xml:space="preserve"> M/CTE)</w:t>
            </w:r>
          </w:p>
          <w:p w14:paraId="61CC94B9" w14:textId="77777777" w:rsidR="00623FA1" w:rsidRPr="00623FA1" w:rsidRDefault="00623FA1" w:rsidP="00623FA1">
            <w:pPr>
              <w:pStyle w:val="Textoindependiente"/>
              <w:tabs>
                <w:tab w:val="left" w:pos="426"/>
              </w:tabs>
              <w:jc w:val="both"/>
              <w:rPr>
                <w:rFonts w:ascii="Arial Narrow" w:hAnsi="Arial Narrow"/>
                <w:b/>
                <w:sz w:val="22"/>
                <w:szCs w:val="22"/>
              </w:rPr>
            </w:pPr>
          </w:p>
        </w:tc>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26570" w14:textId="77777777" w:rsidR="00623FA1" w:rsidRPr="00623FA1" w:rsidRDefault="00623FA1" w:rsidP="00623FA1">
            <w:pPr>
              <w:pStyle w:val="Textoindependiente"/>
              <w:tabs>
                <w:tab w:val="left" w:pos="426"/>
              </w:tabs>
              <w:jc w:val="both"/>
              <w:rPr>
                <w:rFonts w:ascii="Arial Narrow" w:hAnsi="Arial Narrow"/>
                <w:sz w:val="22"/>
                <w:szCs w:val="22"/>
              </w:rPr>
            </w:pPr>
            <w:r w:rsidRPr="00623FA1">
              <w:rPr>
                <w:rFonts w:ascii="Arial Narrow" w:hAnsi="Arial Narrow"/>
                <w:sz w:val="22"/>
                <w:szCs w:val="22"/>
              </w:rPr>
              <w:t>Esta garantía debe estar vigente por el plazo de ejecución del contrato</w:t>
            </w:r>
          </w:p>
        </w:tc>
        <w:tc>
          <w:tcPr>
            <w:tcW w:w="1943" w:type="dxa"/>
            <w:tcBorders>
              <w:top w:val="single" w:sz="4" w:space="0" w:color="000000"/>
              <w:bottom w:val="single" w:sz="4" w:space="0" w:color="000000"/>
            </w:tcBorders>
            <w:shd w:val="clear" w:color="auto" w:fill="auto"/>
            <w:tcMar>
              <w:top w:w="0" w:type="dxa"/>
              <w:left w:w="108" w:type="dxa"/>
              <w:bottom w:w="0" w:type="dxa"/>
              <w:right w:w="108" w:type="dxa"/>
            </w:tcMar>
          </w:tcPr>
          <w:p w14:paraId="3FAA2033" w14:textId="77777777" w:rsidR="00623FA1" w:rsidRPr="00623FA1" w:rsidRDefault="00623FA1" w:rsidP="00623FA1">
            <w:pPr>
              <w:pStyle w:val="Textoindependiente"/>
              <w:tabs>
                <w:tab w:val="left" w:pos="426"/>
              </w:tabs>
              <w:jc w:val="both"/>
              <w:rPr>
                <w:rFonts w:ascii="Arial Narrow" w:hAnsi="Arial Narrow"/>
                <w:sz w:val="22"/>
                <w:szCs w:val="22"/>
              </w:rPr>
            </w:pPr>
            <w:r w:rsidRPr="00623FA1">
              <w:rPr>
                <w:rFonts w:ascii="Arial Narrow" w:hAnsi="Arial Narrow"/>
                <w:sz w:val="22"/>
                <w:szCs w:val="22"/>
              </w:rPr>
              <w:t xml:space="preserve">Mil millones de pesos). </w:t>
            </w:r>
            <w:r w:rsidRPr="00623FA1">
              <w:rPr>
                <w:rFonts w:ascii="Arial Narrow" w:hAnsi="Arial Narrow"/>
                <w:b/>
                <w:sz w:val="22"/>
                <w:szCs w:val="22"/>
              </w:rPr>
              <w:t>COP ($1.000.000.000</w:t>
            </w:r>
            <w:r w:rsidRPr="00623FA1">
              <w:rPr>
                <w:rFonts w:ascii="Arial Narrow" w:hAnsi="Arial Narrow"/>
                <w:sz w:val="22"/>
                <w:szCs w:val="22"/>
              </w:rPr>
              <w:t xml:space="preserve"> M/CTE)</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22C4D" w14:textId="77777777" w:rsidR="00623FA1" w:rsidRPr="00623FA1" w:rsidRDefault="00623FA1" w:rsidP="00623FA1">
            <w:pPr>
              <w:pStyle w:val="Textoindependiente"/>
              <w:tabs>
                <w:tab w:val="left" w:pos="426"/>
              </w:tabs>
              <w:rPr>
                <w:rFonts w:ascii="Arial Narrow" w:hAnsi="Arial Narrow"/>
                <w:sz w:val="22"/>
                <w:szCs w:val="22"/>
              </w:rPr>
            </w:pPr>
            <w:r w:rsidRPr="00623FA1">
              <w:rPr>
                <w:rFonts w:ascii="Arial Narrow" w:hAnsi="Arial Narrow"/>
                <w:b/>
                <w:sz w:val="22"/>
                <w:szCs w:val="22"/>
              </w:rPr>
              <w:t>APLICA</w:t>
            </w:r>
          </w:p>
          <w:p w14:paraId="748A813A" w14:textId="77777777" w:rsidR="00623FA1" w:rsidRPr="00623FA1" w:rsidRDefault="00623FA1" w:rsidP="00623FA1">
            <w:pPr>
              <w:pStyle w:val="Textoindependiente"/>
              <w:tabs>
                <w:tab w:val="left" w:pos="426"/>
              </w:tabs>
              <w:rPr>
                <w:rFonts w:ascii="Arial Narrow" w:hAnsi="Arial Narrow"/>
                <w:b/>
                <w:sz w:val="22"/>
                <w:szCs w:val="22"/>
              </w:rPr>
            </w:pPr>
            <w:r w:rsidRPr="00623FA1">
              <w:rPr>
                <w:rFonts w:ascii="Arial Narrow" w:hAnsi="Arial Narrow"/>
                <w:b/>
                <w:sz w:val="22"/>
                <w:szCs w:val="22"/>
              </w:rPr>
              <w:t>(X)</w:t>
            </w:r>
          </w:p>
        </w:tc>
      </w:tr>
    </w:tbl>
    <w:p w14:paraId="28FBA795" w14:textId="77777777" w:rsidR="002B5FC3" w:rsidRDefault="002B5FC3" w:rsidP="00071677">
      <w:pPr>
        <w:pStyle w:val="Textoindependiente"/>
        <w:tabs>
          <w:tab w:val="left" w:pos="426"/>
        </w:tabs>
        <w:spacing w:after="0"/>
        <w:jc w:val="both"/>
        <w:rPr>
          <w:rFonts w:ascii="Arial Narrow" w:hAnsi="Arial Narrow"/>
          <w:sz w:val="22"/>
          <w:szCs w:val="22"/>
        </w:rPr>
      </w:pPr>
    </w:p>
    <w:tbl>
      <w:tblPr>
        <w:tblW w:w="9213" w:type="dxa"/>
        <w:tblInd w:w="421" w:type="dxa"/>
        <w:tblLayout w:type="fixed"/>
        <w:tblLook w:val="0400" w:firstRow="0" w:lastRow="0" w:firstColumn="0" w:lastColumn="0" w:noHBand="0" w:noVBand="1"/>
      </w:tblPr>
      <w:tblGrid>
        <w:gridCol w:w="1564"/>
        <w:gridCol w:w="7649"/>
      </w:tblGrid>
      <w:tr w:rsidR="00623FA1" w:rsidRPr="00240519" w14:paraId="3BBB9146" w14:textId="77777777" w:rsidTr="00623FA1">
        <w:trPr>
          <w:trHeight w:val="20"/>
        </w:trPr>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2F229" w14:textId="77777777" w:rsidR="00623FA1" w:rsidRPr="00240519" w:rsidRDefault="00623FA1" w:rsidP="00623FA1">
            <w:pPr>
              <w:jc w:val="both"/>
              <w:rPr>
                <w:rFonts w:ascii="Arial Narrow" w:eastAsia="Arial Narrow" w:hAnsi="Arial Narrow" w:cs="Arial Narrow"/>
                <w:sz w:val="22"/>
                <w:szCs w:val="22"/>
              </w:rPr>
            </w:pPr>
            <w:r w:rsidRPr="00240519">
              <w:rPr>
                <w:rFonts w:ascii="Arial Narrow" w:eastAsia="Arial Narrow" w:hAnsi="Arial Narrow" w:cs="Arial Narrow"/>
                <w:sz w:val="22"/>
                <w:szCs w:val="22"/>
              </w:rPr>
              <w:t>Tomador </w:t>
            </w:r>
          </w:p>
        </w:tc>
        <w:tc>
          <w:tcPr>
            <w:tcW w:w="7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10C40" w14:textId="77777777" w:rsidR="00623FA1" w:rsidRPr="00240519" w:rsidRDefault="00623FA1" w:rsidP="00623FA1">
            <w:pPr>
              <w:widowControl w:val="0"/>
              <w:numPr>
                <w:ilvl w:val="0"/>
                <w:numId w:val="92"/>
              </w:numPr>
              <w:autoSpaceDE w:val="0"/>
              <w:autoSpaceDN w:val="0"/>
              <w:spacing w:after="0"/>
              <w:jc w:val="both"/>
              <w:rPr>
                <w:rFonts w:ascii="Arial Narrow" w:eastAsia="Arial Narrow" w:hAnsi="Arial Narrow" w:cs="Arial Narrow"/>
                <w:sz w:val="22"/>
                <w:szCs w:val="22"/>
              </w:rPr>
            </w:pPr>
            <w:r w:rsidRPr="00240519">
              <w:rPr>
                <w:rFonts w:ascii="Arial Narrow" w:eastAsia="Arial Narrow" w:hAnsi="Arial Narrow" w:cs="Arial Narrow"/>
                <w:b/>
                <w:sz w:val="22"/>
                <w:szCs w:val="22"/>
              </w:rPr>
              <w:t>Personas jurídicas</w:t>
            </w:r>
            <w:r w:rsidRPr="00240519">
              <w:rPr>
                <w:rFonts w:ascii="Arial Narrow" w:eastAsia="Arial Narrow" w:hAnsi="Arial Narrow" w:cs="Arial Narrow"/>
                <w:sz w:val="22"/>
                <w:szCs w:val="22"/>
              </w:rPr>
              <w:t>: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04EFC8BF" w14:textId="77777777" w:rsidR="00623FA1" w:rsidRPr="00240519" w:rsidRDefault="00623FA1" w:rsidP="00623FA1">
            <w:pPr>
              <w:widowControl w:val="0"/>
              <w:numPr>
                <w:ilvl w:val="0"/>
                <w:numId w:val="92"/>
              </w:numPr>
              <w:autoSpaceDE w:val="0"/>
              <w:autoSpaceDN w:val="0"/>
              <w:spacing w:after="0"/>
              <w:jc w:val="both"/>
              <w:rPr>
                <w:rFonts w:ascii="Arial Narrow" w:eastAsia="Arial Narrow" w:hAnsi="Arial Narrow" w:cs="Arial Narrow"/>
                <w:sz w:val="22"/>
                <w:szCs w:val="22"/>
              </w:rPr>
            </w:pPr>
            <w:r w:rsidRPr="00240519">
              <w:rPr>
                <w:rFonts w:ascii="Arial Narrow" w:eastAsia="Arial Narrow" w:hAnsi="Arial Narrow" w:cs="Arial Narrow"/>
                <w:sz w:val="22"/>
                <w:szCs w:val="22"/>
              </w:rPr>
              <w:t>No se aceptan garantías a nombre del representante legal o de alguno de los socios. </w:t>
            </w:r>
          </w:p>
          <w:p w14:paraId="7DF50486" w14:textId="77777777" w:rsidR="00623FA1" w:rsidRPr="00240519" w:rsidRDefault="00623FA1" w:rsidP="00623FA1">
            <w:pPr>
              <w:widowControl w:val="0"/>
              <w:numPr>
                <w:ilvl w:val="0"/>
                <w:numId w:val="93"/>
              </w:numPr>
              <w:autoSpaceDE w:val="0"/>
              <w:autoSpaceDN w:val="0"/>
              <w:spacing w:after="0"/>
              <w:jc w:val="both"/>
              <w:rPr>
                <w:rFonts w:ascii="Arial Narrow" w:eastAsia="Arial Narrow" w:hAnsi="Arial Narrow" w:cs="Arial Narrow"/>
                <w:sz w:val="22"/>
                <w:szCs w:val="22"/>
              </w:rPr>
            </w:pPr>
            <w:r w:rsidRPr="00240519">
              <w:rPr>
                <w:rFonts w:ascii="Arial Narrow" w:eastAsia="Arial Narrow" w:hAnsi="Arial Narrow" w:cs="Arial Narrow"/>
                <w:b/>
                <w:sz w:val="22"/>
                <w:szCs w:val="22"/>
              </w:rPr>
              <w:t>Estructura plural:</w:t>
            </w:r>
            <w:r w:rsidRPr="00240519">
              <w:rPr>
                <w:rFonts w:ascii="Arial Narrow" w:eastAsia="Arial Narrow" w:hAnsi="Arial Narrow" w:cs="Arial Narrow"/>
                <w:sz w:val="22"/>
                <w:szCs w:val="22"/>
              </w:rPr>
              <w:t xml:space="preserve"> Cuando el contratista sea una Unión Temporal o Consorcio, se debe incluir razón social, NIT y porcentaje de participación de cada uno de los integrantes y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623FA1" w:rsidRPr="00240519" w14:paraId="2585C46A" w14:textId="77777777" w:rsidTr="00623FA1">
        <w:trPr>
          <w:trHeight w:val="20"/>
        </w:trPr>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1095E" w14:textId="77777777" w:rsidR="00623FA1" w:rsidRPr="00240519" w:rsidRDefault="00623FA1" w:rsidP="00623FA1">
            <w:pPr>
              <w:jc w:val="both"/>
              <w:rPr>
                <w:rFonts w:ascii="Arial Narrow" w:eastAsia="Arial Narrow" w:hAnsi="Arial Narrow" w:cs="Arial Narrow"/>
                <w:sz w:val="22"/>
                <w:szCs w:val="22"/>
              </w:rPr>
            </w:pPr>
            <w:r w:rsidRPr="00240519">
              <w:rPr>
                <w:rFonts w:ascii="Arial Narrow" w:eastAsia="Arial Narrow" w:hAnsi="Arial Narrow" w:cs="Arial Narrow"/>
                <w:sz w:val="22"/>
                <w:szCs w:val="22"/>
              </w:rPr>
              <w:t>Información necesaria dentro de la póliza</w:t>
            </w:r>
          </w:p>
        </w:tc>
        <w:tc>
          <w:tcPr>
            <w:tcW w:w="7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113F1" w14:textId="77777777" w:rsidR="00623FA1" w:rsidRPr="00240519" w:rsidRDefault="00623FA1" w:rsidP="00623FA1">
            <w:pPr>
              <w:widowControl w:val="0"/>
              <w:numPr>
                <w:ilvl w:val="0"/>
                <w:numId w:val="94"/>
              </w:numPr>
              <w:autoSpaceDE w:val="0"/>
              <w:autoSpaceDN w:val="0"/>
              <w:spacing w:after="0"/>
              <w:jc w:val="both"/>
              <w:rPr>
                <w:rFonts w:ascii="Arial Narrow" w:eastAsia="Arial Narrow" w:hAnsi="Arial Narrow" w:cs="Arial Narrow"/>
                <w:sz w:val="22"/>
                <w:szCs w:val="22"/>
              </w:rPr>
            </w:pPr>
            <w:r w:rsidRPr="00240519">
              <w:rPr>
                <w:rFonts w:ascii="Arial Narrow" w:eastAsia="Arial Narrow" w:hAnsi="Arial Narrow" w:cs="Arial Narrow"/>
                <w:sz w:val="22"/>
                <w:szCs w:val="22"/>
              </w:rPr>
              <w:t>Número y año del contrato </w:t>
            </w:r>
          </w:p>
          <w:p w14:paraId="4DB6F89D" w14:textId="77777777" w:rsidR="00623FA1" w:rsidRPr="00240519" w:rsidRDefault="00623FA1" w:rsidP="00623FA1">
            <w:pPr>
              <w:widowControl w:val="0"/>
              <w:numPr>
                <w:ilvl w:val="0"/>
                <w:numId w:val="94"/>
              </w:numPr>
              <w:autoSpaceDE w:val="0"/>
              <w:autoSpaceDN w:val="0"/>
              <w:spacing w:after="0"/>
              <w:jc w:val="both"/>
              <w:rPr>
                <w:rFonts w:ascii="Arial Narrow" w:eastAsia="Arial Narrow" w:hAnsi="Arial Narrow" w:cs="Arial Narrow"/>
                <w:sz w:val="22"/>
                <w:szCs w:val="22"/>
              </w:rPr>
            </w:pPr>
            <w:r w:rsidRPr="00240519">
              <w:rPr>
                <w:rFonts w:ascii="Arial Narrow" w:eastAsia="Arial Narrow" w:hAnsi="Arial Narrow" w:cs="Arial Narrow"/>
                <w:sz w:val="22"/>
                <w:szCs w:val="22"/>
              </w:rPr>
              <w:t>Objeto del contrato</w:t>
            </w:r>
          </w:p>
          <w:p w14:paraId="7F6C86CF" w14:textId="77777777" w:rsidR="00623FA1" w:rsidRPr="00240519" w:rsidRDefault="00623FA1" w:rsidP="00623FA1">
            <w:pPr>
              <w:widowControl w:val="0"/>
              <w:numPr>
                <w:ilvl w:val="0"/>
                <w:numId w:val="94"/>
              </w:numPr>
              <w:autoSpaceDE w:val="0"/>
              <w:autoSpaceDN w:val="0"/>
              <w:spacing w:after="0"/>
              <w:jc w:val="both"/>
              <w:rPr>
                <w:rFonts w:ascii="Arial Narrow" w:eastAsia="Arial Narrow" w:hAnsi="Arial Narrow" w:cs="Arial Narrow"/>
                <w:sz w:val="22"/>
                <w:szCs w:val="22"/>
              </w:rPr>
            </w:pPr>
            <w:r w:rsidRPr="00240519">
              <w:rPr>
                <w:rFonts w:ascii="Arial Narrow" w:eastAsia="Arial Narrow" w:hAnsi="Arial Narrow" w:cs="Arial Narrow"/>
                <w:sz w:val="22"/>
                <w:szCs w:val="22"/>
              </w:rPr>
              <w:t>Firma del representante legal del Contratista</w:t>
            </w:r>
          </w:p>
          <w:p w14:paraId="017CA2FF" w14:textId="77777777" w:rsidR="00623FA1" w:rsidRPr="00240519" w:rsidRDefault="00623FA1" w:rsidP="00623FA1">
            <w:pPr>
              <w:widowControl w:val="0"/>
              <w:numPr>
                <w:ilvl w:val="0"/>
                <w:numId w:val="94"/>
              </w:numPr>
              <w:autoSpaceDE w:val="0"/>
              <w:autoSpaceDN w:val="0"/>
              <w:spacing w:after="0"/>
              <w:jc w:val="both"/>
              <w:rPr>
                <w:rFonts w:ascii="Arial Narrow" w:eastAsia="Arial Narrow" w:hAnsi="Arial Narrow" w:cs="Arial Narrow"/>
                <w:sz w:val="22"/>
                <w:szCs w:val="22"/>
              </w:rPr>
            </w:pPr>
            <w:r w:rsidRPr="00240519">
              <w:rPr>
                <w:rFonts w:ascii="Arial Narrow" w:eastAsia="Arial Narrow" w:hAnsi="Arial Narrow" w:cs="Arial Narrow"/>
                <w:sz w:val="22"/>
                <w:szCs w:val="22"/>
              </w:rPr>
              <w:t>En caso de no usar centavos, los valores deben aproximarse al mayor. Ej. Cumplimiento si el valor a asegurar es $9.150.250,10 aproximar a $9.150.251</w:t>
            </w:r>
          </w:p>
        </w:tc>
      </w:tr>
    </w:tbl>
    <w:p w14:paraId="6C32048D" w14:textId="77777777" w:rsidR="00623FA1" w:rsidRDefault="00623FA1" w:rsidP="00071677">
      <w:pPr>
        <w:pStyle w:val="Textoindependiente"/>
        <w:tabs>
          <w:tab w:val="left" w:pos="426"/>
        </w:tabs>
        <w:spacing w:after="0"/>
        <w:jc w:val="both"/>
        <w:rPr>
          <w:rFonts w:ascii="Arial Narrow" w:hAnsi="Arial Narrow"/>
          <w:sz w:val="22"/>
          <w:szCs w:val="22"/>
        </w:rPr>
      </w:pPr>
    </w:p>
    <w:p w14:paraId="088E7A6F" w14:textId="77777777" w:rsidR="00623FA1" w:rsidRPr="00240519" w:rsidRDefault="00623FA1" w:rsidP="00623FA1">
      <w:pPr>
        <w:ind w:right="173"/>
        <w:jc w:val="both"/>
        <w:rPr>
          <w:rFonts w:ascii="Arial Narrow" w:eastAsia="Arial Narrow" w:hAnsi="Arial Narrow" w:cs="Arial Narrow"/>
          <w:sz w:val="22"/>
          <w:szCs w:val="22"/>
        </w:rPr>
      </w:pPr>
      <w:r w:rsidRPr="00240519">
        <w:rPr>
          <w:rFonts w:ascii="Arial Narrow" w:eastAsia="Arial Narrow" w:hAnsi="Arial Narrow" w:cs="Arial Narrow"/>
          <w:sz w:val="22"/>
          <w:szCs w:val="22"/>
        </w:rPr>
        <w:t>El Contratista está obligado a restablecer el valor de la garantía cuando ésta se vea reducida por razón de las reclamaciones que efectúe la ELC,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14:paraId="3AD7925F" w14:textId="77777777" w:rsidR="00623FA1" w:rsidRPr="00240519" w:rsidRDefault="00623FA1" w:rsidP="00623FA1">
      <w:pPr>
        <w:jc w:val="both"/>
        <w:rPr>
          <w:rFonts w:ascii="Arial Narrow" w:eastAsia="Arial Narrow" w:hAnsi="Arial Narrow" w:cs="Arial Narrow"/>
          <w:sz w:val="22"/>
          <w:szCs w:val="22"/>
        </w:rPr>
      </w:pPr>
      <w:r w:rsidRPr="00240519">
        <w:rPr>
          <w:rFonts w:ascii="Arial Narrow" w:eastAsia="Arial Narrow" w:hAnsi="Arial Narrow" w:cs="Arial Narrow"/>
          <w:sz w:val="22"/>
          <w:szCs w:val="22"/>
        </w:rPr>
        <w:t>En caso de que haya necesidad de adicionar, prorrogar o suspender la ejecución, el CONTRATISTA se obliga a modificar la garantía única. La Empresa de Licores de Cundinamarca, podrá solicitar directamente a la aseguradora la prórroga o modificación de la póliza a cargo del CONTRATISTA, cuando éste se negare a hacerlo, valor que se descontará de las sumas a él adeudadas. En todo caso, el CONTRATISTA deberá mantener vigente la Garantía Única, y serán de su cargo el pago de todas las primas y demás erogaciones de su constitución.</w:t>
      </w:r>
    </w:p>
    <w:p w14:paraId="0DB14E7F" w14:textId="77777777" w:rsidR="00C43E1B" w:rsidRPr="008543CF" w:rsidRDefault="00C43E1B" w:rsidP="00071677">
      <w:pPr>
        <w:pStyle w:val="Default"/>
        <w:tabs>
          <w:tab w:val="left" w:pos="426"/>
        </w:tabs>
        <w:spacing w:after="0"/>
        <w:jc w:val="both"/>
        <w:rPr>
          <w:rFonts w:ascii="Arial Narrow" w:hAnsi="Arial Narrow"/>
          <w:color w:val="auto"/>
          <w:sz w:val="22"/>
          <w:szCs w:val="22"/>
        </w:rPr>
      </w:pPr>
    </w:p>
    <w:p w14:paraId="5E1D2610" w14:textId="77777777" w:rsidR="002B5FC3" w:rsidRPr="008543CF" w:rsidRDefault="002B5FC3" w:rsidP="00073BA8">
      <w:pPr>
        <w:pStyle w:val="Prrafodelista"/>
        <w:numPr>
          <w:ilvl w:val="1"/>
          <w:numId w:val="29"/>
        </w:numPr>
        <w:tabs>
          <w:tab w:val="left" w:pos="426"/>
          <w:tab w:val="left" w:pos="709"/>
        </w:tabs>
        <w:spacing w:after="0"/>
        <w:contextualSpacing/>
        <w:jc w:val="both"/>
        <w:rPr>
          <w:rFonts w:ascii="Arial Narrow" w:hAnsi="Arial Narrow" w:cs="Arial"/>
          <w:b/>
          <w:bCs/>
          <w:sz w:val="22"/>
          <w:szCs w:val="22"/>
        </w:rPr>
      </w:pPr>
      <w:r w:rsidRPr="008543CF">
        <w:rPr>
          <w:rFonts w:ascii="Arial Narrow" w:hAnsi="Arial Narrow" w:cs="Arial"/>
          <w:b/>
          <w:bCs/>
          <w:sz w:val="22"/>
          <w:szCs w:val="22"/>
        </w:rPr>
        <w:t xml:space="preserve">RIESGOS </w:t>
      </w:r>
    </w:p>
    <w:p w14:paraId="1F4A2C39" w14:textId="77777777" w:rsidR="002B5FC3" w:rsidRPr="008543CF" w:rsidRDefault="002B5FC3" w:rsidP="00071677">
      <w:pPr>
        <w:pStyle w:val="Sinespaciado"/>
        <w:tabs>
          <w:tab w:val="left" w:pos="426"/>
        </w:tabs>
        <w:spacing w:after="0"/>
        <w:jc w:val="both"/>
        <w:rPr>
          <w:rFonts w:ascii="Arial Narrow" w:hAnsi="Arial Narrow" w:cs="Arial"/>
          <w:b/>
        </w:rPr>
      </w:pPr>
    </w:p>
    <w:p w14:paraId="7B8F5C92" w14:textId="77777777" w:rsidR="002B5FC3" w:rsidRPr="008543CF" w:rsidRDefault="002B5FC3" w:rsidP="00071677">
      <w:pPr>
        <w:tabs>
          <w:tab w:val="left" w:pos="426"/>
        </w:tabs>
        <w:spacing w:after="0"/>
        <w:jc w:val="both"/>
        <w:rPr>
          <w:rFonts w:ascii="Arial Narrow" w:hAnsi="Arial Narrow" w:cs="Arial"/>
          <w:sz w:val="22"/>
          <w:szCs w:val="22"/>
        </w:rPr>
      </w:pPr>
      <w:r w:rsidRPr="008543CF">
        <w:rPr>
          <w:rFonts w:ascii="Arial Narrow" w:hAnsi="Arial Narrow" w:cs="Arial"/>
          <w:sz w:val="22"/>
          <w:szCs w:val="22"/>
        </w:rPr>
        <w:t>De acuerdo con lo expuesto, en el artículo 2.2.1.2.3.1.1 del Decreto Nacional 1082 de 2015, en concordancia con el artículo 4 de la ley 1150 de 2007, se entienden como riesgos involucrados en la contratación: todas aquellas circunstancias que de presentarse durante el desarrollo y ejecución del contrato, tienen la posibilidad de alterar el equilibrio económico del proceso es decir,  el riesgo es la posibilidad  de que un peligro pueda llegar a materializarse dentro de un periodo determinado, así como la probabilidad de que un resultado no esperado ocurra.</w:t>
      </w:r>
    </w:p>
    <w:p w14:paraId="45DF5363" w14:textId="77777777" w:rsidR="002B5FC3" w:rsidRPr="008543CF" w:rsidRDefault="002B5FC3" w:rsidP="00071677">
      <w:pPr>
        <w:tabs>
          <w:tab w:val="left" w:pos="426"/>
        </w:tabs>
        <w:spacing w:after="0"/>
        <w:jc w:val="both"/>
        <w:rPr>
          <w:rFonts w:ascii="Arial Narrow" w:hAnsi="Arial Narrow" w:cs="Arial"/>
          <w:sz w:val="22"/>
          <w:szCs w:val="22"/>
        </w:rPr>
      </w:pPr>
    </w:p>
    <w:p w14:paraId="238ECAAB" w14:textId="0F2DFAFC" w:rsidR="002B5FC3" w:rsidRPr="008543CF" w:rsidRDefault="002B5FC3" w:rsidP="00071677">
      <w:pPr>
        <w:tabs>
          <w:tab w:val="left" w:pos="426"/>
        </w:tabs>
        <w:spacing w:after="0"/>
        <w:jc w:val="both"/>
        <w:rPr>
          <w:rFonts w:ascii="Arial Narrow" w:hAnsi="Arial Narrow" w:cs="Arial"/>
          <w:sz w:val="22"/>
          <w:szCs w:val="22"/>
        </w:rPr>
      </w:pPr>
      <w:bookmarkStart w:id="14" w:name="_Toc463518575"/>
      <w:r w:rsidRPr="008543CF">
        <w:rPr>
          <w:rFonts w:ascii="Arial Narrow" w:hAnsi="Arial Narrow" w:cs="Arial"/>
          <w:sz w:val="22"/>
          <w:szCs w:val="22"/>
        </w:rPr>
        <w:t xml:space="preserve">Por otra parte, los “riesgos previsibles”, son todas aquellas circunstancias </w:t>
      </w:r>
      <w:r w:rsidR="00B9421F" w:rsidRPr="008543CF">
        <w:rPr>
          <w:rFonts w:ascii="Arial Narrow" w:hAnsi="Arial Narrow" w:cs="Arial"/>
          <w:sz w:val="22"/>
          <w:szCs w:val="22"/>
        </w:rPr>
        <w:t>que,</w:t>
      </w:r>
      <w:r w:rsidRPr="008543CF">
        <w:rPr>
          <w:rFonts w:ascii="Arial Narrow" w:hAnsi="Arial Narrow" w:cs="Arial"/>
          <w:sz w:val="22"/>
          <w:szCs w:val="22"/>
        </w:rPr>
        <w:t xml:space="preserve"> de presentarse durante el desarrollo y ejecución del contrato, tiene la potencialidad de alterar el equilibrio financiero del mismo, siempre que </w:t>
      </w:r>
      <w:r w:rsidRPr="008543CF">
        <w:rPr>
          <w:rFonts w:ascii="Arial Narrow" w:hAnsi="Arial Narrow" w:cs="Arial"/>
          <w:sz w:val="22"/>
          <w:szCs w:val="22"/>
        </w:rPr>
        <w:lastRenderedPageBreak/>
        <w:t>sean identificables y cuantificables en condiciones normales. Así, los posibles riesgos que pueden afectar el equilibrio económico de contrato</w:t>
      </w:r>
      <w:bookmarkEnd w:id="14"/>
      <w:r w:rsidRPr="008543CF">
        <w:rPr>
          <w:rFonts w:ascii="Arial Narrow" w:hAnsi="Arial Narrow" w:cs="Arial"/>
          <w:sz w:val="22"/>
          <w:szCs w:val="22"/>
        </w:rPr>
        <w:t xml:space="preserve"> se encuentran en la matriz de riesgos.</w:t>
      </w:r>
    </w:p>
    <w:p w14:paraId="6B92101A" w14:textId="77777777" w:rsidR="00A766F3" w:rsidRPr="008543CF" w:rsidRDefault="00A766F3" w:rsidP="00071677">
      <w:pPr>
        <w:tabs>
          <w:tab w:val="left" w:pos="426"/>
        </w:tabs>
        <w:spacing w:after="0"/>
        <w:jc w:val="both"/>
        <w:rPr>
          <w:rFonts w:ascii="Arial Narrow" w:hAnsi="Arial Narrow" w:cs="Arial"/>
          <w:sz w:val="22"/>
          <w:szCs w:val="22"/>
        </w:rPr>
      </w:pPr>
    </w:p>
    <w:p w14:paraId="3801C376" w14:textId="5807C483" w:rsidR="002B5FC3" w:rsidRPr="008543CF" w:rsidRDefault="002B5FC3" w:rsidP="00071677">
      <w:pPr>
        <w:tabs>
          <w:tab w:val="left" w:pos="426"/>
        </w:tabs>
        <w:spacing w:after="0"/>
        <w:jc w:val="both"/>
        <w:rPr>
          <w:rFonts w:ascii="Arial Narrow" w:hAnsi="Arial Narrow" w:cs="Arial"/>
          <w:bCs/>
          <w:sz w:val="22"/>
          <w:szCs w:val="22"/>
        </w:rPr>
      </w:pPr>
      <w:r w:rsidRPr="008543CF">
        <w:rPr>
          <w:rFonts w:ascii="Arial Narrow" w:hAnsi="Arial Narrow" w:cs="Arial"/>
          <w:bCs/>
          <w:sz w:val="22"/>
          <w:szCs w:val="22"/>
        </w:rPr>
        <w:t xml:space="preserve">La </w:t>
      </w:r>
      <w:r w:rsidR="00466A7D" w:rsidRPr="008543CF">
        <w:rPr>
          <w:rFonts w:ascii="Arial Narrow" w:hAnsi="Arial Narrow" w:cs="Arial"/>
          <w:bCs/>
          <w:sz w:val="22"/>
          <w:szCs w:val="22"/>
        </w:rPr>
        <w:t>Empresa</w:t>
      </w:r>
      <w:r w:rsidRPr="008543CF">
        <w:rPr>
          <w:rFonts w:ascii="Arial Narrow" w:hAnsi="Arial Narrow" w:cs="Arial"/>
          <w:bCs/>
          <w:sz w:val="22"/>
          <w:szCs w:val="22"/>
        </w:rPr>
        <w:t xml:space="preserve"> realiza la tipificación, estimación y asignación de los riesgos previsibles que puedan afectar el equilibrio económico del contrato ordenado por las normas ya mencionadas el cual tuvo en consideración adicionalmente lo dispuesto en Documento CONPES sobre Riesgo Previsible en el Marco de la Política de Contratación Pública expedido por el Consejo Nacional de Política Económica y Social del Departamento Nacional de Planeación y los lineamientos establecidos por la Agencia Nacional de Contratación Pública – Colombia Compra Eficiente -. </w:t>
      </w:r>
    </w:p>
    <w:p w14:paraId="46ABB73C" w14:textId="77777777" w:rsidR="00753B76" w:rsidRPr="008543CF" w:rsidRDefault="00753B76" w:rsidP="00071677">
      <w:pPr>
        <w:tabs>
          <w:tab w:val="left" w:pos="426"/>
        </w:tabs>
        <w:spacing w:after="0"/>
        <w:jc w:val="both"/>
        <w:rPr>
          <w:rFonts w:ascii="Arial Narrow" w:hAnsi="Arial Narrow" w:cs="Arial"/>
          <w:bCs/>
          <w:sz w:val="22"/>
          <w:szCs w:val="22"/>
        </w:rPr>
      </w:pPr>
    </w:p>
    <w:p w14:paraId="43FFC35C" w14:textId="46CF3FF3" w:rsidR="002B5FC3" w:rsidRPr="008543CF" w:rsidRDefault="002B5FC3" w:rsidP="00071677">
      <w:pPr>
        <w:tabs>
          <w:tab w:val="left" w:pos="426"/>
        </w:tabs>
        <w:spacing w:after="0"/>
        <w:jc w:val="center"/>
        <w:rPr>
          <w:rFonts w:ascii="Arial Narrow" w:hAnsi="Arial Narrow" w:cs="Arial"/>
          <w:b/>
          <w:bCs/>
          <w:sz w:val="22"/>
          <w:szCs w:val="22"/>
        </w:rPr>
      </w:pPr>
      <w:r w:rsidRPr="008543CF">
        <w:rPr>
          <w:rFonts w:ascii="Arial Narrow" w:hAnsi="Arial Narrow" w:cs="Arial"/>
          <w:b/>
          <w:sz w:val="22"/>
          <w:szCs w:val="22"/>
          <w:lang w:eastAsia="es-CO"/>
        </w:rPr>
        <w:t>C</w:t>
      </w:r>
      <w:r w:rsidRPr="008543CF">
        <w:rPr>
          <w:rFonts w:ascii="Arial Narrow" w:hAnsi="Arial Narrow" w:cs="Arial"/>
          <w:b/>
          <w:bCs/>
          <w:sz w:val="22"/>
          <w:szCs w:val="22"/>
        </w:rPr>
        <w:t xml:space="preserve">APÍTULO </w:t>
      </w:r>
      <w:r w:rsidR="00753B76" w:rsidRPr="008543CF">
        <w:rPr>
          <w:rFonts w:ascii="Arial Narrow" w:hAnsi="Arial Narrow" w:cs="Arial"/>
          <w:b/>
          <w:bCs/>
          <w:sz w:val="22"/>
          <w:szCs w:val="22"/>
        </w:rPr>
        <w:t>VIII</w:t>
      </w:r>
    </w:p>
    <w:p w14:paraId="45F676F7" w14:textId="77777777" w:rsidR="002B5FC3" w:rsidRPr="008543CF" w:rsidRDefault="002B5FC3" w:rsidP="00071677">
      <w:pPr>
        <w:tabs>
          <w:tab w:val="left" w:pos="426"/>
        </w:tabs>
        <w:spacing w:after="0"/>
        <w:jc w:val="both"/>
        <w:rPr>
          <w:rFonts w:ascii="Arial Narrow" w:hAnsi="Arial Narrow" w:cs="Arial"/>
          <w:b/>
          <w:bCs/>
          <w:sz w:val="22"/>
          <w:szCs w:val="22"/>
        </w:rPr>
      </w:pPr>
    </w:p>
    <w:p w14:paraId="1B3EB3B4" w14:textId="77777777" w:rsidR="002B5FC3" w:rsidRPr="008543CF" w:rsidRDefault="002B5FC3" w:rsidP="00071677">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EXPEDICIÓN DE LA RESOLUCIÓN DE ADJUDICACIÓN Y/O DECLARATORIA DE DESIERTA DEL PROCESO</w:t>
      </w:r>
    </w:p>
    <w:p w14:paraId="4F80CF4A" w14:textId="77777777" w:rsidR="002B5FC3" w:rsidRPr="008543CF" w:rsidRDefault="002B5FC3" w:rsidP="00071677">
      <w:pPr>
        <w:tabs>
          <w:tab w:val="left" w:pos="426"/>
        </w:tabs>
        <w:spacing w:after="0"/>
        <w:jc w:val="both"/>
        <w:rPr>
          <w:rFonts w:ascii="Arial Narrow" w:hAnsi="Arial Narrow" w:cs="Arial"/>
          <w:b/>
          <w:bCs/>
          <w:sz w:val="22"/>
          <w:szCs w:val="22"/>
        </w:rPr>
      </w:pPr>
    </w:p>
    <w:p w14:paraId="1B9D2DFD" w14:textId="65565212" w:rsidR="002B5FC3" w:rsidRPr="008543CF" w:rsidRDefault="00753B76" w:rsidP="00071677">
      <w:pPr>
        <w:tabs>
          <w:tab w:val="left" w:pos="426"/>
        </w:tabs>
        <w:spacing w:after="0"/>
        <w:jc w:val="both"/>
        <w:rPr>
          <w:rFonts w:ascii="Arial Narrow" w:hAnsi="Arial Narrow" w:cs="Arial"/>
          <w:b/>
          <w:bCs/>
          <w:sz w:val="22"/>
          <w:szCs w:val="22"/>
        </w:rPr>
      </w:pPr>
      <w:r w:rsidRPr="008543CF">
        <w:rPr>
          <w:rFonts w:ascii="Arial Narrow" w:hAnsi="Arial Narrow" w:cs="Arial"/>
          <w:b/>
          <w:bCs/>
          <w:sz w:val="22"/>
          <w:szCs w:val="22"/>
        </w:rPr>
        <w:t>8</w:t>
      </w:r>
      <w:r w:rsidR="002B5FC3" w:rsidRPr="008543CF">
        <w:rPr>
          <w:rFonts w:ascii="Arial Narrow" w:hAnsi="Arial Narrow" w:cs="Arial"/>
          <w:b/>
          <w:bCs/>
          <w:sz w:val="22"/>
          <w:szCs w:val="22"/>
        </w:rPr>
        <w:t xml:space="preserve">.1.  ADJUDICACIÒN </w:t>
      </w:r>
    </w:p>
    <w:p w14:paraId="11DF087D" w14:textId="77777777" w:rsidR="00E17738" w:rsidRPr="008543CF" w:rsidRDefault="00E17738" w:rsidP="00071677">
      <w:pPr>
        <w:pStyle w:val="Textoindependiente"/>
        <w:tabs>
          <w:tab w:val="left" w:pos="426"/>
          <w:tab w:val="left" w:pos="709"/>
        </w:tabs>
        <w:spacing w:after="0"/>
        <w:ind w:right="142"/>
        <w:jc w:val="both"/>
        <w:rPr>
          <w:rFonts w:ascii="Arial Narrow" w:hAnsi="Arial Narrow"/>
          <w:sz w:val="22"/>
          <w:szCs w:val="22"/>
        </w:rPr>
      </w:pPr>
    </w:p>
    <w:p w14:paraId="77FA1028" w14:textId="7BA6B012" w:rsidR="002B5FC3" w:rsidRPr="008543CF" w:rsidRDefault="002B5FC3" w:rsidP="00071677">
      <w:pPr>
        <w:pStyle w:val="Textoindependiente"/>
        <w:tabs>
          <w:tab w:val="left" w:pos="426"/>
          <w:tab w:val="left" w:pos="709"/>
        </w:tabs>
        <w:spacing w:after="0"/>
        <w:ind w:right="142"/>
        <w:jc w:val="both"/>
        <w:rPr>
          <w:rFonts w:ascii="Arial Narrow" w:hAnsi="Arial Narrow"/>
          <w:sz w:val="22"/>
          <w:szCs w:val="22"/>
        </w:rPr>
      </w:pPr>
      <w:r w:rsidRPr="008543CF">
        <w:rPr>
          <w:rFonts w:ascii="Arial Narrow" w:hAnsi="Arial Narrow"/>
          <w:sz w:val="22"/>
          <w:szCs w:val="22"/>
        </w:rPr>
        <w:t xml:space="preserve">La </w:t>
      </w:r>
      <w:r w:rsidR="000A6CAA" w:rsidRPr="008543CF">
        <w:rPr>
          <w:rFonts w:ascii="Arial Narrow" w:hAnsi="Arial Narrow"/>
          <w:sz w:val="22"/>
          <w:szCs w:val="22"/>
        </w:rPr>
        <w:t xml:space="preserve">ELC </w:t>
      </w:r>
      <w:r w:rsidR="005B36B5" w:rsidRPr="008543CF">
        <w:rPr>
          <w:rFonts w:ascii="Arial Narrow" w:hAnsi="Arial Narrow"/>
          <w:sz w:val="22"/>
          <w:szCs w:val="22"/>
        </w:rPr>
        <w:t>u</w:t>
      </w:r>
      <w:r w:rsidRPr="008543CF">
        <w:rPr>
          <w:rFonts w:ascii="Arial Narrow" w:hAnsi="Arial Narrow"/>
          <w:sz w:val="22"/>
          <w:szCs w:val="22"/>
        </w:rPr>
        <w:t xml:space="preserve">na vez finalizado el proceso de selección, para la elaboración y firma del contrato, el proponente seleccionado, dentro de </w:t>
      </w:r>
      <w:r w:rsidR="00623FA1">
        <w:rPr>
          <w:rFonts w:ascii="Arial Narrow" w:hAnsi="Arial Narrow"/>
          <w:sz w:val="22"/>
          <w:szCs w:val="22"/>
        </w:rPr>
        <w:t>los dos</w:t>
      </w:r>
      <w:r w:rsidRPr="008543CF">
        <w:rPr>
          <w:rFonts w:ascii="Arial Narrow" w:hAnsi="Arial Narrow"/>
          <w:sz w:val="22"/>
          <w:szCs w:val="22"/>
        </w:rPr>
        <w:t xml:space="preserve"> (</w:t>
      </w:r>
      <w:r w:rsidR="00623FA1">
        <w:rPr>
          <w:rFonts w:ascii="Arial Narrow" w:hAnsi="Arial Narrow"/>
          <w:sz w:val="22"/>
          <w:szCs w:val="22"/>
        </w:rPr>
        <w:t>2</w:t>
      </w:r>
      <w:r w:rsidRPr="008543CF">
        <w:rPr>
          <w:rFonts w:ascii="Arial Narrow" w:hAnsi="Arial Narrow"/>
          <w:sz w:val="22"/>
          <w:szCs w:val="22"/>
        </w:rPr>
        <w:t>) días hábiles siguientes a la notificación de la resolución de adjudicación del presente proceso de selección, deberá aportar los siguientes documentos:</w:t>
      </w:r>
    </w:p>
    <w:p w14:paraId="4F4AD926" w14:textId="77777777" w:rsidR="002B5FC3" w:rsidRPr="008543CF" w:rsidRDefault="002B5FC3" w:rsidP="00071677">
      <w:pPr>
        <w:pStyle w:val="Textoindependiente"/>
        <w:tabs>
          <w:tab w:val="left" w:pos="426"/>
          <w:tab w:val="left" w:pos="709"/>
        </w:tabs>
        <w:spacing w:after="0"/>
        <w:ind w:right="142"/>
        <w:jc w:val="both"/>
        <w:rPr>
          <w:rFonts w:ascii="Arial Narrow" w:hAnsi="Arial Narrow"/>
          <w:sz w:val="22"/>
          <w:szCs w:val="22"/>
        </w:rPr>
      </w:pPr>
    </w:p>
    <w:p w14:paraId="05796225" w14:textId="77777777" w:rsidR="002B5FC3" w:rsidRPr="008543CF" w:rsidRDefault="002B5FC3" w:rsidP="00073BA8">
      <w:pPr>
        <w:numPr>
          <w:ilvl w:val="0"/>
          <w:numId w:val="16"/>
        </w:numPr>
        <w:tabs>
          <w:tab w:val="left" w:pos="426"/>
          <w:tab w:val="left" w:pos="709"/>
        </w:tabs>
        <w:spacing w:after="0"/>
        <w:ind w:left="0" w:right="142" w:firstLine="0"/>
        <w:jc w:val="both"/>
        <w:rPr>
          <w:rFonts w:ascii="Arial Narrow" w:hAnsi="Arial Narrow" w:cs="Arial"/>
          <w:sz w:val="22"/>
          <w:szCs w:val="22"/>
        </w:rPr>
      </w:pPr>
      <w:r w:rsidRPr="008543CF">
        <w:rPr>
          <w:rFonts w:ascii="Arial Narrow" w:hAnsi="Arial Narrow" w:cs="Arial"/>
          <w:sz w:val="22"/>
          <w:szCs w:val="22"/>
        </w:rPr>
        <w:t xml:space="preserve">Garantía. En caso de que se adjudique a un Consorcio o Unión Temporal se deberán constituir las garantías contractuales con el NIT unificado del Consorcio o Unión Temporal. </w:t>
      </w:r>
    </w:p>
    <w:p w14:paraId="1CB6E907" w14:textId="77777777" w:rsidR="002B5FC3" w:rsidRPr="008543CF" w:rsidRDefault="002B5FC3" w:rsidP="00071677">
      <w:pPr>
        <w:tabs>
          <w:tab w:val="left" w:pos="426"/>
          <w:tab w:val="left" w:pos="709"/>
        </w:tabs>
        <w:spacing w:after="0"/>
        <w:ind w:right="142"/>
        <w:jc w:val="both"/>
        <w:rPr>
          <w:rFonts w:ascii="Arial Narrow" w:hAnsi="Arial Narrow" w:cs="Arial"/>
          <w:sz w:val="22"/>
          <w:szCs w:val="22"/>
        </w:rPr>
      </w:pPr>
    </w:p>
    <w:p w14:paraId="3016853D" w14:textId="77777777" w:rsidR="002B5FC3" w:rsidRPr="008543CF" w:rsidRDefault="002B5FC3" w:rsidP="00073BA8">
      <w:pPr>
        <w:numPr>
          <w:ilvl w:val="0"/>
          <w:numId w:val="16"/>
        </w:numPr>
        <w:tabs>
          <w:tab w:val="left" w:pos="142"/>
          <w:tab w:val="left" w:pos="426"/>
          <w:tab w:val="left" w:pos="709"/>
        </w:tabs>
        <w:autoSpaceDE w:val="0"/>
        <w:autoSpaceDN w:val="0"/>
        <w:adjustRightInd w:val="0"/>
        <w:spacing w:after="0"/>
        <w:ind w:left="0" w:right="142" w:firstLine="0"/>
        <w:jc w:val="both"/>
        <w:rPr>
          <w:rFonts w:ascii="Arial Narrow" w:hAnsi="Arial Narrow" w:cs="Arial"/>
          <w:sz w:val="22"/>
          <w:szCs w:val="22"/>
          <w:lang w:eastAsia="es-CO"/>
        </w:rPr>
      </w:pPr>
      <w:r w:rsidRPr="008543CF">
        <w:rPr>
          <w:rFonts w:ascii="Arial Narrow" w:hAnsi="Arial Narrow" w:cs="Arial"/>
          <w:sz w:val="22"/>
          <w:szCs w:val="22"/>
          <w:lang w:eastAsia="es-CO"/>
        </w:rPr>
        <w:t xml:space="preserve"> Certificación expedida por el Revisor Fiscal en caso de que lo hubiere o por el Representante Legal, donde conste que se encuentra al día en el pago a los Sistemas de Salud y Pensiones de todos sus trabajadores y en el pago de los aportes parafiscales por concepto de nómina durante los últimos seis (6) meses. </w:t>
      </w:r>
    </w:p>
    <w:p w14:paraId="6B024AE0" w14:textId="77777777" w:rsidR="002B5FC3" w:rsidRPr="008543CF" w:rsidRDefault="002B5FC3" w:rsidP="00071677">
      <w:pPr>
        <w:tabs>
          <w:tab w:val="left" w:pos="426"/>
          <w:tab w:val="left" w:pos="709"/>
        </w:tabs>
        <w:spacing w:after="0"/>
        <w:ind w:right="142"/>
        <w:jc w:val="both"/>
        <w:rPr>
          <w:rFonts w:ascii="Arial Narrow" w:hAnsi="Arial Narrow" w:cs="Arial"/>
          <w:sz w:val="22"/>
          <w:szCs w:val="22"/>
        </w:rPr>
      </w:pPr>
    </w:p>
    <w:p w14:paraId="51FF6BC9" w14:textId="16FCF909" w:rsidR="002B5FC3" w:rsidRPr="008543CF" w:rsidRDefault="002B5FC3" w:rsidP="00073BA8">
      <w:pPr>
        <w:numPr>
          <w:ilvl w:val="0"/>
          <w:numId w:val="16"/>
        </w:numPr>
        <w:tabs>
          <w:tab w:val="left" w:pos="426"/>
          <w:tab w:val="left" w:pos="709"/>
        </w:tabs>
        <w:spacing w:after="0"/>
        <w:ind w:left="0" w:right="142" w:firstLine="0"/>
        <w:jc w:val="both"/>
        <w:rPr>
          <w:rFonts w:ascii="Arial Narrow" w:hAnsi="Arial Narrow" w:cs="Arial"/>
          <w:sz w:val="22"/>
          <w:szCs w:val="22"/>
        </w:rPr>
      </w:pPr>
      <w:r w:rsidRPr="008543CF">
        <w:rPr>
          <w:rFonts w:ascii="Arial Narrow" w:hAnsi="Arial Narrow" w:cs="Arial"/>
          <w:sz w:val="22"/>
          <w:szCs w:val="22"/>
        </w:rPr>
        <w:t xml:space="preserve">Certificación de la </w:t>
      </w:r>
      <w:r w:rsidR="00466A7D" w:rsidRPr="008543CF">
        <w:rPr>
          <w:rFonts w:ascii="Arial Narrow" w:hAnsi="Arial Narrow" w:cs="Arial"/>
          <w:sz w:val="22"/>
          <w:szCs w:val="22"/>
        </w:rPr>
        <w:t>Empresa</w:t>
      </w:r>
      <w:r w:rsidRPr="008543CF">
        <w:rPr>
          <w:rFonts w:ascii="Arial Narrow" w:hAnsi="Arial Narrow" w:cs="Arial"/>
          <w:sz w:val="22"/>
          <w:szCs w:val="22"/>
        </w:rPr>
        <w:t xml:space="preserve"> bancaria donde conste que el </w:t>
      </w:r>
      <w:r w:rsidR="00623FA1">
        <w:rPr>
          <w:rFonts w:ascii="Arial Narrow" w:hAnsi="Arial Narrow" w:cs="Arial"/>
          <w:sz w:val="22"/>
          <w:szCs w:val="22"/>
        </w:rPr>
        <w:t>contratista</w:t>
      </w:r>
      <w:r w:rsidR="00B11095" w:rsidRPr="008543CF">
        <w:rPr>
          <w:rFonts w:ascii="Arial Narrow" w:hAnsi="Arial Narrow" w:cs="Arial"/>
          <w:sz w:val="22"/>
          <w:szCs w:val="22"/>
        </w:rPr>
        <w:t xml:space="preserve"> es</w:t>
      </w:r>
      <w:r w:rsidRPr="008543CF">
        <w:rPr>
          <w:rFonts w:ascii="Arial Narrow" w:hAnsi="Arial Narrow" w:cs="Arial"/>
          <w:sz w:val="22"/>
          <w:szCs w:val="22"/>
        </w:rPr>
        <w:t xml:space="preserve"> titular de la cuenta relacionada. Si el </w:t>
      </w:r>
      <w:r w:rsidR="00623FA1">
        <w:rPr>
          <w:rFonts w:ascii="Arial Narrow" w:hAnsi="Arial Narrow" w:cs="Arial"/>
          <w:sz w:val="22"/>
          <w:szCs w:val="22"/>
        </w:rPr>
        <w:t>contratista</w:t>
      </w:r>
      <w:r w:rsidR="00B11095" w:rsidRPr="008543CF">
        <w:rPr>
          <w:rFonts w:ascii="Arial Narrow" w:hAnsi="Arial Narrow" w:cs="Arial"/>
          <w:sz w:val="22"/>
          <w:szCs w:val="22"/>
        </w:rPr>
        <w:t xml:space="preserve"> es</w:t>
      </w:r>
      <w:r w:rsidRPr="008543CF">
        <w:rPr>
          <w:rFonts w:ascii="Arial Narrow" w:hAnsi="Arial Narrow" w:cs="Arial"/>
          <w:sz w:val="22"/>
          <w:szCs w:val="22"/>
        </w:rPr>
        <w:t xml:space="preserve"> Consorcio y/o Unión Temporal, la certificación bancaria deberá estar a nombre de dicha figura asociativa.</w:t>
      </w:r>
    </w:p>
    <w:p w14:paraId="4ED6D3F6" w14:textId="77777777" w:rsidR="002B5FC3" w:rsidRPr="008543CF" w:rsidRDefault="002B5FC3" w:rsidP="00071677">
      <w:pPr>
        <w:tabs>
          <w:tab w:val="left" w:pos="426"/>
          <w:tab w:val="left" w:pos="709"/>
        </w:tabs>
        <w:spacing w:after="0"/>
        <w:ind w:right="142"/>
        <w:jc w:val="both"/>
        <w:rPr>
          <w:rFonts w:ascii="Arial Narrow" w:hAnsi="Arial Narrow" w:cs="Arial"/>
          <w:sz w:val="22"/>
          <w:szCs w:val="22"/>
        </w:rPr>
      </w:pPr>
    </w:p>
    <w:p w14:paraId="228E6B52" w14:textId="756847ED" w:rsidR="002B5FC3" w:rsidRPr="008543CF" w:rsidRDefault="002B5FC3" w:rsidP="00073BA8">
      <w:pPr>
        <w:numPr>
          <w:ilvl w:val="0"/>
          <w:numId w:val="16"/>
        </w:numPr>
        <w:tabs>
          <w:tab w:val="left" w:pos="426"/>
          <w:tab w:val="left" w:pos="709"/>
        </w:tabs>
        <w:spacing w:after="0"/>
        <w:ind w:left="0" w:right="142" w:firstLine="0"/>
        <w:jc w:val="both"/>
        <w:rPr>
          <w:rFonts w:ascii="Arial Narrow" w:hAnsi="Arial Narrow" w:cs="Arial"/>
          <w:sz w:val="22"/>
          <w:szCs w:val="22"/>
        </w:rPr>
      </w:pPr>
      <w:r w:rsidRPr="008543CF">
        <w:rPr>
          <w:rFonts w:ascii="Arial Narrow" w:hAnsi="Arial Narrow" w:cs="Arial"/>
          <w:sz w:val="22"/>
          <w:szCs w:val="22"/>
        </w:rPr>
        <w:t xml:space="preserve">En caso de ser Consorcio y/o Unión Temporal, el </w:t>
      </w:r>
      <w:r w:rsidR="00B11095" w:rsidRPr="008543CF">
        <w:rPr>
          <w:rFonts w:ascii="Arial Narrow" w:hAnsi="Arial Narrow" w:cs="Arial"/>
          <w:sz w:val="22"/>
          <w:szCs w:val="22"/>
        </w:rPr>
        <w:t>Corredor deberá</w:t>
      </w:r>
      <w:r w:rsidRPr="008543CF">
        <w:rPr>
          <w:rFonts w:ascii="Arial Narrow" w:hAnsi="Arial Narrow" w:cs="Arial"/>
          <w:sz w:val="22"/>
          <w:szCs w:val="22"/>
        </w:rPr>
        <w:t xml:space="preserve"> adjuntar el RUT de la figura asociativa.</w:t>
      </w:r>
    </w:p>
    <w:p w14:paraId="4CB7F24B" w14:textId="77777777" w:rsidR="002B5FC3" w:rsidRPr="008543CF" w:rsidRDefault="002B5FC3" w:rsidP="00071677">
      <w:pPr>
        <w:tabs>
          <w:tab w:val="left" w:pos="426"/>
          <w:tab w:val="left" w:pos="2731"/>
        </w:tabs>
        <w:spacing w:after="0"/>
        <w:jc w:val="both"/>
        <w:rPr>
          <w:rFonts w:ascii="Arial Narrow" w:hAnsi="Arial Narrow" w:cs="Arial"/>
          <w:b/>
          <w:bCs/>
          <w:sz w:val="22"/>
          <w:szCs w:val="22"/>
        </w:rPr>
      </w:pPr>
    </w:p>
    <w:p w14:paraId="47D7085A" w14:textId="21043F4B" w:rsidR="002B5FC3" w:rsidRPr="008543CF" w:rsidRDefault="002B5FC3" w:rsidP="00073BA8">
      <w:pPr>
        <w:pStyle w:val="Ttulo2"/>
        <w:widowControl/>
        <w:numPr>
          <w:ilvl w:val="1"/>
          <w:numId w:val="39"/>
        </w:numPr>
        <w:tabs>
          <w:tab w:val="left" w:pos="426"/>
        </w:tabs>
        <w:kinsoku/>
        <w:overflowPunct/>
        <w:spacing w:before="0" w:after="0"/>
        <w:jc w:val="both"/>
        <w:textAlignment w:val="auto"/>
        <w:rPr>
          <w:rFonts w:ascii="Arial Narrow" w:hAnsi="Arial Narrow" w:cs="Arial"/>
          <w:b/>
          <w:bCs/>
          <w:color w:val="auto"/>
          <w:sz w:val="22"/>
          <w:szCs w:val="22"/>
        </w:rPr>
      </w:pPr>
      <w:r w:rsidRPr="008543CF">
        <w:rPr>
          <w:rFonts w:ascii="Arial Narrow" w:hAnsi="Arial Narrow" w:cs="Arial"/>
          <w:b/>
          <w:bCs/>
          <w:color w:val="auto"/>
          <w:sz w:val="22"/>
          <w:szCs w:val="22"/>
        </w:rPr>
        <w:t xml:space="preserve">  ADJUDICACIÓN CON OFERENTE ÚNICO</w:t>
      </w:r>
    </w:p>
    <w:p w14:paraId="3A1BC4F7" w14:textId="77777777" w:rsidR="00BD0606" w:rsidRPr="008543CF" w:rsidRDefault="00BD0606" w:rsidP="00071677">
      <w:pPr>
        <w:spacing w:after="0"/>
        <w:rPr>
          <w:rFonts w:ascii="Arial Narrow" w:hAnsi="Arial Narrow"/>
          <w:sz w:val="22"/>
          <w:szCs w:val="22"/>
          <w:lang w:eastAsia="es-CO"/>
        </w:rPr>
      </w:pPr>
    </w:p>
    <w:p w14:paraId="1F684E1F" w14:textId="03FD86B1" w:rsidR="002B5FC3" w:rsidRPr="008543CF" w:rsidRDefault="002B5FC3" w:rsidP="00071677">
      <w:pPr>
        <w:pStyle w:val="NormalWeb"/>
        <w:tabs>
          <w:tab w:val="left" w:pos="426"/>
        </w:tabs>
        <w:spacing w:after="0"/>
        <w:jc w:val="both"/>
        <w:rPr>
          <w:rFonts w:ascii="Arial Narrow" w:eastAsiaTheme="minorHAnsi" w:hAnsi="Arial Narrow" w:cs="Arial"/>
          <w:sz w:val="22"/>
          <w:szCs w:val="22"/>
        </w:rPr>
      </w:pPr>
      <w:r w:rsidRPr="008543CF">
        <w:rPr>
          <w:rFonts w:ascii="Arial Narrow" w:eastAsiaTheme="minorHAnsi" w:hAnsi="Arial Narrow" w:cs="Arial"/>
          <w:sz w:val="22"/>
          <w:szCs w:val="22"/>
        </w:rPr>
        <w:t xml:space="preserve">La </w:t>
      </w:r>
      <w:r w:rsidR="00B11095" w:rsidRPr="008543CF">
        <w:rPr>
          <w:rFonts w:ascii="Arial Narrow" w:eastAsiaTheme="minorHAnsi" w:hAnsi="Arial Narrow" w:cs="Arial"/>
          <w:sz w:val="22"/>
          <w:szCs w:val="22"/>
        </w:rPr>
        <w:t>ELC podrá</w:t>
      </w:r>
      <w:r w:rsidRPr="008543CF">
        <w:rPr>
          <w:rFonts w:ascii="Arial Narrow" w:eastAsiaTheme="minorHAnsi" w:hAnsi="Arial Narrow" w:cs="Arial"/>
          <w:sz w:val="22"/>
          <w:szCs w:val="22"/>
        </w:rPr>
        <w:t xml:space="preserve"> adjudicar el contrato cuando sólo se haya presentado una propuesta, y esta cumpla con los requisitos habilitantes exigidos y cuando su oferta económica satisfaga los requerimientos contenidos en </w:t>
      </w:r>
      <w:r w:rsidR="00440DB8" w:rsidRPr="008543CF">
        <w:rPr>
          <w:rFonts w:ascii="Arial Narrow" w:eastAsiaTheme="minorHAnsi" w:hAnsi="Arial Narrow" w:cs="Arial"/>
          <w:sz w:val="22"/>
          <w:szCs w:val="22"/>
        </w:rPr>
        <w:t>la invitación de</w:t>
      </w:r>
      <w:r w:rsidRPr="008543CF">
        <w:rPr>
          <w:rFonts w:ascii="Arial Narrow" w:eastAsiaTheme="minorHAnsi" w:hAnsi="Arial Narrow" w:cs="Arial"/>
          <w:sz w:val="22"/>
          <w:szCs w:val="22"/>
        </w:rPr>
        <w:t xml:space="preserve"> conformidad con el artículo 2.2.1.1.2.2.6 del Decreto 1082 de 2015.</w:t>
      </w:r>
    </w:p>
    <w:p w14:paraId="490A131A" w14:textId="77777777" w:rsidR="00E17738" w:rsidRPr="008543CF" w:rsidRDefault="00E17738" w:rsidP="00071677">
      <w:pPr>
        <w:pStyle w:val="NormalWeb"/>
        <w:tabs>
          <w:tab w:val="left" w:pos="426"/>
        </w:tabs>
        <w:spacing w:after="0"/>
        <w:jc w:val="both"/>
        <w:rPr>
          <w:rFonts w:ascii="Arial Narrow" w:eastAsiaTheme="minorHAnsi" w:hAnsi="Arial Narrow" w:cs="Arial"/>
          <w:sz w:val="22"/>
          <w:szCs w:val="22"/>
        </w:rPr>
      </w:pPr>
    </w:p>
    <w:sectPr w:rsidR="00E17738" w:rsidRPr="008543CF" w:rsidSect="00527C92">
      <w:headerReference w:type="even" r:id="rId41"/>
      <w:headerReference w:type="default" r:id="rId42"/>
      <w:footerReference w:type="default" r:id="rId43"/>
      <w:headerReference w:type="first" r:id="rId44"/>
      <w:pgSz w:w="12250" w:h="18730"/>
      <w:pgMar w:top="1800" w:right="1540" w:bottom="1701" w:left="1701" w:header="5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461B" w14:textId="77777777" w:rsidR="001A5FEE" w:rsidRDefault="001A5FEE" w:rsidP="0035484B">
      <w:r>
        <w:separator/>
      </w:r>
    </w:p>
  </w:endnote>
  <w:endnote w:type="continuationSeparator" w:id="0">
    <w:p w14:paraId="7C818C5B" w14:textId="77777777" w:rsidR="001A5FEE" w:rsidRDefault="001A5FEE" w:rsidP="0035484B">
      <w:r>
        <w:continuationSeparator/>
      </w:r>
    </w:p>
  </w:endnote>
  <w:endnote w:type="continuationNotice" w:id="1">
    <w:p w14:paraId="41A183BE" w14:textId="77777777" w:rsidR="001A5FEE" w:rsidRDefault="001A5F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 Helvetica Condensed">
    <w:panose1 w:val="00000000000000000000"/>
    <w:charset w:val="00"/>
    <w:family w:val="roman"/>
    <w:notTrueType/>
    <w:pitch w:val="default"/>
  </w:font>
  <w:font w:name="AKWYG K+ Helvetica">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0047" w14:textId="16610155" w:rsidR="00E71E8D" w:rsidRDefault="00E71E8D" w:rsidP="000A6CAA">
    <w:pPr>
      <w:tabs>
        <w:tab w:val="left" w:pos="2921"/>
      </w:tabs>
      <w:ind w:left="-1418"/>
      <w:rPr>
        <w:noProof/>
      </w:rPr>
    </w:pPr>
    <w:r>
      <w:rPr>
        <w:noProof/>
        <w:lang w:eastAsia="es-CO"/>
      </w:rPr>
      <w:drawing>
        <wp:anchor distT="0" distB="0" distL="114300" distR="114300" simplePos="0" relativeHeight="251661312" behindDoc="1" locked="0" layoutInCell="1" allowOverlap="1" wp14:anchorId="5B246455" wp14:editId="227CDE37">
          <wp:simplePos x="0" y="0"/>
          <wp:positionH relativeFrom="page">
            <wp:align>center</wp:align>
          </wp:positionH>
          <wp:positionV relativeFrom="paragraph">
            <wp:posOffset>-276860</wp:posOffset>
          </wp:positionV>
          <wp:extent cx="6648759" cy="1170257"/>
          <wp:effectExtent l="0" t="0" r="0" b="0"/>
          <wp:wrapNone/>
          <wp:docPr id="38" name="Imagen 3">
            <a:extLst xmlns:a="http://schemas.openxmlformats.org/drawingml/2006/main">
              <a:ext uri="{FF2B5EF4-FFF2-40B4-BE49-F238E27FC236}">
                <a16:creationId xmlns:a16="http://schemas.microsoft.com/office/drawing/2014/main" id="{40661B42-930B-44F2-A7BC-5B4D5E5543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0661B42-930B-44F2-A7BC-5B4D5E554388}"/>
                      </a:ext>
                    </a:extLst>
                  </pic:cNvPr>
                  <pic:cNvPicPr>
                    <a:picLocks noChangeAspect="1"/>
                  </pic:cNvPicPr>
                </pic:nvPicPr>
                <pic:blipFill rotWithShape="1">
                  <a:blip r:embed="rId1">
                    <a:extLst>
                      <a:ext uri="{28A0092B-C50C-407E-A947-70E740481C1C}">
                        <a14:useLocalDpi xmlns:a14="http://schemas.microsoft.com/office/drawing/2010/main" val="0"/>
                      </a:ext>
                    </a:extLst>
                  </a:blip>
                  <a:srcRect t="27323"/>
                  <a:stretch/>
                </pic:blipFill>
                <pic:spPr bwMode="auto">
                  <a:xfrm>
                    <a:off x="0" y="0"/>
                    <a:ext cx="6648759" cy="1170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4B7FB7" w14:textId="4A360B6C" w:rsidR="00E71E8D" w:rsidRPr="00B4068E" w:rsidRDefault="00E71E8D" w:rsidP="000A6CAA">
    <w:pPr>
      <w:tabs>
        <w:tab w:val="left" w:pos="2921"/>
      </w:tabs>
      <w:ind w:left="-1418"/>
      <w:rPr>
        <w:rFonts w:cs="Arial"/>
        <w:noProof/>
        <w:lang w:eastAsia="es-CO"/>
      </w:rPr>
    </w:pPr>
    <w:r>
      <w:rPr>
        <w:rFonts w:cs="Arial"/>
        <w:noProof/>
        <w:lang w:eastAsia="es-CO"/>
      </w:rPr>
      <w:tab/>
    </w:r>
  </w:p>
  <w:p w14:paraId="607289DA" w14:textId="00299EA2" w:rsidR="00E71E8D" w:rsidRDefault="00E71E8D" w:rsidP="00A37208">
    <w:pPr>
      <w:pStyle w:val="Encabezado"/>
      <w:rPr>
        <w:rFonts w:cs="Arial"/>
        <w:sz w:val="20"/>
        <w:szCs w:val="20"/>
      </w:rPr>
    </w:pPr>
  </w:p>
  <w:p w14:paraId="251F519B" w14:textId="33972E9F" w:rsidR="00E71E8D" w:rsidRDefault="00E71E8D" w:rsidP="00A37208">
    <w:pPr>
      <w:pStyle w:val="Encabezado"/>
    </w:pPr>
    <w:r>
      <w:t xml:space="preserve"> </w:t>
    </w:r>
  </w:p>
  <w:p w14:paraId="064B06A6" w14:textId="514B403C" w:rsidR="00E71E8D" w:rsidRPr="00B337A5" w:rsidRDefault="00E71E8D" w:rsidP="00B337A5">
    <w:pPr>
      <w:pStyle w:val="Prrafodelis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0BF9C" w14:textId="77777777" w:rsidR="001A5FEE" w:rsidRDefault="001A5FEE" w:rsidP="0035484B">
      <w:bookmarkStart w:id="0" w:name="_Hlk5800498"/>
      <w:bookmarkEnd w:id="0"/>
      <w:r>
        <w:separator/>
      </w:r>
    </w:p>
  </w:footnote>
  <w:footnote w:type="continuationSeparator" w:id="0">
    <w:p w14:paraId="1E6E9112" w14:textId="77777777" w:rsidR="001A5FEE" w:rsidRDefault="001A5FEE" w:rsidP="0035484B">
      <w:r>
        <w:continuationSeparator/>
      </w:r>
    </w:p>
  </w:footnote>
  <w:footnote w:type="continuationNotice" w:id="1">
    <w:p w14:paraId="6E474AE1" w14:textId="77777777" w:rsidR="001A5FEE" w:rsidRDefault="001A5FEE">
      <w:pPr>
        <w:spacing w:after="0"/>
      </w:pPr>
    </w:p>
  </w:footnote>
  <w:footnote w:id="2">
    <w:p w14:paraId="37A25785" w14:textId="77777777" w:rsidR="00E71E8D" w:rsidRPr="006160BC" w:rsidRDefault="00E71E8D" w:rsidP="002B5FC3">
      <w:pPr>
        <w:pStyle w:val="Textonotapie"/>
        <w:jc w:val="both"/>
        <w:rPr>
          <w:rFonts w:ascii="Arial" w:hAnsi="Arial" w:cs="Arial"/>
          <w:sz w:val="14"/>
          <w:szCs w:val="14"/>
          <w:lang w:val="es-ES_tradnl"/>
        </w:rPr>
      </w:pPr>
      <w:r w:rsidRPr="006160BC">
        <w:rPr>
          <w:rStyle w:val="Refdenotaalpie"/>
          <w:rFonts w:ascii="Arial" w:hAnsi="Arial" w:cs="Arial"/>
          <w:sz w:val="14"/>
          <w:szCs w:val="14"/>
        </w:rPr>
        <w:footnoteRef/>
      </w:r>
      <w:r w:rsidRPr="006160BC">
        <w:rPr>
          <w:rFonts w:ascii="Arial" w:hAnsi="Arial" w:cs="Arial"/>
          <w:sz w:val="14"/>
          <w:szCs w:val="14"/>
          <w:lang w:val="es-ES_tradnl"/>
        </w:rPr>
        <w:t>Programa Presidencial Lucha Contra la Corrupción</w:t>
      </w:r>
      <w:r w:rsidRPr="006160BC">
        <w:rPr>
          <w:rFonts w:ascii="Arial" w:hAnsi="Arial" w:cs="Arial"/>
          <w:sz w:val="14"/>
          <w:szCs w:val="14"/>
        </w:rPr>
        <w:t xml:space="preserve"> Marco normativo </w:t>
      </w:r>
      <w:proofErr w:type="spellStart"/>
      <w:r w:rsidRPr="006160BC">
        <w:rPr>
          <w:rFonts w:ascii="Arial" w:hAnsi="Arial" w:cs="Arial"/>
          <w:sz w:val="14"/>
          <w:szCs w:val="14"/>
        </w:rPr>
        <w:t>arts</w:t>
      </w:r>
      <w:proofErr w:type="spellEnd"/>
      <w:r w:rsidRPr="006160BC">
        <w:rPr>
          <w:rFonts w:ascii="Arial" w:hAnsi="Arial" w:cs="Arial"/>
          <w:sz w:val="14"/>
          <w:szCs w:val="14"/>
        </w:rPr>
        <w:t xml:space="preserve">: 23, 90, 122 al 129, 183, 184, 209 y 270 de la Constitución Política. - Convención Interamericana contra la corrupción (C.I.C.C.) 1er tratado en el mundo aprobado en Colombia   por la Ley 412/97.  Convención de las Naciones Unidas, aprobada en Colombia por la Ley 970/05.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2CF9" w14:textId="01730AD7" w:rsidR="00E71E8D" w:rsidRDefault="00000000">
    <w:pPr>
      <w:pStyle w:val="Encabezado"/>
    </w:pPr>
    <w:r>
      <w:rPr>
        <w:noProof/>
      </w:rPr>
      <w:pict w14:anchorId="6F9D5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243266" o:spid="_x0000_s1027" type="#_x0000_t136" style="position:absolute;margin-left:0;margin-top:0;width:550.35pt;height:84.65pt;rotation:315;z-index:-251651072;mso-position-horizontal:center;mso-position-horizontal-relative:margin;mso-position-vertical:center;mso-position-vertical-relative:margin" o:allowincell="f" fillcolor="silver" stroked="f">
          <v:fill opacity=".5"/>
          <v:textpath style="font-family:&quot;Arial Narrow&quot;;font-size:1pt" string="INVITACIÓN ABIERTA "/>
          <w10:wrap anchorx="margin" anchory="margin"/>
        </v:shape>
      </w:pict>
    </w:r>
    <w:r w:rsidR="00E71E8D">
      <w:rPr>
        <w:noProof/>
        <w:lang w:eastAsia="es-CO"/>
      </w:rPr>
      <mc:AlternateContent>
        <mc:Choice Requires="wps">
          <w:drawing>
            <wp:anchor distT="0" distB="0" distL="114300" distR="114300" simplePos="0" relativeHeight="251657216" behindDoc="1" locked="0" layoutInCell="0" allowOverlap="1" wp14:anchorId="2B3F6EF4" wp14:editId="0DE105CC">
              <wp:simplePos x="0" y="0"/>
              <wp:positionH relativeFrom="margin">
                <wp:align>center</wp:align>
              </wp:positionH>
              <wp:positionV relativeFrom="margin">
                <wp:align>center</wp:align>
              </wp:positionV>
              <wp:extent cx="7056755" cy="1007745"/>
              <wp:effectExtent l="0" t="2200275" r="0" b="216408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755" cy="10077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F527FD" w14:textId="77777777" w:rsidR="00E71E8D" w:rsidRDefault="00E71E8D" w:rsidP="004E1BD6">
                          <w:pPr>
                            <w:pStyle w:val="NormalWeb"/>
                            <w:spacing w:after="0"/>
                            <w:jc w:val="center"/>
                          </w:pPr>
                          <w:r>
                            <w:rPr>
                              <w:rFonts w:ascii="Arial Narrow" w:hAnsi="Arial Narrow"/>
                              <w:color w:val="C0C0C0"/>
                              <w:sz w:val="2"/>
                              <w:szCs w:val="2"/>
                              <w14:textFill>
                                <w14:solidFill>
                                  <w14:srgbClr w14:val="C0C0C0">
                                    <w14:alpha w14:val="50000"/>
                                  </w14:srgbClr>
                                </w14:solidFill>
                              </w14:textFill>
                            </w:rPr>
                            <w:t>PLIEGOS DEFINITIVOS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3F6EF4" id="_x0000_t202" coordsize="21600,21600" o:spt="202" path="m,l,21600r21600,l21600,xe">
              <v:stroke joinstyle="miter"/>
              <v:path gradientshapeok="t" o:connecttype="rect"/>
            </v:shapetype>
            <v:shape id="Cuadro de texto 34" o:spid="_x0000_s1026" type="#_x0000_t202" style="position:absolute;margin-left:0;margin-top:0;width:555.65pt;height:79.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" o:allowincell="f" filled="f" stroked="f">
              <v:stroke joinstyle="round"/>
              <o:lock v:ext="edit" shapetype="t"/>
              <v:textbox style="mso-fit-shape-to-text:t">
                <w:txbxContent>
                  <w:p w14:paraId="45F527FD" w14:textId="77777777" w:rsidR="00E71E8D" w:rsidRDefault="00E71E8D" w:rsidP="004E1BD6">
                    <w:pPr>
                      <w:pStyle w:val="NormalWeb"/>
                      <w:spacing w:after="0"/>
                      <w:jc w:val="center"/>
                    </w:pPr>
                    <w:r>
                      <w:rPr>
                        <w:rFonts w:ascii="Arial Narrow" w:hAnsi="Arial Narrow"/>
                        <w:color w:val="C0C0C0"/>
                        <w:sz w:val="2"/>
                        <w:szCs w:val="2"/>
                        <w14:textFill>
                          <w14:solidFill>
                            <w14:srgbClr w14:val="C0C0C0">
                              <w14:alpha w14:val="50000"/>
                            </w14:srgbClr>
                          </w14:solidFill>
                        </w14:textFill>
                      </w:rPr>
                      <w:t>PLIEGOS DEFINITIVOS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42CF3612" w14:textId="40C589EF" w:rsidR="00E71E8D" w:rsidRDefault="00E71E8D" w:rsidP="00383AB4">
        <w:pPr>
          <w:pStyle w:val="Encabezado"/>
          <w:jc w:val="right"/>
        </w:pPr>
        <w:r>
          <w:rPr>
            <w:lang w:val="es-ES"/>
          </w:rPr>
          <w:t xml:space="preserve">Página </w:t>
        </w:r>
        <w:r>
          <w:rPr>
            <w:b/>
            <w:bCs/>
          </w:rPr>
          <w:fldChar w:fldCharType="begin"/>
        </w:r>
        <w:r>
          <w:rPr>
            <w:b/>
            <w:bCs/>
          </w:rPr>
          <w:instrText>PAGE</w:instrText>
        </w:r>
        <w:r>
          <w:rPr>
            <w:b/>
            <w:bCs/>
          </w:rPr>
          <w:fldChar w:fldCharType="separate"/>
        </w:r>
        <w:r w:rsidR="005F4147">
          <w:rPr>
            <w:b/>
            <w:bCs/>
            <w:noProof/>
          </w:rPr>
          <w:t>68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F4147">
          <w:rPr>
            <w:b/>
            <w:bCs/>
            <w:noProof/>
          </w:rPr>
          <w:t>89</w:t>
        </w:r>
        <w:r>
          <w:rPr>
            <w:b/>
            <w:bCs/>
          </w:rPr>
          <w:fldChar w:fldCharType="end"/>
        </w:r>
      </w:p>
    </w:sdtContent>
  </w:sdt>
  <w:p w14:paraId="1FA19CDF" w14:textId="4C691011" w:rsidR="00E71E8D" w:rsidRDefault="00E71E8D" w:rsidP="00923861">
    <w:r>
      <w:rPr>
        <w:noProof/>
        <w:lang w:eastAsia="es-CO"/>
      </w:rPr>
      <w:drawing>
        <wp:inline distT="0" distB="0" distL="0" distR="0" wp14:anchorId="759A2F7E" wp14:editId="5C0A644E">
          <wp:extent cx="1114038" cy="10382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CABEZADO LIC.png"/>
                  <pic:cNvPicPr/>
                </pic:nvPicPr>
                <pic:blipFill rotWithShape="1">
                  <a:blip r:embed="rId1" cstate="print">
                    <a:extLst>
                      <a:ext uri="{28A0092B-C50C-407E-A947-70E740481C1C}">
                        <a14:useLocalDpi xmlns:a14="http://schemas.microsoft.com/office/drawing/2010/main" val="0"/>
                      </a:ext>
                    </a:extLst>
                  </a:blip>
                  <a:srcRect l="2682" t="1" r="75464" b="3589"/>
                  <a:stretch/>
                </pic:blipFill>
                <pic:spPr bwMode="auto">
                  <a:xfrm>
                    <a:off x="0" y="0"/>
                    <a:ext cx="1139246" cy="1061717"/>
                  </a:xfrm>
                  <a:prstGeom prst="rect">
                    <a:avLst/>
                  </a:prstGeom>
                  <a:ln>
                    <a:noFill/>
                  </a:ln>
                  <a:extLst>
                    <a:ext uri="{53640926-AAD7-44D8-BBD7-CCE9431645EC}">
                      <a14:shadowObscured xmlns:a14="http://schemas.microsoft.com/office/drawing/2010/main"/>
                    </a:ext>
                  </a:extLst>
                </pic:spPr>
              </pic:pic>
            </a:graphicData>
          </a:graphic>
        </wp:inline>
      </w:drawing>
    </w:r>
    <w:r w:rsidR="00000000">
      <w:rPr>
        <w:noProof/>
      </w:rPr>
      <w:pict w14:anchorId="07250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243267" o:spid="_x0000_s1028" type="#_x0000_t136" style="position:absolute;margin-left:0;margin-top:0;width:550.35pt;height:84.65pt;rotation:315;z-index:-251649024;mso-position-horizontal:center;mso-position-horizontal-relative:margin;mso-position-vertical:center;mso-position-vertical-relative:margin" o:allowincell="f" fillcolor="silver" stroked="f">
          <v:fill opacity=".5"/>
          <v:textpath style="font-family:&quot;Arial Narrow&quot;;font-size:1pt" string="INVITACIÓN ABIERTA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742B" w14:textId="759ED840" w:rsidR="00E71E8D" w:rsidRDefault="00000000">
    <w:pPr>
      <w:pStyle w:val="Encabezado"/>
    </w:pPr>
    <w:r>
      <w:rPr>
        <w:noProof/>
      </w:rPr>
      <w:pict w14:anchorId="4BE6F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243265" o:spid="_x0000_s1026" type="#_x0000_t136" style="position:absolute;margin-left:0;margin-top:0;width:550.35pt;height:84.65pt;rotation:315;z-index:-251653120;mso-position-horizontal:center;mso-position-horizontal-relative:margin;mso-position-vertical:center;mso-position-vertical-relative:margin" o:allowincell="f" fillcolor="silver" stroked="f">
          <v:fill opacity=".5"/>
          <v:textpath style="font-family:&quot;Arial Narrow&quot;;font-size:1pt" string="INVITACIÓN ABIERTA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B065CFA"/>
    <w:lvl w:ilvl="0" w:tplc="240A0001">
      <w:start w:val="1"/>
      <w:numFmt w:val="bullet"/>
      <w:pStyle w:val="Invias-VietalogoINV"/>
      <w:lvlText w:val=""/>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43A20"/>
    <w:multiLevelType w:val="multilevel"/>
    <w:tmpl w:val="596CEE6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583657"/>
    <w:multiLevelType w:val="hybridMultilevel"/>
    <w:tmpl w:val="B7E41CA6"/>
    <w:lvl w:ilvl="0" w:tplc="DE7000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7F0687"/>
    <w:multiLevelType w:val="multilevel"/>
    <w:tmpl w:val="3568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300654"/>
    <w:multiLevelType w:val="multilevel"/>
    <w:tmpl w:val="F0D6E0F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A7595E"/>
    <w:multiLevelType w:val="hybridMultilevel"/>
    <w:tmpl w:val="435C7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B02411"/>
    <w:multiLevelType w:val="hybridMultilevel"/>
    <w:tmpl w:val="8CC4A97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15:restartNumberingAfterBreak="0">
    <w:nsid w:val="0DAD5114"/>
    <w:multiLevelType w:val="hybridMultilevel"/>
    <w:tmpl w:val="67605410"/>
    <w:lvl w:ilvl="0" w:tplc="3B2EDC02">
      <w:start w:val="1"/>
      <w:numFmt w:val="decimal"/>
      <w:lvlText w:val="%1."/>
      <w:lvlJc w:val="left"/>
      <w:pPr>
        <w:ind w:left="990" w:hanging="229"/>
      </w:pPr>
      <w:rPr>
        <w:rFonts w:hint="default"/>
        <w:w w:val="81"/>
        <w:lang w:val="es-ES" w:eastAsia="en-US" w:bidi="ar-SA"/>
      </w:rPr>
    </w:lvl>
    <w:lvl w:ilvl="1" w:tplc="B5086A34">
      <w:numFmt w:val="bullet"/>
      <w:lvlText w:val="•"/>
      <w:lvlJc w:val="left"/>
      <w:pPr>
        <w:ind w:left="1984" w:hanging="229"/>
      </w:pPr>
      <w:rPr>
        <w:rFonts w:hint="default"/>
        <w:lang w:val="es-ES" w:eastAsia="en-US" w:bidi="ar-SA"/>
      </w:rPr>
    </w:lvl>
    <w:lvl w:ilvl="2" w:tplc="CFBCD920">
      <w:numFmt w:val="bullet"/>
      <w:lvlText w:val="•"/>
      <w:lvlJc w:val="left"/>
      <w:pPr>
        <w:ind w:left="2968" w:hanging="229"/>
      </w:pPr>
      <w:rPr>
        <w:rFonts w:hint="default"/>
        <w:lang w:val="es-ES" w:eastAsia="en-US" w:bidi="ar-SA"/>
      </w:rPr>
    </w:lvl>
    <w:lvl w:ilvl="3" w:tplc="5DEA69BC">
      <w:numFmt w:val="bullet"/>
      <w:lvlText w:val="•"/>
      <w:lvlJc w:val="left"/>
      <w:pPr>
        <w:ind w:left="3952" w:hanging="229"/>
      </w:pPr>
      <w:rPr>
        <w:rFonts w:hint="default"/>
        <w:lang w:val="es-ES" w:eastAsia="en-US" w:bidi="ar-SA"/>
      </w:rPr>
    </w:lvl>
    <w:lvl w:ilvl="4" w:tplc="C88081FA">
      <w:numFmt w:val="bullet"/>
      <w:lvlText w:val="•"/>
      <w:lvlJc w:val="left"/>
      <w:pPr>
        <w:ind w:left="4936" w:hanging="229"/>
      </w:pPr>
      <w:rPr>
        <w:rFonts w:hint="default"/>
        <w:lang w:val="es-ES" w:eastAsia="en-US" w:bidi="ar-SA"/>
      </w:rPr>
    </w:lvl>
    <w:lvl w:ilvl="5" w:tplc="CD4ED1FE">
      <w:numFmt w:val="bullet"/>
      <w:lvlText w:val="•"/>
      <w:lvlJc w:val="left"/>
      <w:pPr>
        <w:ind w:left="5921" w:hanging="229"/>
      </w:pPr>
      <w:rPr>
        <w:rFonts w:hint="default"/>
        <w:lang w:val="es-ES" w:eastAsia="en-US" w:bidi="ar-SA"/>
      </w:rPr>
    </w:lvl>
    <w:lvl w:ilvl="6" w:tplc="B5E21AD6">
      <w:numFmt w:val="bullet"/>
      <w:lvlText w:val="•"/>
      <w:lvlJc w:val="left"/>
      <w:pPr>
        <w:ind w:left="6905" w:hanging="229"/>
      </w:pPr>
      <w:rPr>
        <w:rFonts w:hint="default"/>
        <w:lang w:val="es-ES" w:eastAsia="en-US" w:bidi="ar-SA"/>
      </w:rPr>
    </w:lvl>
    <w:lvl w:ilvl="7" w:tplc="DA080200">
      <w:numFmt w:val="bullet"/>
      <w:lvlText w:val="•"/>
      <w:lvlJc w:val="left"/>
      <w:pPr>
        <w:ind w:left="7889" w:hanging="229"/>
      </w:pPr>
      <w:rPr>
        <w:rFonts w:hint="default"/>
        <w:lang w:val="es-ES" w:eastAsia="en-US" w:bidi="ar-SA"/>
      </w:rPr>
    </w:lvl>
    <w:lvl w:ilvl="8" w:tplc="F57C4E3C">
      <w:numFmt w:val="bullet"/>
      <w:lvlText w:val="•"/>
      <w:lvlJc w:val="left"/>
      <w:pPr>
        <w:ind w:left="8873" w:hanging="229"/>
      </w:pPr>
      <w:rPr>
        <w:rFonts w:hint="default"/>
        <w:lang w:val="es-ES" w:eastAsia="en-US" w:bidi="ar-SA"/>
      </w:rPr>
    </w:lvl>
  </w:abstractNum>
  <w:abstractNum w:abstractNumId="8" w15:restartNumberingAfterBreak="0">
    <w:nsid w:val="0EA63205"/>
    <w:multiLevelType w:val="multilevel"/>
    <w:tmpl w:val="33C8E7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1F23324"/>
    <w:multiLevelType w:val="multilevel"/>
    <w:tmpl w:val="4C245A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E4359E"/>
    <w:multiLevelType w:val="hybridMultilevel"/>
    <w:tmpl w:val="F3441A16"/>
    <w:lvl w:ilvl="0" w:tplc="3A3EB836">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8E015C"/>
    <w:multiLevelType w:val="multilevel"/>
    <w:tmpl w:val="8520BE34"/>
    <w:lvl w:ilvl="0">
      <w:start w:val="1"/>
      <w:numFmt w:val="upperLetter"/>
      <w:lvlText w:val="%1."/>
      <w:lvlJc w:val="left"/>
      <w:pPr>
        <w:ind w:left="786" w:hanging="360"/>
      </w:pPr>
      <w:rPr>
        <w:b/>
      </w:r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D4469B"/>
    <w:multiLevelType w:val="hybridMultilevel"/>
    <w:tmpl w:val="BB66CB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8D54F7A"/>
    <w:multiLevelType w:val="hybridMultilevel"/>
    <w:tmpl w:val="5552B41E"/>
    <w:lvl w:ilvl="0" w:tplc="2B96A5D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ADF05EC"/>
    <w:multiLevelType w:val="multilevel"/>
    <w:tmpl w:val="A352F46C"/>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B7F0C2B"/>
    <w:multiLevelType w:val="hybridMultilevel"/>
    <w:tmpl w:val="09E041E2"/>
    <w:lvl w:ilvl="0" w:tplc="DE7000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BE72D52"/>
    <w:multiLevelType w:val="multilevel"/>
    <w:tmpl w:val="D2348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04384"/>
    <w:multiLevelType w:val="hybridMultilevel"/>
    <w:tmpl w:val="D6005262"/>
    <w:lvl w:ilvl="0" w:tplc="240A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070C8"/>
    <w:multiLevelType w:val="multilevel"/>
    <w:tmpl w:val="5338D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739B9"/>
    <w:multiLevelType w:val="hybridMultilevel"/>
    <w:tmpl w:val="5A54DDD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16D1491"/>
    <w:multiLevelType w:val="multilevel"/>
    <w:tmpl w:val="F978FC7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823825"/>
    <w:multiLevelType w:val="multilevel"/>
    <w:tmpl w:val="2EDE7778"/>
    <w:lvl w:ilvl="0">
      <w:numFmt w:val="bullet"/>
      <w:lvlText w:val="•"/>
      <w:lvlJc w:val="left"/>
      <w:pPr>
        <w:ind w:left="360" w:hanging="360"/>
      </w:pPr>
      <w:rPr>
        <w:rFonts w:ascii="Arial" w:eastAsia="Arial"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32C7D0D"/>
    <w:multiLevelType w:val="hybridMultilevel"/>
    <w:tmpl w:val="3D4AB34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36220E3"/>
    <w:multiLevelType w:val="multilevel"/>
    <w:tmpl w:val="152694A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A77BE4"/>
    <w:multiLevelType w:val="hybridMultilevel"/>
    <w:tmpl w:val="5964AD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4CC6EF1"/>
    <w:multiLevelType w:val="multilevel"/>
    <w:tmpl w:val="E1D67528"/>
    <w:lvl w:ilvl="0">
      <w:start w:val="1"/>
      <w:numFmt w:val="decimal"/>
      <w:lvlText w:val="%1."/>
      <w:lvlJc w:val="left"/>
      <w:pPr>
        <w:ind w:left="360" w:hanging="360"/>
      </w:pPr>
      <w:rPr>
        <w:b/>
        <w:i w:val="0"/>
        <w:sz w:val="22"/>
        <w:szCs w:val="22"/>
      </w:rPr>
    </w:lvl>
    <w:lvl w:ilvl="1">
      <w:start w:val="1"/>
      <w:numFmt w:val="decimal"/>
      <w:lvlText w:val="%1.%2."/>
      <w:lvlJc w:val="left"/>
      <w:pPr>
        <w:ind w:left="360" w:hanging="360"/>
      </w:pPr>
      <w:rPr>
        <w:b/>
        <w:i w:val="0"/>
        <w:color w:val="000000"/>
        <w:sz w:val="22"/>
        <w:szCs w:val="22"/>
      </w:rPr>
    </w:lvl>
    <w:lvl w:ilvl="2">
      <w:start w:val="1"/>
      <w:numFmt w:val="decimal"/>
      <w:lvlText w:val="%1.%2.%3."/>
      <w:lvlJc w:val="left"/>
      <w:pPr>
        <w:ind w:left="720" w:hanging="720"/>
      </w:pPr>
      <w:rPr>
        <w:b/>
        <w:i w:val="0"/>
        <w:sz w:val="22"/>
        <w:szCs w:val="22"/>
      </w:rPr>
    </w:lvl>
    <w:lvl w:ilvl="3">
      <w:start w:val="1"/>
      <w:numFmt w:val="decimal"/>
      <w:lvlText w:val="%1.%2.%3.%4."/>
      <w:lvlJc w:val="left"/>
      <w:pPr>
        <w:ind w:left="720" w:hanging="720"/>
      </w:pPr>
      <w:rPr>
        <w:b/>
        <w:i w:val="0"/>
        <w:sz w:val="22"/>
        <w:szCs w:val="22"/>
      </w:rPr>
    </w:lvl>
    <w:lvl w:ilvl="4">
      <w:start w:val="1"/>
      <w:numFmt w:val="decimal"/>
      <w:lvlText w:val="%1.%2.%3.%4.%5."/>
      <w:lvlJc w:val="left"/>
      <w:pPr>
        <w:ind w:left="1080" w:hanging="1080"/>
      </w:pPr>
      <w:rPr>
        <w:b/>
        <w:i w:val="0"/>
        <w:sz w:val="22"/>
        <w:szCs w:val="22"/>
      </w:rPr>
    </w:lvl>
    <w:lvl w:ilvl="5">
      <w:start w:val="1"/>
      <w:numFmt w:val="decimal"/>
      <w:lvlText w:val="%1.%2.%3.%4.%5.%6."/>
      <w:lvlJc w:val="left"/>
      <w:pPr>
        <w:ind w:left="1080" w:hanging="1080"/>
      </w:pPr>
      <w:rPr>
        <w:b/>
        <w:i w:val="0"/>
        <w:sz w:val="22"/>
        <w:szCs w:val="22"/>
      </w:rPr>
    </w:lvl>
    <w:lvl w:ilvl="6">
      <w:start w:val="1"/>
      <w:numFmt w:val="decimal"/>
      <w:lvlText w:val="%1.%2.%3.%4.%5.%6.%7."/>
      <w:lvlJc w:val="left"/>
      <w:pPr>
        <w:ind w:left="1440" w:hanging="1440"/>
      </w:pPr>
      <w:rPr>
        <w:b/>
        <w:i w:val="0"/>
        <w:sz w:val="22"/>
        <w:szCs w:val="22"/>
      </w:rPr>
    </w:lvl>
    <w:lvl w:ilvl="7">
      <w:start w:val="1"/>
      <w:numFmt w:val="decimal"/>
      <w:lvlText w:val="%1.%2.%3.%4.%5.%6.%7.%8."/>
      <w:lvlJc w:val="left"/>
      <w:pPr>
        <w:ind w:left="1440" w:hanging="1440"/>
      </w:pPr>
      <w:rPr>
        <w:b/>
        <w:i w:val="0"/>
        <w:sz w:val="22"/>
        <w:szCs w:val="22"/>
      </w:rPr>
    </w:lvl>
    <w:lvl w:ilvl="8">
      <w:start w:val="1"/>
      <w:numFmt w:val="decimal"/>
      <w:lvlText w:val="%1.%2.%3.%4.%5.%6.%7.%8.%9."/>
      <w:lvlJc w:val="left"/>
      <w:pPr>
        <w:ind w:left="1440" w:hanging="1440"/>
      </w:pPr>
      <w:rPr>
        <w:b/>
        <w:i w:val="0"/>
        <w:sz w:val="22"/>
        <w:szCs w:val="22"/>
      </w:rPr>
    </w:lvl>
  </w:abstractNum>
  <w:abstractNum w:abstractNumId="26" w15:restartNumberingAfterBreak="0">
    <w:nsid w:val="292D636E"/>
    <w:multiLevelType w:val="hybridMultilevel"/>
    <w:tmpl w:val="1228F7B2"/>
    <w:lvl w:ilvl="0" w:tplc="EC8C76B8">
      <w:start w:val="1"/>
      <w:numFmt w:val="decimal"/>
      <w:lvlText w:val="%1."/>
      <w:lvlJc w:val="left"/>
      <w:pPr>
        <w:ind w:left="502" w:hanging="360"/>
      </w:pPr>
      <w:rPr>
        <w:b/>
        <w:bCs/>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7" w15:restartNumberingAfterBreak="0">
    <w:nsid w:val="2A63651C"/>
    <w:multiLevelType w:val="multilevel"/>
    <w:tmpl w:val="44F866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A8D2CE2"/>
    <w:multiLevelType w:val="multilevel"/>
    <w:tmpl w:val="1F5A19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75EDD"/>
    <w:multiLevelType w:val="hybridMultilevel"/>
    <w:tmpl w:val="06FA0F96"/>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30" w15:restartNumberingAfterBreak="0">
    <w:nsid w:val="2F396ABB"/>
    <w:multiLevelType w:val="multilevel"/>
    <w:tmpl w:val="B9789ED0"/>
    <w:lvl w:ilvl="0">
      <w:start w:val="1"/>
      <w:numFmt w:val="decimal"/>
      <w:lvlText w:val="%1."/>
      <w:lvlJc w:val="left"/>
      <w:pPr>
        <w:ind w:left="360" w:hanging="360"/>
      </w:pPr>
      <w:rPr>
        <w:color w:val="FFFFFF"/>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2FB4410C"/>
    <w:multiLevelType w:val="hybridMultilevel"/>
    <w:tmpl w:val="6C961AFA"/>
    <w:lvl w:ilvl="0" w:tplc="D368F840">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2FBB59AB"/>
    <w:multiLevelType w:val="hybridMultilevel"/>
    <w:tmpl w:val="64A486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31A3357"/>
    <w:multiLevelType w:val="hybridMultilevel"/>
    <w:tmpl w:val="831C4F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31E331C"/>
    <w:multiLevelType w:val="multilevel"/>
    <w:tmpl w:val="B36CAD9C"/>
    <w:lvl w:ilvl="0">
      <w:start w:val="1"/>
      <w:numFmt w:val="decimal"/>
      <w:lvlText w:val="%1."/>
      <w:lvlJc w:val="left"/>
      <w:pPr>
        <w:ind w:left="862" w:hanging="360"/>
      </w:pPr>
      <w:rPr>
        <w:b/>
        <w:bCs/>
      </w:rPr>
    </w:lvl>
    <w:lvl w:ilvl="1">
      <w:start w:val="10"/>
      <w:numFmt w:val="decimal"/>
      <w:isLgl/>
      <w:lvlText w:val="%1.%2."/>
      <w:lvlJc w:val="left"/>
      <w:pPr>
        <w:ind w:left="937" w:hanging="43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5" w15:restartNumberingAfterBreak="0">
    <w:nsid w:val="33271753"/>
    <w:multiLevelType w:val="hybridMultilevel"/>
    <w:tmpl w:val="43126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347C35E2"/>
    <w:multiLevelType w:val="hybridMultilevel"/>
    <w:tmpl w:val="7E121372"/>
    <w:lvl w:ilvl="0" w:tplc="99107F3C">
      <w:start w:val="1"/>
      <w:numFmt w:val="decimal"/>
      <w:pStyle w:val="Continuarlista4"/>
      <w:lvlText w:val="%1."/>
      <w:lvlJc w:val="left"/>
      <w:pPr>
        <w:tabs>
          <w:tab w:val="num" w:pos="360"/>
        </w:tabs>
        <w:ind w:left="360" w:hanging="360"/>
      </w:pPr>
    </w:lvl>
    <w:lvl w:ilvl="1" w:tplc="0C0A0019">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37" w15:restartNumberingAfterBreak="0">
    <w:nsid w:val="35426324"/>
    <w:multiLevelType w:val="hybridMultilevel"/>
    <w:tmpl w:val="39363B86"/>
    <w:lvl w:ilvl="0" w:tplc="F3242DC8">
      <w:start w:val="1"/>
      <w:numFmt w:val="decimal"/>
      <w:lvlText w:val="%1."/>
      <w:lvlJc w:val="left"/>
      <w:pPr>
        <w:ind w:left="361" w:hanging="361"/>
      </w:pPr>
      <w:rPr>
        <w:rFonts w:ascii="Arial" w:eastAsiaTheme="minorHAnsi" w:hAnsi="Arial" w:cs="Arial"/>
        <w:b/>
        <w:bCs/>
        <w:spacing w:val="-2"/>
        <w:w w:val="100"/>
        <w:sz w:val="20"/>
        <w:szCs w:val="20"/>
        <w:lang w:val="es-ES" w:eastAsia="en-US" w:bidi="ar-SA"/>
      </w:rPr>
    </w:lvl>
    <w:lvl w:ilvl="1" w:tplc="41F48840">
      <w:start w:val="1"/>
      <w:numFmt w:val="decimal"/>
      <w:lvlText w:val="%2."/>
      <w:lvlJc w:val="left"/>
      <w:pPr>
        <w:ind w:left="721" w:hanging="360"/>
      </w:pPr>
      <w:rPr>
        <w:rFonts w:ascii="Arial" w:eastAsia="Arial" w:hAnsi="Arial" w:cs="Arial" w:hint="default"/>
        <w:spacing w:val="-3"/>
        <w:w w:val="100"/>
        <w:sz w:val="21"/>
        <w:szCs w:val="21"/>
        <w:lang w:val="es-ES" w:eastAsia="en-US" w:bidi="ar-SA"/>
      </w:rPr>
    </w:lvl>
    <w:lvl w:ilvl="2" w:tplc="64C8B062">
      <w:numFmt w:val="bullet"/>
      <w:lvlText w:val="•"/>
      <w:lvlJc w:val="left"/>
      <w:pPr>
        <w:ind w:left="1725" w:hanging="360"/>
      </w:pPr>
      <w:rPr>
        <w:rFonts w:hint="default"/>
        <w:lang w:val="es-ES" w:eastAsia="en-US" w:bidi="ar-SA"/>
      </w:rPr>
    </w:lvl>
    <w:lvl w:ilvl="3" w:tplc="1486C93C">
      <w:numFmt w:val="bullet"/>
      <w:lvlText w:val="•"/>
      <w:lvlJc w:val="left"/>
      <w:pPr>
        <w:ind w:left="2729" w:hanging="360"/>
      </w:pPr>
      <w:rPr>
        <w:rFonts w:hint="default"/>
        <w:lang w:val="es-ES" w:eastAsia="en-US" w:bidi="ar-SA"/>
      </w:rPr>
    </w:lvl>
    <w:lvl w:ilvl="4" w:tplc="8AF2E85A">
      <w:numFmt w:val="bullet"/>
      <w:lvlText w:val="•"/>
      <w:lvlJc w:val="left"/>
      <w:pPr>
        <w:ind w:left="3734" w:hanging="360"/>
      </w:pPr>
      <w:rPr>
        <w:rFonts w:hint="default"/>
        <w:lang w:val="es-ES" w:eastAsia="en-US" w:bidi="ar-SA"/>
      </w:rPr>
    </w:lvl>
    <w:lvl w:ilvl="5" w:tplc="807ED3B6">
      <w:numFmt w:val="bullet"/>
      <w:lvlText w:val="•"/>
      <w:lvlJc w:val="left"/>
      <w:pPr>
        <w:ind w:left="4738" w:hanging="360"/>
      </w:pPr>
      <w:rPr>
        <w:rFonts w:hint="default"/>
        <w:lang w:val="es-ES" w:eastAsia="en-US" w:bidi="ar-SA"/>
      </w:rPr>
    </w:lvl>
    <w:lvl w:ilvl="6" w:tplc="87A6910E">
      <w:numFmt w:val="bullet"/>
      <w:lvlText w:val="•"/>
      <w:lvlJc w:val="left"/>
      <w:pPr>
        <w:ind w:left="5743" w:hanging="360"/>
      </w:pPr>
      <w:rPr>
        <w:rFonts w:hint="default"/>
        <w:lang w:val="es-ES" w:eastAsia="en-US" w:bidi="ar-SA"/>
      </w:rPr>
    </w:lvl>
    <w:lvl w:ilvl="7" w:tplc="7396C29A">
      <w:numFmt w:val="bullet"/>
      <w:lvlText w:val="•"/>
      <w:lvlJc w:val="left"/>
      <w:pPr>
        <w:ind w:left="6747" w:hanging="360"/>
      </w:pPr>
      <w:rPr>
        <w:rFonts w:hint="default"/>
        <w:lang w:val="es-ES" w:eastAsia="en-US" w:bidi="ar-SA"/>
      </w:rPr>
    </w:lvl>
    <w:lvl w:ilvl="8" w:tplc="3086FF2C">
      <w:numFmt w:val="bullet"/>
      <w:lvlText w:val="•"/>
      <w:lvlJc w:val="left"/>
      <w:pPr>
        <w:ind w:left="7752" w:hanging="360"/>
      </w:pPr>
      <w:rPr>
        <w:rFonts w:hint="default"/>
        <w:lang w:val="es-ES" w:eastAsia="en-US" w:bidi="ar-SA"/>
      </w:rPr>
    </w:lvl>
  </w:abstractNum>
  <w:abstractNum w:abstractNumId="38" w15:restartNumberingAfterBreak="0">
    <w:nsid w:val="36A04643"/>
    <w:multiLevelType w:val="hybridMultilevel"/>
    <w:tmpl w:val="7994B242"/>
    <w:lvl w:ilvl="0" w:tplc="6ECA9B0A">
      <w:start w:val="19"/>
      <w:numFmt w:val="bullet"/>
      <w:lvlText w:val=""/>
      <w:lvlJc w:val="left"/>
      <w:pPr>
        <w:ind w:left="720" w:hanging="360"/>
      </w:pPr>
      <w:rPr>
        <w:rFonts w:ascii="Symbol" w:eastAsia="Calibri"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3BFE4CCE"/>
    <w:multiLevelType w:val="hybridMultilevel"/>
    <w:tmpl w:val="E54C17F0"/>
    <w:lvl w:ilvl="0" w:tplc="CA663A5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1C4178"/>
    <w:multiLevelType w:val="multilevel"/>
    <w:tmpl w:val="91D2AF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D2C7195"/>
    <w:multiLevelType w:val="multilevel"/>
    <w:tmpl w:val="651E9232"/>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19C3F83"/>
    <w:multiLevelType w:val="hybridMultilevel"/>
    <w:tmpl w:val="67D867C8"/>
    <w:lvl w:ilvl="0" w:tplc="EDFA1F6E">
      <w:start w:val="1"/>
      <w:numFmt w:val="lowerLetter"/>
      <w:lvlText w:val="%1)"/>
      <w:lvlJc w:val="left"/>
      <w:pPr>
        <w:ind w:left="540" w:hanging="361"/>
      </w:pPr>
      <w:rPr>
        <w:rFonts w:ascii="Arial" w:eastAsia="Arial" w:hAnsi="Arial" w:cs="Arial" w:hint="default"/>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43" w15:restartNumberingAfterBreak="0">
    <w:nsid w:val="41EC3807"/>
    <w:multiLevelType w:val="hybridMultilevel"/>
    <w:tmpl w:val="8EBA1D54"/>
    <w:lvl w:ilvl="0" w:tplc="5FB06DEA">
      <w:start w:val="1"/>
      <w:numFmt w:val="decimal"/>
      <w:lvlText w:val="%1."/>
      <w:lvlJc w:val="left"/>
      <w:pPr>
        <w:tabs>
          <w:tab w:val="num" w:pos="720"/>
        </w:tabs>
        <w:ind w:left="720" w:hanging="360"/>
      </w:pPr>
      <w:rPr>
        <w:rFonts w:ascii="Arial Narrow" w:eastAsia="Times New Roman" w:hAnsi="Arial Narrow" w:cs="Arial" w:hint="default"/>
        <w:b/>
        <w:bC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2F6367"/>
    <w:multiLevelType w:val="multilevel"/>
    <w:tmpl w:val="71CC0240"/>
    <w:lvl w:ilvl="0">
      <w:start w:val="1"/>
      <w:numFmt w:val="decimal"/>
      <w:lvlText w:val="%1"/>
      <w:lvlJc w:val="left"/>
      <w:pPr>
        <w:ind w:left="762" w:hanging="348"/>
      </w:pPr>
      <w:rPr>
        <w:rFonts w:hint="default"/>
        <w:lang w:val="es-ES" w:eastAsia="en-US" w:bidi="ar-SA"/>
      </w:rPr>
    </w:lvl>
    <w:lvl w:ilvl="1">
      <w:start w:val="2"/>
      <w:numFmt w:val="decimal"/>
      <w:lvlText w:val="%1.%2."/>
      <w:lvlJc w:val="left"/>
      <w:pPr>
        <w:ind w:left="762" w:hanging="348"/>
      </w:pPr>
      <w:rPr>
        <w:rFonts w:ascii="Arial" w:eastAsia="Arial" w:hAnsi="Arial" w:cs="Arial" w:hint="default"/>
        <w:b/>
        <w:bCs/>
        <w:w w:val="81"/>
        <w:sz w:val="20"/>
        <w:szCs w:val="20"/>
        <w:lang w:val="es-ES" w:eastAsia="en-US" w:bidi="ar-SA"/>
      </w:rPr>
    </w:lvl>
    <w:lvl w:ilvl="2">
      <w:numFmt w:val="bullet"/>
      <w:lvlText w:val="•"/>
      <w:lvlJc w:val="left"/>
      <w:pPr>
        <w:ind w:left="2776" w:hanging="348"/>
      </w:pPr>
      <w:rPr>
        <w:rFonts w:hint="default"/>
        <w:lang w:val="es-ES" w:eastAsia="en-US" w:bidi="ar-SA"/>
      </w:rPr>
    </w:lvl>
    <w:lvl w:ilvl="3">
      <w:numFmt w:val="bullet"/>
      <w:lvlText w:val="•"/>
      <w:lvlJc w:val="left"/>
      <w:pPr>
        <w:ind w:left="3784" w:hanging="348"/>
      </w:pPr>
      <w:rPr>
        <w:rFonts w:hint="default"/>
        <w:lang w:val="es-ES" w:eastAsia="en-US" w:bidi="ar-SA"/>
      </w:rPr>
    </w:lvl>
    <w:lvl w:ilvl="4">
      <w:numFmt w:val="bullet"/>
      <w:lvlText w:val="•"/>
      <w:lvlJc w:val="left"/>
      <w:pPr>
        <w:ind w:left="4792" w:hanging="348"/>
      </w:pPr>
      <w:rPr>
        <w:rFonts w:hint="default"/>
        <w:lang w:val="es-ES" w:eastAsia="en-US" w:bidi="ar-SA"/>
      </w:rPr>
    </w:lvl>
    <w:lvl w:ilvl="5">
      <w:numFmt w:val="bullet"/>
      <w:lvlText w:val="•"/>
      <w:lvlJc w:val="left"/>
      <w:pPr>
        <w:ind w:left="5801" w:hanging="348"/>
      </w:pPr>
      <w:rPr>
        <w:rFonts w:hint="default"/>
        <w:lang w:val="es-ES" w:eastAsia="en-US" w:bidi="ar-SA"/>
      </w:rPr>
    </w:lvl>
    <w:lvl w:ilvl="6">
      <w:numFmt w:val="bullet"/>
      <w:lvlText w:val="•"/>
      <w:lvlJc w:val="left"/>
      <w:pPr>
        <w:ind w:left="6809" w:hanging="348"/>
      </w:pPr>
      <w:rPr>
        <w:rFonts w:hint="default"/>
        <w:lang w:val="es-ES" w:eastAsia="en-US" w:bidi="ar-SA"/>
      </w:rPr>
    </w:lvl>
    <w:lvl w:ilvl="7">
      <w:numFmt w:val="bullet"/>
      <w:lvlText w:val="•"/>
      <w:lvlJc w:val="left"/>
      <w:pPr>
        <w:ind w:left="7817" w:hanging="348"/>
      </w:pPr>
      <w:rPr>
        <w:rFonts w:hint="default"/>
        <w:lang w:val="es-ES" w:eastAsia="en-US" w:bidi="ar-SA"/>
      </w:rPr>
    </w:lvl>
    <w:lvl w:ilvl="8">
      <w:numFmt w:val="bullet"/>
      <w:lvlText w:val="•"/>
      <w:lvlJc w:val="left"/>
      <w:pPr>
        <w:ind w:left="8825" w:hanging="348"/>
      </w:pPr>
      <w:rPr>
        <w:rFonts w:hint="default"/>
        <w:lang w:val="es-ES" w:eastAsia="en-US" w:bidi="ar-SA"/>
      </w:rPr>
    </w:lvl>
  </w:abstractNum>
  <w:abstractNum w:abstractNumId="45" w15:restartNumberingAfterBreak="0">
    <w:nsid w:val="45D25D4A"/>
    <w:multiLevelType w:val="multilevel"/>
    <w:tmpl w:val="5E90149E"/>
    <w:lvl w:ilvl="0">
      <w:start w:val="5"/>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6" w15:restartNumberingAfterBreak="0">
    <w:nsid w:val="47030204"/>
    <w:multiLevelType w:val="hybridMultilevel"/>
    <w:tmpl w:val="19D2141A"/>
    <w:lvl w:ilvl="0" w:tplc="70FAA6CE">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7153E54"/>
    <w:multiLevelType w:val="multilevel"/>
    <w:tmpl w:val="C2224DF8"/>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473C0935"/>
    <w:multiLevelType w:val="hybridMultilevel"/>
    <w:tmpl w:val="9C249814"/>
    <w:lvl w:ilvl="0" w:tplc="A52406A6">
      <w:start w:val="1"/>
      <w:numFmt w:val="lowerLetter"/>
      <w:lvlText w:val="%1."/>
      <w:lvlJc w:val="left"/>
      <w:pPr>
        <w:ind w:left="720" w:hanging="360"/>
      </w:pPr>
      <w:rPr>
        <w:rFonts w:hint="default"/>
        <w:b/>
      </w:rPr>
    </w:lvl>
    <w:lvl w:ilvl="1" w:tplc="0C0A0003">
      <w:start w:val="1"/>
      <w:numFmt w:val="upperLetter"/>
      <w:lvlText w:val="%2."/>
      <w:lvlJc w:val="left"/>
      <w:pPr>
        <w:ind w:left="1440" w:hanging="360"/>
      </w:pPr>
      <w:rPr>
        <w:rFonts w:hint="default"/>
      </w:rPr>
    </w:lvl>
    <w:lvl w:ilvl="2" w:tplc="0C0A0005">
      <w:start w:val="1"/>
      <w:numFmt w:val="lowerRoman"/>
      <w:lvlText w:val="%3."/>
      <w:lvlJc w:val="right"/>
      <w:pPr>
        <w:ind w:left="2160" w:hanging="180"/>
      </w:pPr>
    </w:lvl>
    <w:lvl w:ilvl="3" w:tplc="0C0A0001">
      <w:start w:val="1"/>
      <w:numFmt w:val="decimal"/>
      <w:lvlText w:val="%4."/>
      <w:lvlJc w:val="left"/>
      <w:pPr>
        <w:ind w:left="2880" w:hanging="360"/>
      </w:pPr>
      <w:rPr>
        <w:b/>
      </w:rPr>
    </w:lvl>
    <w:lvl w:ilvl="4" w:tplc="0C0A0003">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9" w15:restartNumberingAfterBreak="0">
    <w:nsid w:val="47AD6958"/>
    <w:multiLevelType w:val="hybridMultilevel"/>
    <w:tmpl w:val="364A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604274"/>
    <w:multiLevelType w:val="multilevel"/>
    <w:tmpl w:val="451CD6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8680060"/>
    <w:multiLevelType w:val="multilevel"/>
    <w:tmpl w:val="FEA2303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8A81232"/>
    <w:multiLevelType w:val="multilevel"/>
    <w:tmpl w:val="892E48D8"/>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9701D6B"/>
    <w:multiLevelType w:val="multilevel"/>
    <w:tmpl w:val="1DB8A170"/>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4" w15:restartNumberingAfterBreak="0">
    <w:nsid w:val="499103F1"/>
    <w:multiLevelType w:val="hybridMultilevel"/>
    <w:tmpl w:val="9CBEB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4C325788"/>
    <w:multiLevelType w:val="multilevel"/>
    <w:tmpl w:val="90D4C1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D7C534A"/>
    <w:multiLevelType w:val="hybridMultilevel"/>
    <w:tmpl w:val="2CDE9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4D950405"/>
    <w:multiLevelType w:val="multilevel"/>
    <w:tmpl w:val="4330EB5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572"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EF4384C"/>
    <w:multiLevelType w:val="multilevel"/>
    <w:tmpl w:val="161C9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255545E"/>
    <w:multiLevelType w:val="hybridMultilevel"/>
    <w:tmpl w:val="D24C41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5332612E"/>
    <w:multiLevelType w:val="hybridMultilevel"/>
    <w:tmpl w:val="6C905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53C61CD1"/>
    <w:multiLevelType w:val="hybridMultilevel"/>
    <w:tmpl w:val="6E6ECEDA"/>
    <w:lvl w:ilvl="0" w:tplc="FE6077B2">
      <w:start w:val="1"/>
      <w:numFmt w:val="lowerLetter"/>
      <w:lvlText w:val="%1."/>
      <w:lvlJc w:val="left"/>
      <w:pPr>
        <w:ind w:left="1065" w:hanging="705"/>
      </w:pPr>
      <w:rPr>
        <w:rFonts w:hint="default"/>
      </w:rPr>
    </w:lvl>
    <w:lvl w:ilvl="1" w:tplc="04D6DC94">
      <w:start w:val="1"/>
      <w:numFmt w:val="lowerLetter"/>
      <w:lvlText w:val="%2)"/>
      <w:lvlJc w:val="left"/>
      <w:pPr>
        <w:ind w:left="1755" w:hanging="67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7A10D6F"/>
    <w:multiLevelType w:val="hybridMultilevel"/>
    <w:tmpl w:val="01B85DDE"/>
    <w:lvl w:ilvl="0" w:tplc="DE7000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59723DA1"/>
    <w:multiLevelType w:val="multilevel"/>
    <w:tmpl w:val="F99EBB18"/>
    <w:lvl w:ilvl="0">
      <w:numFmt w:val="bullet"/>
      <w:lvlText w:val="•"/>
      <w:lvlJc w:val="left"/>
      <w:pPr>
        <w:ind w:left="360" w:hanging="360"/>
      </w:pPr>
      <w:rPr>
        <w:rFonts w:ascii="Arial" w:eastAsia="Arial" w:hAnsi="Arial" w:cs="Arial"/>
        <w:b/>
        <w:sz w:val="22"/>
        <w:szCs w:val="22"/>
      </w:rPr>
    </w:lvl>
    <w:lvl w:ilvl="1">
      <w:start w:val="2"/>
      <w:numFmt w:val="bullet"/>
      <w:lvlText w:val="-"/>
      <w:lvlJc w:val="left"/>
      <w:pPr>
        <w:ind w:left="1080" w:hanging="360"/>
      </w:pPr>
      <w:rPr>
        <w:rFonts w:ascii="Arial" w:eastAsia="Arial" w:hAnsi="Arial" w:cs="Arial"/>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59C76A38"/>
    <w:multiLevelType w:val="multilevel"/>
    <w:tmpl w:val="5EAED5C2"/>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8F5857"/>
    <w:multiLevelType w:val="multilevel"/>
    <w:tmpl w:val="9962E43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F2729C9"/>
    <w:multiLevelType w:val="multilevel"/>
    <w:tmpl w:val="1DB8A170"/>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04162D1"/>
    <w:multiLevelType w:val="multilevel"/>
    <w:tmpl w:val="8D66E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618752D5"/>
    <w:multiLevelType w:val="multilevel"/>
    <w:tmpl w:val="E8861DA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2006E66"/>
    <w:multiLevelType w:val="hybridMultilevel"/>
    <w:tmpl w:val="FF0AF1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659D76D9"/>
    <w:multiLevelType w:val="hybridMultilevel"/>
    <w:tmpl w:val="7018D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6627320C"/>
    <w:multiLevelType w:val="multilevel"/>
    <w:tmpl w:val="5B86A816"/>
    <w:lvl w:ilvl="0">
      <w:start w:val="5"/>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6E52ED6"/>
    <w:multiLevelType w:val="hybridMultilevel"/>
    <w:tmpl w:val="5B320284"/>
    <w:lvl w:ilvl="0" w:tplc="DE4C8A14">
      <w:start w:val="1"/>
      <w:numFmt w:val="decimal"/>
      <w:pStyle w:val="Listaconvietas"/>
      <w:lvlText w:val="%1."/>
      <w:lvlJc w:val="left"/>
      <w:pPr>
        <w:ind w:left="1440" w:hanging="360"/>
      </w:pPr>
      <w:rPr>
        <w:b/>
      </w:rPr>
    </w:lvl>
    <w:lvl w:ilvl="1" w:tplc="C0424CD2">
      <w:start w:val="1"/>
      <w:numFmt w:val="decimal"/>
      <w:lvlText w:val="(%2)"/>
      <w:lvlJc w:val="left"/>
      <w:pPr>
        <w:ind w:left="2160" w:hanging="360"/>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3" w15:restartNumberingAfterBreak="0">
    <w:nsid w:val="691D39AF"/>
    <w:multiLevelType w:val="multilevel"/>
    <w:tmpl w:val="48208504"/>
    <w:lvl w:ilvl="0">
      <w:start w:val="5"/>
      <w:numFmt w:val="bullet"/>
      <w:lvlText w:val="-"/>
      <w:lvlJc w:val="left"/>
      <w:pPr>
        <w:ind w:left="1179" w:hanging="360"/>
      </w:pPr>
      <w:rPr>
        <w:rFonts w:ascii="Work Sans" w:eastAsia="Work Sans" w:hAnsi="Work Sans" w:cs="Work Sans"/>
      </w:rPr>
    </w:lvl>
    <w:lvl w:ilvl="1">
      <w:start w:val="1"/>
      <w:numFmt w:val="bullet"/>
      <w:lvlText w:val="o"/>
      <w:lvlJc w:val="left"/>
      <w:pPr>
        <w:ind w:left="1899" w:hanging="360"/>
      </w:pPr>
      <w:rPr>
        <w:rFonts w:ascii="Courier New" w:eastAsia="Courier New" w:hAnsi="Courier New" w:cs="Courier New"/>
      </w:rPr>
    </w:lvl>
    <w:lvl w:ilvl="2">
      <w:start w:val="1"/>
      <w:numFmt w:val="bullet"/>
      <w:lvlText w:val="▪"/>
      <w:lvlJc w:val="left"/>
      <w:pPr>
        <w:ind w:left="2619" w:hanging="360"/>
      </w:pPr>
      <w:rPr>
        <w:rFonts w:ascii="Noto Sans Symbols" w:eastAsia="Noto Sans Symbols" w:hAnsi="Noto Sans Symbols" w:cs="Noto Sans Symbols"/>
      </w:rPr>
    </w:lvl>
    <w:lvl w:ilvl="3">
      <w:start w:val="1"/>
      <w:numFmt w:val="bullet"/>
      <w:lvlText w:val="●"/>
      <w:lvlJc w:val="left"/>
      <w:pPr>
        <w:ind w:left="3339" w:hanging="360"/>
      </w:pPr>
      <w:rPr>
        <w:rFonts w:ascii="Noto Sans Symbols" w:eastAsia="Noto Sans Symbols" w:hAnsi="Noto Sans Symbols" w:cs="Noto Sans Symbols"/>
      </w:rPr>
    </w:lvl>
    <w:lvl w:ilvl="4">
      <w:start w:val="1"/>
      <w:numFmt w:val="bullet"/>
      <w:lvlText w:val="o"/>
      <w:lvlJc w:val="left"/>
      <w:pPr>
        <w:ind w:left="4059" w:hanging="360"/>
      </w:pPr>
      <w:rPr>
        <w:rFonts w:ascii="Courier New" w:eastAsia="Courier New" w:hAnsi="Courier New" w:cs="Courier New"/>
      </w:rPr>
    </w:lvl>
    <w:lvl w:ilvl="5">
      <w:start w:val="1"/>
      <w:numFmt w:val="bullet"/>
      <w:lvlText w:val="▪"/>
      <w:lvlJc w:val="left"/>
      <w:pPr>
        <w:ind w:left="4779" w:hanging="360"/>
      </w:pPr>
      <w:rPr>
        <w:rFonts w:ascii="Noto Sans Symbols" w:eastAsia="Noto Sans Symbols" w:hAnsi="Noto Sans Symbols" w:cs="Noto Sans Symbols"/>
      </w:rPr>
    </w:lvl>
    <w:lvl w:ilvl="6">
      <w:start w:val="1"/>
      <w:numFmt w:val="bullet"/>
      <w:lvlText w:val="●"/>
      <w:lvlJc w:val="left"/>
      <w:pPr>
        <w:ind w:left="5499" w:hanging="360"/>
      </w:pPr>
      <w:rPr>
        <w:rFonts w:ascii="Noto Sans Symbols" w:eastAsia="Noto Sans Symbols" w:hAnsi="Noto Sans Symbols" w:cs="Noto Sans Symbols"/>
      </w:rPr>
    </w:lvl>
    <w:lvl w:ilvl="7">
      <w:start w:val="1"/>
      <w:numFmt w:val="bullet"/>
      <w:lvlText w:val="o"/>
      <w:lvlJc w:val="left"/>
      <w:pPr>
        <w:ind w:left="6219" w:hanging="360"/>
      </w:pPr>
      <w:rPr>
        <w:rFonts w:ascii="Courier New" w:eastAsia="Courier New" w:hAnsi="Courier New" w:cs="Courier New"/>
      </w:rPr>
    </w:lvl>
    <w:lvl w:ilvl="8">
      <w:start w:val="1"/>
      <w:numFmt w:val="bullet"/>
      <w:lvlText w:val="▪"/>
      <w:lvlJc w:val="left"/>
      <w:pPr>
        <w:ind w:left="6939" w:hanging="360"/>
      </w:pPr>
      <w:rPr>
        <w:rFonts w:ascii="Noto Sans Symbols" w:eastAsia="Noto Sans Symbols" w:hAnsi="Noto Sans Symbols" w:cs="Noto Sans Symbols"/>
      </w:rPr>
    </w:lvl>
  </w:abstractNum>
  <w:abstractNum w:abstractNumId="74" w15:restartNumberingAfterBreak="0">
    <w:nsid w:val="693F5296"/>
    <w:multiLevelType w:val="multilevel"/>
    <w:tmpl w:val="72D48C2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A5283A"/>
    <w:multiLevelType w:val="hybridMultilevel"/>
    <w:tmpl w:val="6C9AD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6AC01692"/>
    <w:multiLevelType w:val="hybridMultilevel"/>
    <w:tmpl w:val="A4084F1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CB36E1E"/>
    <w:multiLevelType w:val="hybridMultilevel"/>
    <w:tmpl w:val="653C2B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6E190064"/>
    <w:multiLevelType w:val="hybridMultilevel"/>
    <w:tmpl w:val="3C3AFFC0"/>
    <w:lvl w:ilvl="0" w:tplc="29A28AFA">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6F4C7419"/>
    <w:multiLevelType w:val="multilevel"/>
    <w:tmpl w:val="1DB8A170"/>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0" w15:restartNumberingAfterBreak="0">
    <w:nsid w:val="701659D6"/>
    <w:multiLevelType w:val="hybridMultilevel"/>
    <w:tmpl w:val="1C4CFE7C"/>
    <w:lvl w:ilvl="0" w:tplc="8B9E9790">
      <w:start w:val="1"/>
      <w:numFmt w:val="decimal"/>
      <w:lvlText w:val="%1."/>
      <w:lvlJc w:val="left"/>
      <w:pPr>
        <w:ind w:left="2127" w:hanging="360"/>
      </w:pPr>
      <w:rPr>
        <w:b/>
        <w:bCs/>
      </w:rPr>
    </w:lvl>
    <w:lvl w:ilvl="1" w:tplc="93FE1F68">
      <w:start w:val="1"/>
      <w:numFmt w:val="decimal"/>
      <w:lvlText w:val="%2)"/>
      <w:lvlJc w:val="left"/>
      <w:pPr>
        <w:ind w:left="2847" w:hanging="360"/>
      </w:pPr>
      <w:rPr>
        <w:rFonts w:hint="default"/>
      </w:rPr>
    </w:lvl>
    <w:lvl w:ilvl="2" w:tplc="240A001B" w:tentative="1">
      <w:start w:val="1"/>
      <w:numFmt w:val="lowerRoman"/>
      <w:lvlText w:val="%3."/>
      <w:lvlJc w:val="right"/>
      <w:pPr>
        <w:ind w:left="3567" w:hanging="180"/>
      </w:pPr>
    </w:lvl>
    <w:lvl w:ilvl="3" w:tplc="240A000F" w:tentative="1">
      <w:start w:val="1"/>
      <w:numFmt w:val="decimal"/>
      <w:lvlText w:val="%4."/>
      <w:lvlJc w:val="left"/>
      <w:pPr>
        <w:ind w:left="4287" w:hanging="360"/>
      </w:pPr>
    </w:lvl>
    <w:lvl w:ilvl="4" w:tplc="240A0019" w:tentative="1">
      <w:start w:val="1"/>
      <w:numFmt w:val="lowerLetter"/>
      <w:lvlText w:val="%5."/>
      <w:lvlJc w:val="left"/>
      <w:pPr>
        <w:ind w:left="5007" w:hanging="360"/>
      </w:pPr>
    </w:lvl>
    <w:lvl w:ilvl="5" w:tplc="240A001B" w:tentative="1">
      <w:start w:val="1"/>
      <w:numFmt w:val="lowerRoman"/>
      <w:lvlText w:val="%6."/>
      <w:lvlJc w:val="right"/>
      <w:pPr>
        <w:ind w:left="5727" w:hanging="180"/>
      </w:pPr>
    </w:lvl>
    <w:lvl w:ilvl="6" w:tplc="240A000F" w:tentative="1">
      <w:start w:val="1"/>
      <w:numFmt w:val="decimal"/>
      <w:lvlText w:val="%7."/>
      <w:lvlJc w:val="left"/>
      <w:pPr>
        <w:ind w:left="6447" w:hanging="360"/>
      </w:pPr>
    </w:lvl>
    <w:lvl w:ilvl="7" w:tplc="240A0019" w:tentative="1">
      <w:start w:val="1"/>
      <w:numFmt w:val="lowerLetter"/>
      <w:lvlText w:val="%8."/>
      <w:lvlJc w:val="left"/>
      <w:pPr>
        <w:ind w:left="7167" w:hanging="360"/>
      </w:pPr>
    </w:lvl>
    <w:lvl w:ilvl="8" w:tplc="240A001B" w:tentative="1">
      <w:start w:val="1"/>
      <w:numFmt w:val="lowerRoman"/>
      <w:lvlText w:val="%9."/>
      <w:lvlJc w:val="right"/>
      <w:pPr>
        <w:ind w:left="7887" w:hanging="180"/>
      </w:pPr>
    </w:lvl>
  </w:abstractNum>
  <w:abstractNum w:abstractNumId="81" w15:restartNumberingAfterBreak="0">
    <w:nsid w:val="70C03C6E"/>
    <w:multiLevelType w:val="multilevel"/>
    <w:tmpl w:val="3650FC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2" w15:restartNumberingAfterBreak="0">
    <w:nsid w:val="741A4F95"/>
    <w:multiLevelType w:val="hybridMultilevel"/>
    <w:tmpl w:val="B1744B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76E17A5B"/>
    <w:multiLevelType w:val="multilevel"/>
    <w:tmpl w:val="70D63FDC"/>
    <w:lvl w:ilvl="0">
      <w:start w:val="1"/>
      <w:numFmt w:val="decimal"/>
      <w:lvlText w:val="%1."/>
      <w:lvlJc w:val="left"/>
      <w:pPr>
        <w:ind w:left="720" w:hanging="360"/>
      </w:pPr>
      <w:rPr>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70839B4"/>
    <w:multiLevelType w:val="hybridMultilevel"/>
    <w:tmpl w:val="B6A09A08"/>
    <w:lvl w:ilvl="0" w:tplc="CC7668C4">
      <w:start w:val="1"/>
      <w:numFmt w:val="decimal"/>
      <w:lvlText w:val="%1."/>
      <w:lvlJc w:val="left"/>
      <w:pPr>
        <w:ind w:left="990" w:hanging="229"/>
      </w:pPr>
      <w:rPr>
        <w:rFonts w:ascii="Arial MT" w:eastAsia="Arial MT" w:hAnsi="Arial MT" w:cs="Arial MT" w:hint="default"/>
        <w:w w:val="81"/>
        <w:sz w:val="20"/>
        <w:szCs w:val="20"/>
        <w:lang w:val="es-ES" w:eastAsia="en-US" w:bidi="ar-SA"/>
      </w:rPr>
    </w:lvl>
    <w:lvl w:ilvl="1" w:tplc="B384762E">
      <w:numFmt w:val="bullet"/>
      <w:lvlText w:val="•"/>
      <w:lvlJc w:val="left"/>
      <w:pPr>
        <w:ind w:left="1984" w:hanging="229"/>
      </w:pPr>
      <w:rPr>
        <w:rFonts w:hint="default"/>
        <w:lang w:val="es-ES" w:eastAsia="en-US" w:bidi="ar-SA"/>
      </w:rPr>
    </w:lvl>
    <w:lvl w:ilvl="2" w:tplc="559CD6C0">
      <w:numFmt w:val="bullet"/>
      <w:lvlText w:val="•"/>
      <w:lvlJc w:val="left"/>
      <w:pPr>
        <w:ind w:left="2968" w:hanging="229"/>
      </w:pPr>
      <w:rPr>
        <w:rFonts w:hint="default"/>
        <w:lang w:val="es-ES" w:eastAsia="en-US" w:bidi="ar-SA"/>
      </w:rPr>
    </w:lvl>
    <w:lvl w:ilvl="3" w:tplc="21B8D74C">
      <w:numFmt w:val="bullet"/>
      <w:lvlText w:val="•"/>
      <w:lvlJc w:val="left"/>
      <w:pPr>
        <w:ind w:left="3952" w:hanging="229"/>
      </w:pPr>
      <w:rPr>
        <w:rFonts w:hint="default"/>
        <w:lang w:val="es-ES" w:eastAsia="en-US" w:bidi="ar-SA"/>
      </w:rPr>
    </w:lvl>
    <w:lvl w:ilvl="4" w:tplc="0A40A91C">
      <w:numFmt w:val="bullet"/>
      <w:lvlText w:val="•"/>
      <w:lvlJc w:val="left"/>
      <w:pPr>
        <w:ind w:left="4936" w:hanging="229"/>
      </w:pPr>
      <w:rPr>
        <w:rFonts w:hint="default"/>
        <w:lang w:val="es-ES" w:eastAsia="en-US" w:bidi="ar-SA"/>
      </w:rPr>
    </w:lvl>
    <w:lvl w:ilvl="5" w:tplc="419A1DB6">
      <w:numFmt w:val="bullet"/>
      <w:lvlText w:val="•"/>
      <w:lvlJc w:val="left"/>
      <w:pPr>
        <w:ind w:left="5921" w:hanging="229"/>
      </w:pPr>
      <w:rPr>
        <w:rFonts w:hint="default"/>
        <w:lang w:val="es-ES" w:eastAsia="en-US" w:bidi="ar-SA"/>
      </w:rPr>
    </w:lvl>
    <w:lvl w:ilvl="6" w:tplc="4D2AC3A0">
      <w:numFmt w:val="bullet"/>
      <w:lvlText w:val="•"/>
      <w:lvlJc w:val="left"/>
      <w:pPr>
        <w:ind w:left="6905" w:hanging="229"/>
      </w:pPr>
      <w:rPr>
        <w:rFonts w:hint="default"/>
        <w:lang w:val="es-ES" w:eastAsia="en-US" w:bidi="ar-SA"/>
      </w:rPr>
    </w:lvl>
    <w:lvl w:ilvl="7" w:tplc="85B610FE">
      <w:numFmt w:val="bullet"/>
      <w:lvlText w:val="•"/>
      <w:lvlJc w:val="left"/>
      <w:pPr>
        <w:ind w:left="7889" w:hanging="229"/>
      </w:pPr>
      <w:rPr>
        <w:rFonts w:hint="default"/>
        <w:lang w:val="es-ES" w:eastAsia="en-US" w:bidi="ar-SA"/>
      </w:rPr>
    </w:lvl>
    <w:lvl w:ilvl="8" w:tplc="312814E4">
      <w:numFmt w:val="bullet"/>
      <w:lvlText w:val="•"/>
      <w:lvlJc w:val="left"/>
      <w:pPr>
        <w:ind w:left="8873" w:hanging="229"/>
      </w:pPr>
      <w:rPr>
        <w:rFonts w:hint="default"/>
        <w:lang w:val="es-ES" w:eastAsia="en-US" w:bidi="ar-SA"/>
      </w:rPr>
    </w:lvl>
  </w:abstractNum>
  <w:abstractNum w:abstractNumId="85" w15:restartNumberingAfterBreak="0">
    <w:nsid w:val="77401FED"/>
    <w:multiLevelType w:val="hybridMultilevel"/>
    <w:tmpl w:val="700E5CBC"/>
    <w:lvl w:ilvl="0" w:tplc="FFFFFFFF">
      <w:start w:val="1"/>
      <w:numFmt w:val="lowerRoman"/>
      <w:lvlText w:val="%1)"/>
      <w:lvlJc w:val="left"/>
      <w:pPr>
        <w:ind w:left="92" w:hanging="92"/>
      </w:pPr>
      <w:rPr>
        <w:rFonts w:ascii="Arial MT" w:eastAsia="Arial MT" w:hAnsi="Arial MT" w:cs="Arial MT" w:hint="default"/>
        <w:spacing w:val="-1"/>
        <w:w w:val="81"/>
        <w:sz w:val="18"/>
        <w:szCs w:val="18"/>
        <w:lang w:val="es-ES" w:eastAsia="en-US" w:bidi="ar-SA"/>
      </w:rPr>
    </w:lvl>
    <w:lvl w:ilvl="1" w:tplc="FFFFFFFF">
      <w:numFmt w:val="bullet"/>
      <w:lvlText w:val="•"/>
      <w:lvlJc w:val="left"/>
      <w:pPr>
        <w:ind w:left="990" w:hanging="92"/>
      </w:pPr>
      <w:rPr>
        <w:rFonts w:hint="default"/>
        <w:lang w:val="es-ES" w:eastAsia="en-US" w:bidi="ar-SA"/>
      </w:rPr>
    </w:lvl>
    <w:lvl w:ilvl="2" w:tplc="FFFFFFFF">
      <w:numFmt w:val="bullet"/>
      <w:lvlText w:val="•"/>
      <w:lvlJc w:val="left"/>
      <w:pPr>
        <w:ind w:left="1890" w:hanging="92"/>
      </w:pPr>
      <w:rPr>
        <w:rFonts w:hint="default"/>
        <w:lang w:val="es-ES" w:eastAsia="en-US" w:bidi="ar-SA"/>
      </w:rPr>
    </w:lvl>
    <w:lvl w:ilvl="3" w:tplc="FFFFFFFF">
      <w:numFmt w:val="bullet"/>
      <w:lvlText w:val="•"/>
      <w:lvlJc w:val="left"/>
      <w:pPr>
        <w:ind w:left="2790" w:hanging="92"/>
      </w:pPr>
      <w:rPr>
        <w:rFonts w:hint="default"/>
        <w:lang w:val="es-ES" w:eastAsia="en-US" w:bidi="ar-SA"/>
      </w:rPr>
    </w:lvl>
    <w:lvl w:ilvl="4" w:tplc="FFFFFFFF">
      <w:numFmt w:val="bullet"/>
      <w:lvlText w:val="•"/>
      <w:lvlJc w:val="left"/>
      <w:pPr>
        <w:ind w:left="3690" w:hanging="92"/>
      </w:pPr>
      <w:rPr>
        <w:rFonts w:hint="default"/>
        <w:lang w:val="es-ES" w:eastAsia="en-US" w:bidi="ar-SA"/>
      </w:rPr>
    </w:lvl>
    <w:lvl w:ilvl="5" w:tplc="FFFFFFFF">
      <w:numFmt w:val="bullet"/>
      <w:lvlText w:val="•"/>
      <w:lvlJc w:val="left"/>
      <w:pPr>
        <w:ind w:left="4591" w:hanging="92"/>
      </w:pPr>
      <w:rPr>
        <w:rFonts w:hint="default"/>
        <w:lang w:val="es-ES" w:eastAsia="en-US" w:bidi="ar-SA"/>
      </w:rPr>
    </w:lvl>
    <w:lvl w:ilvl="6" w:tplc="FFFFFFFF">
      <w:numFmt w:val="bullet"/>
      <w:lvlText w:val="•"/>
      <w:lvlJc w:val="left"/>
      <w:pPr>
        <w:ind w:left="5491" w:hanging="92"/>
      </w:pPr>
      <w:rPr>
        <w:rFonts w:hint="default"/>
        <w:lang w:val="es-ES" w:eastAsia="en-US" w:bidi="ar-SA"/>
      </w:rPr>
    </w:lvl>
    <w:lvl w:ilvl="7" w:tplc="FFFFFFFF">
      <w:numFmt w:val="bullet"/>
      <w:lvlText w:val="•"/>
      <w:lvlJc w:val="left"/>
      <w:pPr>
        <w:ind w:left="6391" w:hanging="92"/>
      </w:pPr>
      <w:rPr>
        <w:rFonts w:hint="default"/>
        <w:lang w:val="es-ES" w:eastAsia="en-US" w:bidi="ar-SA"/>
      </w:rPr>
    </w:lvl>
    <w:lvl w:ilvl="8" w:tplc="FFFFFFFF">
      <w:numFmt w:val="bullet"/>
      <w:lvlText w:val="•"/>
      <w:lvlJc w:val="left"/>
      <w:pPr>
        <w:ind w:left="7291" w:hanging="92"/>
      </w:pPr>
      <w:rPr>
        <w:rFonts w:hint="default"/>
        <w:lang w:val="es-ES" w:eastAsia="en-US" w:bidi="ar-SA"/>
      </w:rPr>
    </w:lvl>
  </w:abstractNum>
  <w:abstractNum w:abstractNumId="86" w15:restartNumberingAfterBreak="0">
    <w:nsid w:val="7A2E1284"/>
    <w:multiLevelType w:val="multilevel"/>
    <w:tmpl w:val="1DB8A170"/>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7" w15:restartNumberingAfterBreak="0">
    <w:nsid w:val="7AA71FFB"/>
    <w:multiLevelType w:val="multilevel"/>
    <w:tmpl w:val="8AA207FE"/>
    <w:lvl w:ilvl="0">
      <w:start w:val="1"/>
      <w:numFmt w:val="decimal"/>
      <w:pStyle w:val="Ale1"/>
      <w:lvlText w:val="%1"/>
      <w:lvlJc w:val="left"/>
      <w:pPr>
        <w:tabs>
          <w:tab w:val="num" w:pos="1283"/>
        </w:tabs>
        <w:ind w:left="1283" w:hanging="432"/>
      </w:pPr>
    </w:lvl>
    <w:lvl w:ilvl="1">
      <w:start w:val="1"/>
      <w:numFmt w:val="decimal"/>
      <w:lvlText w:val="%1.%2."/>
      <w:lvlJc w:val="left"/>
      <w:pPr>
        <w:tabs>
          <w:tab w:val="num" w:pos="1427"/>
        </w:tabs>
        <w:ind w:left="1427" w:hanging="576"/>
      </w:pPr>
    </w:lvl>
    <w:lvl w:ilvl="2">
      <w:start w:val="1"/>
      <w:numFmt w:val="decimal"/>
      <w:lvlText w:val="%1.%2.%3."/>
      <w:lvlJc w:val="left"/>
      <w:pPr>
        <w:tabs>
          <w:tab w:val="num" w:pos="1531"/>
        </w:tabs>
        <w:ind w:left="907" w:hanging="56"/>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88" w15:restartNumberingAfterBreak="0">
    <w:nsid w:val="7B5F4291"/>
    <w:multiLevelType w:val="hybridMultilevel"/>
    <w:tmpl w:val="1032D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7C1052CD"/>
    <w:multiLevelType w:val="hybridMultilevel"/>
    <w:tmpl w:val="951832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0" w15:restartNumberingAfterBreak="0">
    <w:nsid w:val="7C580121"/>
    <w:multiLevelType w:val="hybridMultilevel"/>
    <w:tmpl w:val="9D1E057C"/>
    <w:lvl w:ilvl="0" w:tplc="7B96ACD4">
      <w:start w:val="1"/>
      <w:numFmt w:val="decimal"/>
      <w:lvlText w:val="%1."/>
      <w:lvlJc w:val="left"/>
      <w:pPr>
        <w:ind w:left="720" w:hanging="360"/>
      </w:pPr>
      <w:rPr>
        <w:b w:val="0"/>
        <w:bCs/>
      </w:rPr>
    </w:lvl>
    <w:lvl w:ilvl="1" w:tplc="522CCDC8">
      <w:start w:val="1"/>
      <w:numFmt w:val="decimal"/>
      <w:lvlText w:val="%2."/>
      <w:lvlJc w:val="left"/>
      <w:pPr>
        <w:ind w:left="1440" w:hanging="360"/>
      </w:pPr>
      <w:rPr>
        <w:rFonts w:ascii="Arial Narrow" w:eastAsia="Times New Roman" w:hAnsi="Arial Narrow" w:cs="Arial"/>
      </w:rPr>
    </w:lvl>
    <w:lvl w:ilvl="2" w:tplc="3B70C118">
      <w:start w:val="1"/>
      <w:numFmt w:val="lowerLetter"/>
      <w:lvlText w:val="(%3)"/>
      <w:lvlJc w:val="left"/>
      <w:pPr>
        <w:ind w:left="2340" w:hanging="360"/>
      </w:pPr>
      <w:rPr>
        <w:rFonts w:hint="default"/>
      </w:rPr>
    </w:lvl>
    <w:lvl w:ilvl="3" w:tplc="C95A3D30">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7CE76BEE"/>
    <w:multiLevelType w:val="multilevel"/>
    <w:tmpl w:val="CDD85DF6"/>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7DBD1FCF"/>
    <w:multiLevelType w:val="multilevel"/>
    <w:tmpl w:val="21CABC4A"/>
    <w:lvl w:ilvl="0">
      <w:start w:val="2"/>
      <w:numFmt w:val="bullet"/>
      <w:lvlText w:val="-"/>
      <w:lvlJc w:val="left"/>
      <w:pPr>
        <w:ind w:left="1080" w:hanging="360"/>
      </w:pPr>
      <w:rPr>
        <w:rFonts w:ascii="Arial" w:eastAsia="Arial" w:hAnsi="Arial" w:cs="Arial"/>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3" w15:restartNumberingAfterBreak="0">
    <w:nsid w:val="7FA65578"/>
    <w:multiLevelType w:val="hybridMultilevel"/>
    <w:tmpl w:val="48045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25350731">
    <w:abstractNumId w:val="0"/>
  </w:num>
  <w:num w:numId="2" w16cid:durableId="1145390882">
    <w:abstractNumId w:val="20"/>
  </w:num>
  <w:num w:numId="3" w16cid:durableId="1495954839">
    <w:abstractNumId w:val="43"/>
  </w:num>
  <w:num w:numId="4" w16cid:durableId="901333712">
    <w:abstractNumId w:val="36"/>
  </w:num>
  <w:num w:numId="5" w16cid:durableId="946961281">
    <w:abstractNumId w:val="18"/>
  </w:num>
  <w:num w:numId="6" w16cid:durableId="1602644048">
    <w:abstractNumId w:val="17"/>
  </w:num>
  <w:num w:numId="7" w16cid:durableId="2038390662">
    <w:abstractNumId w:val="55"/>
  </w:num>
  <w:num w:numId="8" w16cid:durableId="312301557">
    <w:abstractNumId w:val="64"/>
  </w:num>
  <w:num w:numId="9" w16cid:durableId="1561015279">
    <w:abstractNumId w:val="57"/>
  </w:num>
  <w:num w:numId="10" w16cid:durableId="2101214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87563">
    <w:abstractNumId w:val="89"/>
  </w:num>
  <w:num w:numId="12" w16cid:durableId="1765763677">
    <w:abstractNumId w:val="29"/>
  </w:num>
  <w:num w:numId="13" w16cid:durableId="1164198627">
    <w:abstractNumId w:val="5"/>
  </w:num>
  <w:num w:numId="14" w16cid:durableId="1709993075">
    <w:abstractNumId w:val="37"/>
  </w:num>
  <w:num w:numId="15" w16cid:durableId="983005222">
    <w:abstractNumId w:val="87"/>
  </w:num>
  <w:num w:numId="16" w16cid:durableId="809707900">
    <w:abstractNumId w:val="48"/>
  </w:num>
  <w:num w:numId="17" w16cid:durableId="1365013449">
    <w:abstractNumId w:val="1"/>
  </w:num>
  <w:num w:numId="18" w16cid:durableId="1588659684">
    <w:abstractNumId w:val="40"/>
  </w:num>
  <w:num w:numId="19" w16cid:durableId="1012538361">
    <w:abstractNumId w:val="72"/>
  </w:num>
  <w:num w:numId="20" w16cid:durableId="2004770881">
    <w:abstractNumId w:val="12"/>
  </w:num>
  <w:num w:numId="21" w16cid:durableId="370692080">
    <w:abstractNumId w:val="86"/>
  </w:num>
  <w:num w:numId="22" w16cid:durableId="1646659461">
    <w:abstractNumId w:val="74"/>
  </w:num>
  <w:num w:numId="23" w16cid:durableId="1775637735">
    <w:abstractNumId w:val="78"/>
  </w:num>
  <w:num w:numId="24" w16cid:durableId="1987510606">
    <w:abstractNumId w:val="46"/>
  </w:num>
  <w:num w:numId="25" w16cid:durableId="236521149">
    <w:abstractNumId w:val="15"/>
  </w:num>
  <w:num w:numId="26" w16cid:durableId="338703646">
    <w:abstractNumId w:val="39"/>
  </w:num>
  <w:num w:numId="27" w16cid:durableId="209344536">
    <w:abstractNumId w:val="26"/>
  </w:num>
  <w:num w:numId="28" w16cid:durableId="614872418">
    <w:abstractNumId w:val="23"/>
  </w:num>
  <w:num w:numId="29" w16cid:durableId="453327172">
    <w:abstractNumId w:val="34"/>
  </w:num>
  <w:num w:numId="30" w16cid:durableId="847211580">
    <w:abstractNumId w:val="19"/>
  </w:num>
  <w:num w:numId="31" w16cid:durableId="409889153">
    <w:abstractNumId w:val="71"/>
  </w:num>
  <w:num w:numId="32" w16cid:durableId="668560154">
    <w:abstractNumId w:val="8"/>
  </w:num>
  <w:num w:numId="33" w16cid:durableId="1331636940">
    <w:abstractNumId w:val="60"/>
  </w:num>
  <w:num w:numId="34" w16cid:durableId="182666582">
    <w:abstractNumId w:val="9"/>
  </w:num>
  <w:num w:numId="35" w16cid:durableId="1242372805">
    <w:abstractNumId w:val="44"/>
  </w:num>
  <w:num w:numId="36" w16cid:durableId="149295194">
    <w:abstractNumId w:val="84"/>
  </w:num>
  <w:num w:numId="37" w16cid:durableId="580869833">
    <w:abstractNumId w:val="7"/>
  </w:num>
  <w:num w:numId="38" w16cid:durableId="1555309967">
    <w:abstractNumId w:val="85"/>
  </w:num>
  <w:num w:numId="39" w16cid:durableId="58410543">
    <w:abstractNumId w:val="51"/>
  </w:num>
  <w:num w:numId="40" w16cid:durableId="2018579631">
    <w:abstractNumId w:val="35"/>
  </w:num>
  <w:num w:numId="41" w16cid:durableId="630592915">
    <w:abstractNumId w:val="70"/>
  </w:num>
  <w:num w:numId="42" w16cid:durableId="186799386">
    <w:abstractNumId w:val="6"/>
  </w:num>
  <w:num w:numId="43" w16cid:durableId="728502272">
    <w:abstractNumId w:val="49"/>
  </w:num>
  <w:num w:numId="44" w16cid:durableId="455952249">
    <w:abstractNumId w:val="42"/>
  </w:num>
  <w:num w:numId="45" w16cid:durableId="1364596900">
    <w:abstractNumId w:val="47"/>
  </w:num>
  <w:num w:numId="46" w16cid:durableId="267540415">
    <w:abstractNumId w:val="45"/>
  </w:num>
  <w:num w:numId="47" w16cid:durableId="562061468">
    <w:abstractNumId w:val="38"/>
  </w:num>
  <w:num w:numId="48" w16cid:durableId="1982926908">
    <w:abstractNumId w:val="33"/>
  </w:num>
  <w:num w:numId="49" w16cid:durableId="20978250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462513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4846119">
    <w:abstractNumId w:val="68"/>
  </w:num>
  <w:num w:numId="52" w16cid:durableId="1602879698">
    <w:abstractNumId w:val="13"/>
  </w:num>
  <w:num w:numId="53" w16cid:durableId="257761517">
    <w:abstractNumId w:val="61"/>
  </w:num>
  <w:num w:numId="54" w16cid:durableId="1522207218">
    <w:abstractNumId w:val="69"/>
  </w:num>
  <w:num w:numId="55" w16cid:durableId="1225482217">
    <w:abstractNumId w:val="32"/>
  </w:num>
  <w:num w:numId="56" w16cid:durableId="1277061676">
    <w:abstractNumId w:val="90"/>
  </w:num>
  <w:num w:numId="57" w16cid:durableId="1924558685">
    <w:abstractNumId w:val="79"/>
  </w:num>
  <w:num w:numId="58" w16cid:durableId="1519464915">
    <w:abstractNumId w:val="54"/>
  </w:num>
  <w:num w:numId="59" w16cid:durableId="1522209718">
    <w:abstractNumId w:val="66"/>
  </w:num>
  <w:num w:numId="60" w16cid:durableId="428745933">
    <w:abstractNumId w:val="24"/>
  </w:num>
  <w:num w:numId="61" w16cid:durableId="722754225">
    <w:abstractNumId w:val="53"/>
  </w:num>
  <w:num w:numId="62" w16cid:durableId="421413245">
    <w:abstractNumId w:val="22"/>
  </w:num>
  <w:num w:numId="63" w16cid:durableId="434063074">
    <w:abstractNumId w:val="62"/>
  </w:num>
  <w:num w:numId="64" w16cid:durableId="436023677">
    <w:abstractNumId w:val="2"/>
  </w:num>
  <w:num w:numId="65" w16cid:durableId="1987279495">
    <w:abstractNumId w:val="11"/>
  </w:num>
  <w:num w:numId="66" w16cid:durableId="948437877">
    <w:abstractNumId w:val="63"/>
  </w:num>
  <w:num w:numId="67" w16cid:durableId="1807969694">
    <w:abstractNumId w:val="21"/>
  </w:num>
  <w:num w:numId="68" w16cid:durableId="526329653">
    <w:abstractNumId w:val="92"/>
  </w:num>
  <w:num w:numId="69" w16cid:durableId="375154997">
    <w:abstractNumId w:val="28"/>
  </w:num>
  <w:num w:numId="70" w16cid:durableId="1762675962">
    <w:abstractNumId w:val="81"/>
  </w:num>
  <w:num w:numId="71" w16cid:durableId="1844932928">
    <w:abstractNumId w:val="16"/>
  </w:num>
  <w:num w:numId="72" w16cid:durableId="636909743">
    <w:abstractNumId w:val="76"/>
  </w:num>
  <w:num w:numId="73" w16cid:durableId="1441901">
    <w:abstractNumId w:val="25"/>
  </w:num>
  <w:num w:numId="74" w16cid:durableId="1696341129">
    <w:abstractNumId w:val="73"/>
  </w:num>
  <w:num w:numId="75" w16cid:durableId="1374767433">
    <w:abstractNumId w:val="14"/>
  </w:num>
  <w:num w:numId="76" w16cid:durableId="101843626">
    <w:abstractNumId w:val="91"/>
  </w:num>
  <w:num w:numId="77" w16cid:durableId="1924215533">
    <w:abstractNumId w:val="58"/>
  </w:num>
  <w:num w:numId="78" w16cid:durableId="393313938">
    <w:abstractNumId w:val="82"/>
  </w:num>
  <w:num w:numId="79" w16cid:durableId="1421441853">
    <w:abstractNumId w:val="77"/>
  </w:num>
  <w:num w:numId="80" w16cid:durableId="1608192382">
    <w:abstractNumId w:val="56"/>
  </w:num>
  <w:num w:numId="81" w16cid:durableId="1678456347">
    <w:abstractNumId w:val="88"/>
  </w:num>
  <w:num w:numId="82" w16cid:durableId="966735746">
    <w:abstractNumId w:val="75"/>
  </w:num>
  <w:num w:numId="83" w16cid:durableId="2022967207">
    <w:abstractNumId w:val="41"/>
  </w:num>
  <w:num w:numId="84" w16cid:durableId="643658981">
    <w:abstractNumId w:val="59"/>
  </w:num>
  <w:num w:numId="85" w16cid:durableId="2022319729">
    <w:abstractNumId w:val="93"/>
  </w:num>
  <w:num w:numId="86" w16cid:durableId="2126338544">
    <w:abstractNumId w:val="52"/>
  </w:num>
  <w:num w:numId="87" w16cid:durableId="1474180150">
    <w:abstractNumId w:val="4"/>
  </w:num>
  <w:num w:numId="88" w16cid:durableId="1402606716">
    <w:abstractNumId w:val="10"/>
  </w:num>
  <w:num w:numId="89" w16cid:durableId="2036345971">
    <w:abstractNumId w:val="83"/>
  </w:num>
  <w:num w:numId="90" w16cid:durableId="1190140084">
    <w:abstractNumId w:val="65"/>
  </w:num>
  <w:num w:numId="91" w16cid:durableId="122042935">
    <w:abstractNumId w:val="3"/>
  </w:num>
  <w:num w:numId="92" w16cid:durableId="472454965">
    <w:abstractNumId w:val="67"/>
  </w:num>
  <w:num w:numId="93" w16cid:durableId="1629505979">
    <w:abstractNumId w:val="27"/>
  </w:num>
  <w:num w:numId="94" w16cid:durableId="154147157">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680"/>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DF"/>
    <w:rsid w:val="00000DEE"/>
    <w:rsid w:val="0000113C"/>
    <w:rsid w:val="00001856"/>
    <w:rsid w:val="000052CF"/>
    <w:rsid w:val="000055D6"/>
    <w:rsid w:val="00006165"/>
    <w:rsid w:val="00006199"/>
    <w:rsid w:val="000063ED"/>
    <w:rsid w:val="00007F2B"/>
    <w:rsid w:val="00011295"/>
    <w:rsid w:val="0001135B"/>
    <w:rsid w:val="000138DE"/>
    <w:rsid w:val="00013C64"/>
    <w:rsid w:val="00014CFA"/>
    <w:rsid w:val="000150E9"/>
    <w:rsid w:val="00015411"/>
    <w:rsid w:val="00015583"/>
    <w:rsid w:val="000158A6"/>
    <w:rsid w:val="00015C7C"/>
    <w:rsid w:val="00016639"/>
    <w:rsid w:val="000170D9"/>
    <w:rsid w:val="00020AFB"/>
    <w:rsid w:val="00021E1F"/>
    <w:rsid w:val="0002204B"/>
    <w:rsid w:val="00024130"/>
    <w:rsid w:val="00025BAE"/>
    <w:rsid w:val="000266E3"/>
    <w:rsid w:val="00027371"/>
    <w:rsid w:val="000312CD"/>
    <w:rsid w:val="00031465"/>
    <w:rsid w:val="00031C64"/>
    <w:rsid w:val="00032880"/>
    <w:rsid w:val="00032A11"/>
    <w:rsid w:val="00035B51"/>
    <w:rsid w:val="00035D5F"/>
    <w:rsid w:val="000370F5"/>
    <w:rsid w:val="000376B8"/>
    <w:rsid w:val="00037EDF"/>
    <w:rsid w:val="00041029"/>
    <w:rsid w:val="0004109C"/>
    <w:rsid w:val="00042D02"/>
    <w:rsid w:val="000431C8"/>
    <w:rsid w:val="000433E2"/>
    <w:rsid w:val="00044527"/>
    <w:rsid w:val="00044542"/>
    <w:rsid w:val="0004458E"/>
    <w:rsid w:val="00045E87"/>
    <w:rsid w:val="000470A0"/>
    <w:rsid w:val="00047AF0"/>
    <w:rsid w:val="000500B2"/>
    <w:rsid w:val="000507C6"/>
    <w:rsid w:val="00050EF0"/>
    <w:rsid w:val="000516C1"/>
    <w:rsid w:val="00052CBC"/>
    <w:rsid w:val="00052E7F"/>
    <w:rsid w:val="0005341F"/>
    <w:rsid w:val="00054066"/>
    <w:rsid w:val="000541C0"/>
    <w:rsid w:val="00054C16"/>
    <w:rsid w:val="00054E82"/>
    <w:rsid w:val="00056327"/>
    <w:rsid w:val="00056CA5"/>
    <w:rsid w:val="0005725C"/>
    <w:rsid w:val="00057862"/>
    <w:rsid w:val="00060089"/>
    <w:rsid w:val="000607C5"/>
    <w:rsid w:val="00060E5F"/>
    <w:rsid w:val="000610EB"/>
    <w:rsid w:val="000613F7"/>
    <w:rsid w:val="000617CE"/>
    <w:rsid w:val="000626DC"/>
    <w:rsid w:val="00063638"/>
    <w:rsid w:val="00063DD6"/>
    <w:rsid w:val="0006517B"/>
    <w:rsid w:val="000660C5"/>
    <w:rsid w:val="000672FB"/>
    <w:rsid w:val="00067E52"/>
    <w:rsid w:val="000706AE"/>
    <w:rsid w:val="00071677"/>
    <w:rsid w:val="00071A43"/>
    <w:rsid w:val="00072F5B"/>
    <w:rsid w:val="00073BA8"/>
    <w:rsid w:val="000748B6"/>
    <w:rsid w:val="00077BC3"/>
    <w:rsid w:val="000803F4"/>
    <w:rsid w:val="00080599"/>
    <w:rsid w:val="00081018"/>
    <w:rsid w:val="000823F0"/>
    <w:rsid w:val="000825B7"/>
    <w:rsid w:val="000832AE"/>
    <w:rsid w:val="00083C6B"/>
    <w:rsid w:val="00084640"/>
    <w:rsid w:val="0008614A"/>
    <w:rsid w:val="00086829"/>
    <w:rsid w:val="000868F0"/>
    <w:rsid w:val="00086E8D"/>
    <w:rsid w:val="000900B5"/>
    <w:rsid w:val="00090740"/>
    <w:rsid w:val="00090C16"/>
    <w:rsid w:val="0009116D"/>
    <w:rsid w:val="00091176"/>
    <w:rsid w:val="000912F1"/>
    <w:rsid w:val="00092963"/>
    <w:rsid w:val="00092A2E"/>
    <w:rsid w:val="00092E58"/>
    <w:rsid w:val="00092F03"/>
    <w:rsid w:val="00093379"/>
    <w:rsid w:val="0009389B"/>
    <w:rsid w:val="000953CA"/>
    <w:rsid w:val="000972F7"/>
    <w:rsid w:val="000A1CC7"/>
    <w:rsid w:val="000A1CC9"/>
    <w:rsid w:val="000A2CA4"/>
    <w:rsid w:val="000A2FB6"/>
    <w:rsid w:val="000A5E72"/>
    <w:rsid w:val="000A6CAA"/>
    <w:rsid w:val="000B07D7"/>
    <w:rsid w:val="000B09BD"/>
    <w:rsid w:val="000B143E"/>
    <w:rsid w:val="000B16F7"/>
    <w:rsid w:val="000B24E7"/>
    <w:rsid w:val="000B369B"/>
    <w:rsid w:val="000B4ED1"/>
    <w:rsid w:val="000B5168"/>
    <w:rsid w:val="000B575D"/>
    <w:rsid w:val="000B5A81"/>
    <w:rsid w:val="000B698B"/>
    <w:rsid w:val="000C100F"/>
    <w:rsid w:val="000C1548"/>
    <w:rsid w:val="000C230F"/>
    <w:rsid w:val="000C3C05"/>
    <w:rsid w:val="000C3CD6"/>
    <w:rsid w:val="000C4278"/>
    <w:rsid w:val="000C48EE"/>
    <w:rsid w:val="000C508D"/>
    <w:rsid w:val="000C523F"/>
    <w:rsid w:val="000D1250"/>
    <w:rsid w:val="000D18A7"/>
    <w:rsid w:val="000D3F21"/>
    <w:rsid w:val="000D4FBE"/>
    <w:rsid w:val="000D5804"/>
    <w:rsid w:val="000D5857"/>
    <w:rsid w:val="000D5EDA"/>
    <w:rsid w:val="000D683A"/>
    <w:rsid w:val="000D738F"/>
    <w:rsid w:val="000E1280"/>
    <w:rsid w:val="000E3AC3"/>
    <w:rsid w:val="000E40D1"/>
    <w:rsid w:val="000E515B"/>
    <w:rsid w:val="000E5185"/>
    <w:rsid w:val="000E77DD"/>
    <w:rsid w:val="000F0049"/>
    <w:rsid w:val="000F1001"/>
    <w:rsid w:val="000F2161"/>
    <w:rsid w:val="000F23F1"/>
    <w:rsid w:val="000F331C"/>
    <w:rsid w:val="000F3449"/>
    <w:rsid w:val="000F3D0E"/>
    <w:rsid w:val="000F3E41"/>
    <w:rsid w:val="000F51DE"/>
    <w:rsid w:val="000F54FF"/>
    <w:rsid w:val="000F5CA7"/>
    <w:rsid w:val="000F62D8"/>
    <w:rsid w:val="000F68E4"/>
    <w:rsid w:val="000F7F6F"/>
    <w:rsid w:val="00101025"/>
    <w:rsid w:val="0010201D"/>
    <w:rsid w:val="00102654"/>
    <w:rsid w:val="00102800"/>
    <w:rsid w:val="00102DA9"/>
    <w:rsid w:val="00102E52"/>
    <w:rsid w:val="00103639"/>
    <w:rsid w:val="00103A30"/>
    <w:rsid w:val="00105D9A"/>
    <w:rsid w:val="0010611F"/>
    <w:rsid w:val="001068F1"/>
    <w:rsid w:val="00106F8F"/>
    <w:rsid w:val="00110982"/>
    <w:rsid w:val="00110E09"/>
    <w:rsid w:val="001117DE"/>
    <w:rsid w:val="00111959"/>
    <w:rsid w:val="00112645"/>
    <w:rsid w:val="001140C9"/>
    <w:rsid w:val="001141FB"/>
    <w:rsid w:val="00114E05"/>
    <w:rsid w:val="00116122"/>
    <w:rsid w:val="00116A5E"/>
    <w:rsid w:val="001205C1"/>
    <w:rsid w:val="001212E8"/>
    <w:rsid w:val="001228BB"/>
    <w:rsid w:val="001239B0"/>
    <w:rsid w:val="001242BF"/>
    <w:rsid w:val="001250D9"/>
    <w:rsid w:val="00125647"/>
    <w:rsid w:val="00125E1F"/>
    <w:rsid w:val="001279DE"/>
    <w:rsid w:val="00127EB2"/>
    <w:rsid w:val="00127F05"/>
    <w:rsid w:val="00130B9C"/>
    <w:rsid w:val="00132795"/>
    <w:rsid w:val="00134541"/>
    <w:rsid w:val="00134820"/>
    <w:rsid w:val="00134B48"/>
    <w:rsid w:val="00134B51"/>
    <w:rsid w:val="00135894"/>
    <w:rsid w:val="0013774D"/>
    <w:rsid w:val="00137D63"/>
    <w:rsid w:val="0014156B"/>
    <w:rsid w:val="00143FA1"/>
    <w:rsid w:val="001440EB"/>
    <w:rsid w:val="00144D85"/>
    <w:rsid w:val="00145BB9"/>
    <w:rsid w:val="0014613C"/>
    <w:rsid w:val="00146C1E"/>
    <w:rsid w:val="00147DF5"/>
    <w:rsid w:val="00147F0D"/>
    <w:rsid w:val="00150940"/>
    <w:rsid w:val="00151410"/>
    <w:rsid w:val="001534D1"/>
    <w:rsid w:val="00155FAD"/>
    <w:rsid w:val="001562F1"/>
    <w:rsid w:val="0015663E"/>
    <w:rsid w:val="00157637"/>
    <w:rsid w:val="00157A47"/>
    <w:rsid w:val="00160065"/>
    <w:rsid w:val="0016013C"/>
    <w:rsid w:val="00160379"/>
    <w:rsid w:val="001603EC"/>
    <w:rsid w:val="0016089C"/>
    <w:rsid w:val="00162458"/>
    <w:rsid w:val="00163430"/>
    <w:rsid w:val="00164305"/>
    <w:rsid w:val="0016541C"/>
    <w:rsid w:val="001676BB"/>
    <w:rsid w:val="00170BDD"/>
    <w:rsid w:val="001710AB"/>
    <w:rsid w:val="001713EF"/>
    <w:rsid w:val="00171467"/>
    <w:rsid w:val="00172516"/>
    <w:rsid w:val="00172B7C"/>
    <w:rsid w:val="00172CD0"/>
    <w:rsid w:val="001737C5"/>
    <w:rsid w:val="00174446"/>
    <w:rsid w:val="00174CE7"/>
    <w:rsid w:val="00175549"/>
    <w:rsid w:val="00175907"/>
    <w:rsid w:val="00176DD2"/>
    <w:rsid w:val="0017764B"/>
    <w:rsid w:val="00177CFC"/>
    <w:rsid w:val="00181F2F"/>
    <w:rsid w:val="00182005"/>
    <w:rsid w:val="00183139"/>
    <w:rsid w:val="00183D82"/>
    <w:rsid w:val="001843DA"/>
    <w:rsid w:val="00184DBA"/>
    <w:rsid w:val="001854C4"/>
    <w:rsid w:val="00185B8A"/>
    <w:rsid w:val="001860BB"/>
    <w:rsid w:val="0018650D"/>
    <w:rsid w:val="00186BED"/>
    <w:rsid w:val="00187D53"/>
    <w:rsid w:val="00187E6E"/>
    <w:rsid w:val="00191FC4"/>
    <w:rsid w:val="001936F0"/>
    <w:rsid w:val="00193A5B"/>
    <w:rsid w:val="00194947"/>
    <w:rsid w:val="00195613"/>
    <w:rsid w:val="00195811"/>
    <w:rsid w:val="00195D54"/>
    <w:rsid w:val="00196D25"/>
    <w:rsid w:val="001A0882"/>
    <w:rsid w:val="001A1542"/>
    <w:rsid w:val="001A2194"/>
    <w:rsid w:val="001A22E2"/>
    <w:rsid w:val="001A3144"/>
    <w:rsid w:val="001A33ED"/>
    <w:rsid w:val="001A4539"/>
    <w:rsid w:val="001A485F"/>
    <w:rsid w:val="001A4997"/>
    <w:rsid w:val="001A506D"/>
    <w:rsid w:val="001A5AB3"/>
    <w:rsid w:val="001A5FEE"/>
    <w:rsid w:val="001A6D4B"/>
    <w:rsid w:val="001A73B7"/>
    <w:rsid w:val="001A7609"/>
    <w:rsid w:val="001B0670"/>
    <w:rsid w:val="001B0B05"/>
    <w:rsid w:val="001B1342"/>
    <w:rsid w:val="001B19CA"/>
    <w:rsid w:val="001B1A5F"/>
    <w:rsid w:val="001B2042"/>
    <w:rsid w:val="001B20A1"/>
    <w:rsid w:val="001B2ED1"/>
    <w:rsid w:val="001B3964"/>
    <w:rsid w:val="001B3B07"/>
    <w:rsid w:val="001B4BA8"/>
    <w:rsid w:val="001B4C2B"/>
    <w:rsid w:val="001B78FD"/>
    <w:rsid w:val="001C13FF"/>
    <w:rsid w:val="001C15C5"/>
    <w:rsid w:val="001C182D"/>
    <w:rsid w:val="001C1B35"/>
    <w:rsid w:val="001C2395"/>
    <w:rsid w:val="001C3459"/>
    <w:rsid w:val="001C4E50"/>
    <w:rsid w:val="001C5C93"/>
    <w:rsid w:val="001D0FB1"/>
    <w:rsid w:val="001D2431"/>
    <w:rsid w:val="001D336E"/>
    <w:rsid w:val="001D5DF0"/>
    <w:rsid w:val="001D6E60"/>
    <w:rsid w:val="001E01B9"/>
    <w:rsid w:val="001E0AB9"/>
    <w:rsid w:val="001E1526"/>
    <w:rsid w:val="001E324E"/>
    <w:rsid w:val="001E3476"/>
    <w:rsid w:val="001E3FE8"/>
    <w:rsid w:val="001E5E3E"/>
    <w:rsid w:val="001E6B83"/>
    <w:rsid w:val="001E6C2D"/>
    <w:rsid w:val="001E78E4"/>
    <w:rsid w:val="001E7DF0"/>
    <w:rsid w:val="001F0079"/>
    <w:rsid w:val="001F077B"/>
    <w:rsid w:val="001F0E2F"/>
    <w:rsid w:val="001F1A99"/>
    <w:rsid w:val="001F251E"/>
    <w:rsid w:val="001F32F5"/>
    <w:rsid w:val="001F36E3"/>
    <w:rsid w:val="001F41B1"/>
    <w:rsid w:val="001F4589"/>
    <w:rsid w:val="001F47F8"/>
    <w:rsid w:val="001F660B"/>
    <w:rsid w:val="001F7696"/>
    <w:rsid w:val="00200269"/>
    <w:rsid w:val="00200EA7"/>
    <w:rsid w:val="00202CEA"/>
    <w:rsid w:val="00202D18"/>
    <w:rsid w:val="00204018"/>
    <w:rsid w:val="0020618F"/>
    <w:rsid w:val="002062E8"/>
    <w:rsid w:val="0020630C"/>
    <w:rsid w:val="00206D27"/>
    <w:rsid w:val="00207C52"/>
    <w:rsid w:val="002114FB"/>
    <w:rsid w:val="00211F8C"/>
    <w:rsid w:val="00211FD4"/>
    <w:rsid w:val="002121BB"/>
    <w:rsid w:val="00214051"/>
    <w:rsid w:val="0021542D"/>
    <w:rsid w:val="00215EBE"/>
    <w:rsid w:val="00217927"/>
    <w:rsid w:val="00220C6E"/>
    <w:rsid w:val="00221AF3"/>
    <w:rsid w:val="0022465B"/>
    <w:rsid w:val="00224746"/>
    <w:rsid w:val="002254CD"/>
    <w:rsid w:val="00225D01"/>
    <w:rsid w:val="00226BD2"/>
    <w:rsid w:val="00227354"/>
    <w:rsid w:val="00230D96"/>
    <w:rsid w:val="00231906"/>
    <w:rsid w:val="00231DE4"/>
    <w:rsid w:val="002329D6"/>
    <w:rsid w:val="00232B71"/>
    <w:rsid w:val="00232DA9"/>
    <w:rsid w:val="00232F11"/>
    <w:rsid w:val="00235E18"/>
    <w:rsid w:val="002371DC"/>
    <w:rsid w:val="0023780B"/>
    <w:rsid w:val="0024028C"/>
    <w:rsid w:val="00240C53"/>
    <w:rsid w:val="00241DC4"/>
    <w:rsid w:val="002436EC"/>
    <w:rsid w:val="0024567E"/>
    <w:rsid w:val="00246560"/>
    <w:rsid w:val="00246E52"/>
    <w:rsid w:val="00247E65"/>
    <w:rsid w:val="00250F9C"/>
    <w:rsid w:val="002516F8"/>
    <w:rsid w:val="002518FE"/>
    <w:rsid w:val="00252F10"/>
    <w:rsid w:val="00254348"/>
    <w:rsid w:val="00254895"/>
    <w:rsid w:val="00254B8B"/>
    <w:rsid w:val="00254E0A"/>
    <w:rsid w:val="002600AA"/>
    <w:rsid w:val="00261D12"/>
    <w:rsid w:val="00263D95"/>
    <w:rsid w:val="00264710"/>
    <w:rsid w:val="00264AB4"/>
    <w:rsid w:val="00264BC6"/>
    <w:rsid w:val="00264E31"/>
    <w:rsid w:val="00265012"/>
    <w:rsid w:val="00265B04"/>
    <w:rsid w:val="0026691E"/>
    <w:rsid w:val="00266A49"/>
    <w:rsid w:val="00267089"/>
    <w:rsid w:val="00267FC4"/>
    <w:rsid w:val="002713FB"/>
    <w:rsid w:val="002719F8"/>
    <w:rsid w:val="00271B3D"/>
    <w:rsid w:val="002737A0"/>
    <w:rsid w:val="00273921"/>
    <w:rsid w:val="00273D35"/>
    <w:rsid w:val="002745EF"/>
    <w:rsid w:val="00274F99"/>
    <w:rsid w:val="002752E6"/>
    <w:rsid w:val="00277846"/>
    <w:rsid w:val="00277964"/>
    <w:rsid w:val="00280B78"/>
    <w:rsid w:val="00281572"/>
    <w:rsid w:val="002824B9"/>
    <w:rsid w:val="00282CC9"/>
    <w:rsid w:val="00283011"/>
    <w:rsid w:val="00283039"/>
    <w:rsid w:val="00283960"/>
    <w:rsid w:val="00283CA8"/>
    <w:rsid w:val="00283CA9"/>
    <w:rsid w:val="00285221"/>
    <w:rsid w:val="00285C0B"/>
    <w:rsid w:val="00286FB7"/>
    <w:rsid w:val="00286FCD"/>
    <w:rsid w:val="002902B7"/>
    <w:rsid w:val="0029075B"/>
    <w:rsid w:val="002908A8"/>
    <w:rsid w:val="00290AE9"/>
    <w:rsid w:val="00290C23"/>
    <w:rsid w:val="00291403"/>
    <w:rsid w:val="00292CFB"/>
    <w:rsid w:val="00294585"/>
    <w:rsid w:val="00295D59"/>
    <w:rsid w:val="002964D5"/>
    <w:rsid w:val="00296F0A"/>
    <w:rsid w:val="002A0CB0"/>
    <w:rsid w:val="002A2E78"/>
    <w:rsid w:val="002A39A0"/>
    <w:rsid w:val="002A3AED"/>
    <w:rsid w:val="002A4715"/>
    <w:rsid w:val="002A52CA"/>
    <w:rsid w:val="002A54C9"/>
    <w:rsid w:val="002A5878"/>
    <w:rsid w:val="002A5882"/>
    <w:rsid w:val="002A77C8"/>
    <w:rsid w:val="002A7E1B"/>
    <w:rsid w:val="002B026C"/>
    <w:rsid w:val="002B2652"/>
    <w:rsid w:val="002B590D"/>
    <w:rsid w:val="002B5FC3"/>
    <w:rsid w:val="002B60BC"/>
    <w:rsid w:val="002B6915"/>
    <w:rsid w:val="002C015E"/>
    <w:rsid w:val="002C098E"/>
    <w:rsid w:val="002C202C"/>
    <w:rsid w:val="002C3208"/>
    <w:rsid w:val="002C329B"/>
    <w:rsid w:val="002C4253"/>
    <w:rsid w:val="002C5315"/>
    <w:rsid w:val="002C619C"/>
    <w:rsid w:val="002C6213"/>
    <w:rsid w:val="002C746E"/>
    <w:rsid w:val="002D043E"/>
    <w:rsid w:val="002D39AD"/>
    <w:rsid w:val="002D469C"/>
    <w:rsid w:val="002D49A9"/>
    <w:rsid w:val="002D4FBB"/>
    <w:rsid w:val="002D55C8"/>
    <w:rsid w:val="002D5601"/>
    <w:rsid w:val="002D5CD5"/>
    <w:rsid w:val="002D5F53"/>
    <w:rsid w:val="002D737D"/>
    <w:rsid w:val="002D7383"/>
    <w:rsid w:val="002E06E6"/>
    <w:rsid w:val="002E167C"/>
    <w:rsid w:val="002E187F"/>
    <w:rsid w:val="002E2F22"/>
    <w:rsid w:val="002E31F4"/>
    <w:rsid w:val="002E5774"/>
    <w:rsid w:val="002E5EB3"/>
    <w:rsid w:val="002E5EE6"/>
    <w:rsid w:val="002E69A2"/>
    <w:rsid w:val="002E6D44"/>
    <w:rsid w:val="002E76C8"/>
    <w:rsid w:val="002E77BF"/>
    <w:rsid w:val="002E7C62"/>
    <w:rsid w:val="002E7E5C"/>
    <w:rsid w:val="002F053F"/>
    <w:rsid w:val="002F0766"/>
    <w:rsid w:val="002F088B"/>
    <w:rsid w:val="002F0CE1"/>
    <w:rsid w:val="002F0FA9"/>
    <w:rsid w:val="002F1097"/>
    <w:rsid w:val="002F1ED3"/>
    <w:rsid w:val="002F25A1"/>
    <w:rsid w:val="002F3846"/>
    <w:rsid w:val="002F3D09"/>
    <w:rsid w:val="002F3DC0"/>
    <w:rsid w:val="002F4778"/>
    <w:rsid w:val="002F5D89"/>
    <w:rsid w:val="002F6AE3"/>
    <w:rsid w:val="002F6B39"/>
    <w:rsid w:val="002F6EAB"/>
    <w:rsid w:val="002F712D"/>
    <w:rsid w:val="002F7E08"/>
    <w:rsid w:val="00301D38"/>
    <w:rsid w:val="00302CDF"/>
    <w:rsid w:val="00302D85"/>
    <w:rsid w:val="00304AB0"/>
    <w:rsid w:val="00305BD8"/>
    <w:rsid w:val="00306100"/>
    <w:rsid w:val="0030775E"/>
    <w:rsid w:val="003079BC"/>
    <w:rsid w:val="00310218"/>
    <w:rsid w:val="00310BF2"/>
    <w:rsid w:val="00312244"/>
    <w:rsid w:val="003124A4"/>
    <w:rsid w:val="00312674"/>
    <w:rsid w:val="00312E11"/>
    <w:rsid w:val="00313738"/>
    <w:rsid w:val="00313FA0"/>
    <w:rsid w:val="0031475F"/>
    <w:rsid w:val="00314A9F"/>
    <w:rsid w:val="003156B2"/>
    <w:rsid w:val="00315BE0"/>
    <w:rsid w:val="0031618C"/>
    <w:rsid w:val="003165E1"/>
    <w:rsid w:val="0031685A"/>
    <w:rsid w:val="003204BA"/>
    <w:rsid w:val="00321FDC"/>
    <w:rsid w:val="00323075"/>
    <w:rsid w:val="00323EBC"/>
    <w:rsid w:val="003242EE"/>
    <w:rsid w:val="00324600"/>
    <w:rsid w:val="00325827"/>
    <w:rsid w:val="00325907"/>
    <w:rsid w:val="00325F70"/>
    <w:rsid w:val="00326884"/>
    <w:rsid w:val="003270BC"/>
    <w:rsid w:val="00332A68"/>
    <w:rsid w:val="003333DB"/>
    <w:rsid w:val="00335230"/>
    <w:rsid w:val="00335B87"/>
    <w:rsid w:val="00335B95"/>
    <w:rsid w:val="003370E4"/>
    <w:rsid w:val="003375DC"/>
    <w:rsid w:val="00340E7D"/>
    <w:rsid w:val="00340F34"/>
    <w:rsid w:val="0034214E"/>
    <w:rsid w:val="003422F3"/>
    <w:rsid w:val="003425DF"/>
    <w:rsid w:val="00343CEF"/>
    <w:rsid w:val="003441DB"/>
    <w:rsid w:val="00345DC5"/>
    <w:rsid w:val="0034737A"/>
    <w:rsid w:val="00350015"/>
    <w:rsid w:val="0035003A"/>
    <w:rsid w:val="00350B3F"/>
    <w:rsid w:val="00351072"/>
    <w:rsid w:val="003527C9"/>
    <w:rsid w:val="00352908"/>
    <w:rsid w:val="00353611"/>
    <w:rsid w:val="00353C84"/>
    <w:rsid w:val="00353C97"/>
    <w:rsid w:val="0035484B"/>
    <w:rsid w:val="00354A24"/>
    <w:rsid w:val="003551EE"/>
    <w:rsid w:val="003555BB"/>
    <w:rsid w:val="003556C3"/>
    <w:rsid w:val="00356013"/>
    <w:rsid w:val="003576F1"/>
    <w:rsid w:val="00362E98"/>
    <w:rsid w:val="00363D53"/>
    <w:rsid w:val="00363FE2"/>
    <w:rsid w:val="00364297"/>
    <w:rsid w:val="00364B52"/>
    <w:rsid w:val="00364D01"/>
    <w:rsid w:val="00364F56"/>
    <w:rsid w:val="00365324"/>
    <w:rsid w:val="0036778E"/>
    <w:rsid w:val="0037001A"/>
    <w:rsid w:val="003701EA"/>
    <w:rsid w:val="0037074C"/>
    <w:rsid w:val="00371762"/>
    <w:rsid w:val="003718EE"/>
    <w:rsid w:val="00373DE4"/>
    <w:rsid w:val="003768C0"/>
    <w:rsid w:val="00376FA0"/>
    <w:rsid w:val="00377E25"/>
    <w:rsid w:val="00381272"/>
    <w:rsid w:val="00381C25"/>
    <w:rsid w:val="00382DD7"/>
    <w:rsid w:val="00383AB4"/>
    <w:rsid w:val="00383F52"/>
    <w:rsid w:val="00384011"/>
    <w:rsid w:val="0038456E"/>
    <w:rsid w:val="00384873"/>
    <w:rsid w:val="0038488A"/>
    <w:rsid w:val="00385130"/>
    <w:rsid w:val="00385401"/>
    <w:rsid w:val="00385CD0"/>
    <w:rsid w:val="00386EF4"/>
    <w:rsid w:val="003876AC"/>
    <w:rsid w:val="003912F1"/>
    <w:rsid w:val="00391B16"/>
    <w:rsid w:val="00392287"/>
    <w:rsid w:val="00392F20"/>
    <w:rsid w:val="0039302B"/>
    <w:rsid w:val="003943AF"/>
    <w:rsid w:val="00395704"/>
    <w:rsid w:val="0039578D"/>
    <w:rsid w:val="00395C4A"/>
    <w:rsid w:val="00395DF6"/>
    <w:rsid w:val="003969E3"/>
    <w:rsid w:val="003A0DE8"/>
    <w:rsid w:val="003A140E"/>
    <w:rsid w:val="003A27AE"/>
    <w:rsid w:val="003A3066"/>
    <w:rsid w:val="003A3785"/>
    <w:rsid w:val="003A3C6E"/>
    <w:rsid w:val="003A3CA3"/>
    <w:rsid w:val="003A3E3D"/>
    <w:rsid w:val="003A43B8"/>
    <w:rsid w:val="003A5155"/>
    <w:rsid w:val="003A557C"/>
    <w:rsid w:val="003A66D3"/>
    <w:rsid w:val="003B035C"/>
    <w:rsid w:val="003B03A9"/>
    <w:rsid w:val="003B0452"/>
    <w:rsid w:val="003B0631"/>
    <w:rsid w:val="003B1DF8"/>
    <w:rsid w:val="003B28D6"/>
    <w:rsid w:val="003B2B96"/>
    <w:rsid w:val="003B3C86"/>
    <w:rsid w:val="003B3CFA"/>
    <w:rsid w:val="003B3E49"/>
    <w:rsid w:val="003B53E3"/>
    <w:rsid w:val="003B6591"/>
    <w:rsid w:val="003B6653"/>
    <w:rsid w:val="003B7BD1"/>
    <w:rsid w:val="003C008C"/>
    <w:rsid w:val="003C06CD"/>
    <w:rsid w:val="003C150D"/>
    <w:rsid w:val="003C5C2D"/>
    <w:rsid w:val="003C6960"/>
    <w:rsid w:val="003C752A"/>
    <w:rsid w:val="003D0060"/>
    <w:rsid w:val="003D0427"/>
    <w:rsid w:val="003D0813"/>
    <w:rsid w:val="003D089D"/>
    <w:rsid w:val="003D1015"/>
    <w:rsid w:val="003D10A8"/>
    <w:rsid w:val="003D15FE"/>
    <w:rsid w:val="003D1B6B"/>
    <w:rsid w:val="003D2114"/>
    <w:rsid w:val="003D39A7"/>
    <w:rsid w:val="003D3D49"/>
    <w:rsid w:val="003D4AB6"/>
    <w:rsid w:val="003D4F4C"/>
    <w:rsid w:val="003D50D3"/>
    <w:rsid w:val="003D5BF9"/>
    <w:rsid w:val="003D6ADB"/>
    <w:rsid w:val="003D75DE"/>
    <w:rsid w:val="003E0884"/>
    <w:rsid w:val="003E1DEA"/>
    <w:rsid w:val="003E4333"/>
    <w:rsid w:val="003E514D"/>
    <w:rsid w:val="003E6089"/>
    <w:rsid w:val="003E75EA"/>
    <w:rsid w:val="003E7F24"/>
    <w:rsid w:val="003F0BF6"/>
    <w:rsid w:val="003F1F58"/>
    <w:rsid w:val="003F1FA8"/>
    <w:rsid w:val="003F2C50"/>
    <w:rsid w:val="003F40CA"/>
    <w:rsid w:val="003F466D"/>
    <w:rsid w:val="003F4E98"/>
    <w:rsid w:val="003F7BC0"/>
    <w:rsid w:val="0040013C"/>
    <w:rsid w:val="00403212"/>
    <w:rsid w:val="0040472E"/>
    <w:rsid w:val="00404E09"/>
    <w:rsid w:val="004051C2"/>
    <w:rsid w:val="0040778F"/>
    <w:rsid w:val="00407826"/>
    <w:rsid w:val="004079E5"/>
    <w:rsid w:val="00411E7E"/>
    <w:rsid w:val="00413DBF"/>
    <w:rsid w:val="00415668"/>
    <w:rsid w:val="00417369"/>
    <w:rsid w:val="00417765"/>
    <w:rsid w:val="00417CF1"/>
    <w:rsid w:val="00417F77"/>
    <w:rsid w:val="00420C58"/>
    <w:rsid w:val="00421370"/>
    <w:rsid w:val="00422D3D"/>
    <w:rsid w:val="004238CE"/>
    <w:rsid w:val="00423B55"/>
    <w:rsid w:val="0042449B"/>
    <w:rsid w:val="0042508B"/>
    <w:rsid w:val="004253C7"/>
    <w:rsid w:val="00425C20"/>
    <w:rsid w:val="00425E3B"/>
    <w:rsid w:val="004261B7"/>
    <w:rsid w:val="00430835"/>
    <w:rsid w:val="00430A8F"/>
    <w:rsid w:val="00431605"/>
    <w:rsid w:val="0043383E"/>
    <w:rsid w:val="00434564"/>
    <w:rsid w:val="00435992"/>
    <w:rsid w:val="00435CB8"/>
    <w:rsid w:val="00435DBC"/>
    <w:rsid w:val="004373BF"/>
    <w:rsid w:val="00437547"/>
    <w:rsid w:val="00437DA8"/>
    <w:rsid w:val="00440584"/>
    <w:rsid w:val="00440DB8"/>
    <w:rsid w:val="0044155C"/>
    <w:rsid w:val="00441655"/>
    <w:rsid w:val="00441A42"/>
    <w:rsid w:val="00441ECA"/>
    <w:rsid w:val="004426E9"/>
    <w:rsid w:val="00444FC6"/>
    <w:rsid w:val="004451C5"/>
    <w:rsid w:val="00446C37"/>
    <w:rsid w:val="0045058E"/>
    <w:rsid w:val="00450C3E"/>
    <w:rsid w:val="00451579"/>
    <w:rsid w:val="00452916"/>
    <w:rsid w:val="004531B5"/>
    <w:rsid w:val="00453F10"/>
    <w:rsid w:val="004544C7"/>
    <w:rsid w:val="00454818"/>
    <w:rsid w:val="004560CE"/>
    <w:rsid w:val="004568B2"/>
    <w:rsid w:val="00456DA4"/>
    <w:rsid w:val="00457FE9"/>
    <w:rsid w:val="004605B4"/>
    <w:rsid w:val="004612E6"/>
    <w:rsid w:val="00461452"/>
    <w:rsid w:val="004616EB"/>
    <w:rsid w:val="00463EAB"/>
    <w:rsid w:val="00463F92"/>
    <w:rsid w:val="00465B74"/>
    <w:rsid w:val="00465E98"/>
    <w:rsid w:val="00466A7D"/>
    <w:rsid w:val="0047035A"/>
    <w:rsid w:val="004716D2"/>
    <w:rsid w:val="004718C2"/>
    <w:rsid w:val="004728CE"/>
    <w:rsid w:val="0047339D"/>
    <w:rsid w:val="004746A7"/>
    <w:rsid w:val="00474F80"/>
    <w:rsid w:val="004752B2"/>
    <w:rsid w:val="0047577E"/>
    <w:rsid w:val="0047641E"/>
    <w:rsid w:val="00476527"/>
    <w:rsid w:val="00480AB4"/>
    <w:rsid w:val="004816F7"/>
    <w:rsid w:val="004817C5"/>
    <w:rsid w:val="004822CE"/>
    <w:rsid w:val="00483823"/>
    <w:rsid w:val="0048513C"/>
    <w:rsid w:val="0048518A"/>
    <w:rsid w:val="004905D6"/>
    <w:rsid w:val="004906B6"/>
    <w:rsid w:val="00490D16"/>
    <w:rsid w:val="00491EE1"/>
    <w:rsid w:val="00492FBF"/>
    <w:rsid w:val="00493AFE"/>
    <w:rsid w:val="00494237"/>
    <w:rsid w:val="004942A6"/>
    <w:rsid w:val="004944C1"/>
    <w:rsid w:val="0049470C"/>
    <w:rsid w:val="00495020"/>
    <w:rsid w:val="004950BA"/>
    <w:rsid w:val="004970C8"/>
    <w:rsid w:val="004A048E"/>
    <w:rsid w:val="004A0A96"/>
    <w:rsid w:val="004A1CAA"/>
    <w:rsid w:val="004A2053"/>
    <w:rsid w:val="004A2F7E"/>
    <w:rsid w:val="004A3504"/>
    <w:rsid w:val="004A44E3"/>
    <w:rsid w:val="004A488F"/>
    <w:rsid w:val="004A6256"/>
    <w:rsid w:val="004A668D"/>
    <w:rsid w:val="004A66B2"/>
    <w:rsid w:val="004A71F6"/>
    <w:rsid w:val="004B164E"/>
    <w:rsid w:val="004B18C4"/>
    <w:rsid w:val="004B2064"/>
    <w:rsid w:val="004B28B5"/>
    <w:rsid w:val="004B2E39"/>
    <w:rsid w:val="004B2FE5"/>
    <w:rsid w:val="004B4672"/>
    <w:rsid w:val="004B4E74"/>
    <w:rsid w:val="004B66F4"/>
    <w:rsid w:val="004C017D"/>
    <w:rsid w:val="004C026F"/>
    <w:rsid w:val="004C0511"/>
    <w:rsid w:val="004C0C18"/>
    <w:rsid w:val="004C174C"/>
    <w:rsid w:val="004C2D31"/>
    <w:rsid w:val="004C2E4C"/>
    <w:rsid w:val="004C386B"/>
    <w:rsid w:val="004C398E"/>
    <w:rsid w:val="004C43EE"/>
    <w:rsid w:val="004C519F"/>
    <w:rsid w:val="004C542E"/>
    <w:rsid w:val="004C59E3"/>
    <w:rsid w:val="004C749D"/>
    <w:rsid w:val="004D0FAB"/>
    <w:rsid w:val="004D1AE4"/>
    <w:rsid w:val="004D2800"/>
    <w:rsid w:val="004D3EA9"/>
    <w:rsid w:val="004D5753"/>
    <w:rsid w:val="004D6AE3"/>
    <w:rsid w:val="004D79C8"/>
    <w:rsid w:val="004D7AD2"/>
    <w:rsid w:val="004E19F4"/>
    <w:rsid w:val="004E1BD6"/>
    <w:rsid w:val="004E2116"/>
    <w:rsid w:val="004E3A2F"/>
    <w:rsid w:val="004E4724"/>
    <w:rsid w:val="004E4906"/>
    <w:rsid w:val="004E4BBF"/>
    <w:rsid w:val="004E6391"/>
    <w:rsid w:val="004E7A02"/>
    <w:rsid w:val="004F079F"/>
    <w:rsid w:val="004F0A98"/>
    <w:rsid w:val="004F0C32"/>
    <w:rsid w:val="004F272F"/>
    <w:rsid w:val="004F2E7E"/>
    <w:rsid w:val="004F3395"/>
    <w:rsid w:val="004F50A5"/>
    <w:rsid w:val="004F50B1"/>
    <w:rsid w:val="004F55CA"/>
    <w:rsid w:val="004F590F"/>
    <w:rsid w:val="004F5BD0"/>
    <w:rsid w:val="004F5C69"/>
    <w:rsid w:val="004F5D31"/>
    <w:rsid w:val="004F6584"/>
    <w:rsid w:val="004F7038"/>
    <w:rsid w:val="004F716C"/>
    <w:rsid w:val="004F7DD3"/>
    <w:rsid w:val="004F7EB0"/>
    <w:rsid w:val="00500115"/>
    <w:rsid w:val="005025AF"/>
    <w:rsid w:val="00502C2C"/>
    <w:rsid w:val="00503506"/>
    <w:rsid w:val="00504CA9"/>
    <w:rsid w:val="00505921"/>
    <w:rsid w:val="00507366"/>
    <w:rsid w:val="00507D52"/>
    <w:rsid w:val="00510D0F"/>
    <w:rsid w:val="0051239A"/>
    <w:rsid w:val="005145F8"/>
    <w:rsid w:val="00515167"/>
    <w:rsid w:val="0051573D"/>
    <w:rsid w:val="00515805"/>
    <w:rsid w:val="00515A2E"/>
    <w:rsid w:val="00515B05"/>
    <w:rsid w:val="005164CE"/>
    <w:rsid w:val="0052094C"/>
    <w:rsid w:val="005213DF"/>
    <w:rsid w:val="005215DF"/>
    <w:rsid w:val="00523091"/>
    <w:rsid w:val="005242CD"/>
    <w:rsid w:val="00525264"/>
    <w:rsid w:val="005254F2"/>
    <w:rsid w:val="00525594"/>
    <w:rsid w:val="00525C75"/>
    <w:rsid w:val="00527AA0"/>
    <w:rsid w:val="00527C92"/>
    <w:rsid w:val="00530334"/>
    <w:rsid w:val="00530B0B"/>
    <w:rsid w:val="005310B1"/>
    <w:rsid w:val="0053266F"/>
    <w:rsid w:val="005336C6"/>
    <w:rsid w:val="00533A89"/>
    <w:rsid w:val="00533DF4"/>
    <w:rsid w:val="00533E01"/>
    <w:rsid w:val="00534888"/>
    <w:rsid w:val="0053500A"/>
    <w:rsid w:val="005364A0"/>
    <w:rsid w:val="00536F95"/>
    <w:rsid w:val="00541D2A"/>
    <w:rsid w:val="0054209D"/>
    <w:rsid w:val="00542733"/>
    <w:rsid w:val="00542DEE"/>
    <w:rsid w:val="005434D5"/>
    <w:rsid w:val="00543B3A"/>
    <w:rsid w:val="00544EC2"/>
    <w:rsid w:val="0054514B"/>
    <w:rsid w:val="00545CB1"/>
    <w:rsid w:val="00552209"/>
    <w:rsid w:val="00552412"/>
    <w:rsid w:val="00552605"/>
    <w:rsid w:val="00553A32"/>
    <w:rsid w:val="0055577F"/>
    <w:rsid w:val="005558B4"/>
    <w:rsid w:val="00556389"/>
    <w:rsid w:val="005564E2"/>
    <w:rsid w:val="00556616"/>
    <w:rsid w:val="00557C0B"/>
    <w:rsid w:val="005604A1"/>
    <w:rsid w:val="00560798"/>
    <w:rsid w:val="00560986"/>
    <w:rsid w:val="0056137F"/>
    <w:rsid w:val="005648E2"/>
    <w:rsid w:val="00564D67"/>
    <w:rsid w:val="0056515E"/>
    <w:rsid w:val="00565A9C"/>
    <w:rsid w:val="00567672"/>
    <w:rsid w:val="005701BE"/>
    <w:rsid w:val="0057039C"/>
    <w:rsid w:val="0057084E"/>
    <w:rsid w:val="00571E56"/>
    <w:rsid w:val="0057252B"/>
    <w:rsid w:val="00572B10"/>
    <w:rsid w:val="00573FD3"/>
    <w:rsid w:val="00574292"/>
    <w:rsid w:val="0057450F"/>
    <w:rsid w:val="005750BF"/>
    <w:rsid w:val="005766A3"/>
    <w:rsid w:val="0057742F"/>
    <w:rsid w:val="005803C8"/>
    <w:rsid w:val="00580590"/>
    <w:rsid w:val="00580A69"/>
    <w:rsid w:val="00581809"/>
    <w:rsid w:val="00581D95"/>
    <w:rsid w:val="0058242A"/>
    <w:rsid w:val="00582BD2"/>
    <w:rsid w:val="0058349D"/>
    <w:rsid w:val="00583C58"/>
    <w:rsid w:val="005857D1"/>
    <w:rsid w:val="00585C36"/>
    <w:rsid w:val="00585EFF"/>
    <w:rsid w:val="00586FDD"/>
    <w:rsid w:val="005900B2"/>
    <w:rsid w:val="005901B6"/>
    <w:rsid w:val="0059061D"/>
    <w:rsid w:val="005915B3"/>
    <w:rsid w:val="0059203C"/>
    <w:rsid w:val="0059250D"/>
    <w:rsid w:val="0059284C"/>
    <w:rsid w:val="00592EC9"/>
    <w:rsid w:val="00593EA7"/>
    <w:rsid w:val="0059469B"/>
    <w:rsid w:val="00595219"/>
    <w:rsid w:val="005956A0"/>
    <w:rsid w:val="00595FB9"/>
    <w:rsid w:val="00596E78"/>
    <w:rsid w:val="00597A24"/>
    <w:rsid w:val="005A0DF7"/>
    <w:rsid w:val="005A22FE"/>
    <w:rsid w:val="005A3768"/>
    <w:rsid w:val="005A67B6"/>
    <w:rsid w:val="005A6EB6"/>
    <w:rsid w:val="005B1E1E"/>
    <w:rsid w:val="005B231C"/>
    <w:rsid w:val="005B282F"/>
    <w:rsid w:val="005B36B5"/>
    <w:rsid w:val="005B48EE"/>
    <w:rsid w:val="005B6A84"/>
    <w:rsid w:val="005C084C"/>
    <w:rsid w:val="005C1CA9"/>
    <w:rsid w:val="005C1E61"/>
    <w:rsid w:val="005C2189"/>
    <w:rsid w:val="005C30C1"/>
    <w:rsid w:val="005C30E4"/>
    <w:rsid w:val="005C4641"/>
    <w:rsid w:val="005C4D29"/>
    <w:rsid w:val="005C5834"/>
    <w:rsid w:val="005C643C"/>
    <w:rsid w:val="005C73D4"/>
    <w:rsid w:val="005D0E1A"/>
    <w:rsid w:val="005D1960"/>
    <w:rsid w:val="005D2E8E"/>
    <w:rsid w:val="005D313E"/>
    <w:rsid w:val="005D3820"/>
    <w:rsid w:val="005D4355"/>
    <w:rsid w:val="005D596B"/>
    <w:rsid w:val="005D5B83"/>
    <w:rsid w:val="005D7BD1"/>
    <w:rsid w:val="005D7DEF"/>
    <w:rsid w:val="005E0FE2"/>
    <w:rsid w:val="005E2386"/>
    <w:rsid w:val="005E3466"/>
    <w:rsid w:val="005E3692"/>
    <w:rsid w:val="005E4352"/>
    <w:rsid w:val="005E57B1"/>
    <w:rsid w:val="005E62B6"/>
    <w:rsid w:val="005E64DC"/>
    <w:rsid w:val="005E7F3C"/>
    <w:rsid w:val="005F0051"/>
    <w:rsid w:val="005F1011"/>
    <w:rsid w:val="005F1135"/>
    <w:rsid w:val="005F25EB"/>
    <w:rsid w:val="005F3758"/>
    <w:rsid w:val="005F4147"/>
    <w:rsid w:val="005F56B1"/>
    <w:rsid w:val="005F57C6"/>
    <w:rsid w:val="005F7057"/>
    <w:rsid w:val="005F7995"/>
    <w:rsid w:val="005F7CA2"/>
    <w:rsid w:val="005F7F32"/>
    <w:rsid w:val="00600138"/>
    <w:rsid w:val="00600191"/>
    <w:rsid w:val="006004B2"/>
    <w:rsid w:val="00600A62"/>
    <w:rsid w:val="00601183"/>
    <w:rsid w:val="00601631"/>
    <w:rsid w:val="006022EA"/>
    <w:rsid w:val="0060232D"/>
    <w:rsid w:val="00603AC5"/>
    <w:rsid w:val="00606218"/>
    <w:rsid w:val="00606DB1"/>
    <w:rsid w:val="00610F67"/>
    <w:rsid w:val="00612570"/>
    <w:rsid w:val="00612927"/>
    <w:rsid w:val="00613346"/>
    <w:rsid w:val="0061495A"/>
    <w:rsid w:val="00616933"/>
    <w:rsid w:val="00620FC2"/>
    <w:rsid w:val="00621199"/>
    <w:rsid w:val="00621283"/>
    <w:rsid w:val="00622234"/>
    <w:rsid w:val="0062223B"/>
    <w:rsid w:val="00623FA1"/>
    <w:rsid w:val="00623FEA"/>
    <w:rsid w:val="00624AD6"/>
    <w:rsid w:val="0062616A"/>
    <w:rsid w:val="00627A44"/>
    <w:rsid w:val="00630249"/>
    <w:rsid w:val="006307EA"/>
    <w:rsid w:val="00631DDD"/>
    <w:rsid w:val="006323AD"/>
    <w:rsid w:val="00633057"/>
    <w:rsid w:val="00633207"/>
    <w:rsid w:val="00634146"/>
    <w:rsid w:val="006346CF"/>
    <w:rsid w:val="006348FF"/>
    <w:rsid w:val="00635195"/>
    <w:rsid w:val="0063528D"/>
    <w:rsid w:val="00635D4F"/>
    <w:rsid w:val="00636D2F"/>
    <w:rsid w:val="006403C7"/>
    <w:rsid w:val="00640894"/>
    <w:rsid w:val="00640B4A"/>
    <w:rsid w:val="00640FA7"/>
    <w:rsid w:val="00640FF0"/>
    <w:rsid w:val="006414BB"/>
    <w:rsid w:val="00641780"/>
    <w:rsid w:val="006417DC"/>
    <w:rsid w:val="00642A6F"/>
    <w:rsid w:val="006434A8"/>
    <w:rsid w:val="0064392B"/>
    <w:rsid w:val="00643BBF"/>
    <w:rsid w:val="00643C0A"/>
    <w:rsid w:val="006443DF"/>
    <w:rsid w:val="006478E0"/>
    <w:rsid w:val="006479A0"/>
    <w:rsid w:val="0065061E"/>
    <w:rsid w:val="00650F43"/>
    <w:rsid w:val="00650F95"/>
    <w:rsid w:val="0065270E"/>
    <w:rsid w:val="0065333C"/>
    <w:rsid w:val="00653851"/>
    <w:rsid w:val="00654C7D"/>
    <w:rsid w:val="0065623A"/>
    <w:rsid w:val="00657EE8"/>
    <w:rsid w:val="006609A4"/>
    <w:rsid w:val="00660EFF"/>
    <w:rsid w:val="00661CC8"/>
    <w:rsid w:val="00662D89"/>
    <w:rsid w:val="00664026"/>
    <w:rsid w:val="006654A8"/>
    <w:rsid w:val="006655F3"/>
    <w:rsid w:val="00665BFE"/>
    <w:rsid w:val="00665C43"/>
    <w:rsid w:val="00666E2B"/>
    <w:rsid w:val="00671D24"/>
    <w:rsid w:val="006741C1"/>
    <w:rsid w:val="00674E76"/>
    <w:rsid w:val="006766D2"/>
    <w:rsid w:val="00676CA3"/>
    <w:rsid w:val="006778C1"/>
    <w:rsid w:val="00680299"/>
    <w:rsid w:val="00680478"/>
    <w:rsid w:val="006815F0"/>
    <w:rsid w:val="00681B2E"/>
    <w:rsid w:val="0068240E"/>
    <w:rsid w:val="00682705"/>
    <w:rsid w:val="00682E05"/>
    <w:rsid w:val="00683186"/>
    <w:rsid w:val="00683B2D"/>
    <w:rsid w:val="00685490"/>
    <w:rsid w:val="00685A11"/>
    <w:rsid w:val="00685D2A"/>
    <w:rsid w:val="006870D5"/>
    <w:rsid w:val="0069040A"/>
    <w:rsid w:val="00690AA4"/>
    <w:rsid w:val="006923F7"/>
    <w:rsid w:val="00692913"/>
    <w:rsid w:val="00692961"/>
    <w:rsid w:val="00692B57"/>
    <w:rsid w:val="00693125"/>
    <w:rsid w:val="00693213"/>
    <w:rsid w:val="00693636"/>
    <w:rsid w:val="0069387E"/>
    <w:rsid w:val="00693CEA"/>
    <w:rsid w:val="00693D68"/>
    <w:rsid w:val="0069553B"/>
    <w:rsid w:val="0069584F"/>
    <w:rsid w:val="00697909"/>
    <w:rsid w:val="006A1267"/>
    <w:rsid w:val="006A1E9D"/>
    <w:rsid w:val="006A4F64"/>
    <w:rsid w:val="006A6A80"/>
    <w:rsid w:val="006A6E62"/>
    <w:rsid w:val="006A7B4E"/>
    <w:rsid w:val="006A7E1D"/>
    <w:rsid w:val="006B02B4"/>
    <w:rsid w:val="006B037B"/>
    <w:rsid w:val="006B26A3"/>
    <w:rsid w:val="006B384C"/>
    <w:rsid w:val="006B38EC"/>
    <w:rsid w:val="006B42F7"/>
    <w:rsid w:val="006B4334"/>
    <w:rsid w:val="006B455E"/>
    <w:rsid w:val="006B5199"/>
    <w:rsid w:val="006B5514"/>
    <w:rsid w:val="006B574E"/>
    <w:rsid w:val="006B5C8E"/>
    <w:rsid w:val="006B6516"/>
    <w:rsid w:val="006B6723"/>
    <w:rsid w:val="006B7168"/>
    <w:rsid w:val="006B7DB1"/>
    <w:rsid w:val="006C05B5"/>
    <w:rsid w:val="006C07A4"/>
    <w:rsid w:val="006C2582"/>
    <w:rsid w:val="006C2AE8"/>
    <w:rsid w:val="006C2D1E"/>
    <w:rsid w:val="006C3229"/>
    <w:rsid w:val="006C39CC"/>
    <w:rsid w:val="006C4AF9"/>
    <w:rsid w:val="006C5004"/>
    <w:rsid w:val="006C598D"/>
    <w:rsid w:val="006C5D53"/>
    <w:rsid w:val="006C6A66"/>
    <w:rsid w:val="006C7BE4"/>
    <w:rsid w:val="006C7C4C"/>
    <w:rsid w:val="006C7C9A"/>
    <w:rsid w:val="006D06B0"/>
    <w:rsid w:val="006D082A"/>
    <w:rsid w:val="006D0962"/>
    <w:rsid w:val="006D0DA3"/>
    <w:rsid w:val="006D1D95"/>
    <w:rsid w:val="006D21C4"/>
    <w:rsid w:val="006D2EA9"/>
    <w:rsid w:val="006D3A10"/>
    <w:rsid w:val="006D7C42"/>
    <w:rsid w:val="006D7E48"/>
    <w:rsid w:val="006E16AE"/>
    <w:rsid w:val="006E2D1B"/>
    <w:rsid w:val="006E3135"/>
    <w:rsid w:val="006E497E"/>
    <w:rsid w:val="006E5B5D"/>
    <w:rsid w:val="006E5BFE"/>
    <w:rsid w:val="006E7793"/>
    <w:rsid w:val="006F0D8C"/>
    <w:rsid w:val="006F1CD9"/>
    <w:rsid w:val="006F3915"/>
    <w:rsid w:val="006F3D2E"/>
    <w:rsid w:val="006F58C0"/>
    <w:rsid w:val="006F6D00"/>
    <w:rsid w:val="006F6FEF"/>
    <w:rsid w:val="006F72B9"/>
    <w:rsid w:val="006F7F92"/>
    <w:rsid w:val="007007A0"/>
    <w:rsid w:val="00700D79"/>
    <w:rsid w:val="007010E5"/>
    <w:rsid w:val="00701882"/>
    <w:rsid w:val="00701FB6"/>
    <w:rsid w:val="00702BFA"/>
    <w:rsid w:val="007033EF"/>
    <w:rsid w:val="00705438"/>
    <w:rsid w:val="00705912"/>
    <w:rsid w:val="00705BB5"/>
    <w:rsid w:val="0070620C"/>
    <w:rsid w:val="00707F86"/>
    <w:rsid w:val="007110A3"/>
    <w:rsid w:val="0071155C"/>
    <w:rsid w:val="00711E1E"/>
    <w:rsid w:val="00712C7D"/>
    <w:rsid w:val="00713067"/>
    <w:rsid w:val="007130CB"/>
    <w:rsid w:val="00713B44"/>
    <w:rsid w:val="00714F43"/>
    <w:rsid w:val="007158DF"/>
    <w:rsid w:val="00716080"/>
    <w:rsid w:val="007170A7"/>
    <w:rsid w:val="0071770B"/>
    <w:rsid w:val="00722BCF"/>
    <w:rsid w:val="00723CFE"/>
    <w:rsid w:val="0072582D"/>
    <w:rsid w:val="00725B52"/>
    <w:rsid w:val="00726F44"/>
    <w:rsid w:val="007274A9"/>
    <w:rsid w:val="00727AAA"/>
    <w:rsid w:val="0073070C"/>
    <w:rsid w:val="00730A4D"/>
    <w:rsid w:val="00730F90"/>
    <w:rsid w:val="007313B2"/>
    <w:rsid w:val="00731726"/>
    <w:rsid w:val="00732504"/>
    <w:rsid w:val="0073253D"/>
    <w:rsid w:val="00733438"/>
    <w:rsid w:val="007338C6"/>
    <w:rsid w:val="007344AE"/>
    <w:rsid w:val="00736670"/>
    <w:rsid w:val="0073750B"/>
    <w:rsid w:val="00737883"/>
    <w:rsid w:val="0074163A"/>
    <w:rsid w:val="00741AC9"/>
    <w:rsid w:val="00741FCB"/>
    <w:rsid w:val="00742151"/>
    <w:rsid w:val="007432F4"/>
    <w:rsid w:val="007433AA"/>
    <w:rsid w:val="007438BC"/>
    <w:rsid w:val="007445A3"/>
    <w:rsid w:val="007446B0"/>
    <w:rsid w:val="00744D48"/>
    <w:rsid w:val="00746A65"/>
    <w:rsid w:val="0074797A"/>
    <w:rsid w:val="00750DE1"/>
    <w:rsid w:val="0075243E"/>
    <w:rsid w:val="00752DDD"/>
    <w:rsid w:val="007535F9"/>
    <w:rsid w:val="00753B76"/>
    <w:rsid w:val="00753EC2"/>
    <w:rsid w:val="007543C9"/>
    <w:rsid w:val="0075454A"/>
    <w:rsid w:val="0075455A"/>
    <w:rsid w:val="007548A5"/>
    <w:rsid w:val="0075506C"/>
    <w:rsid w:val="00755509"/>
    <w:rsid w:val="0075573E"/>
    <w:rsid w:val="00757CAB"/>
    <w:rsid w:val="007607CB"/>
    <w:rsid w:val="0076115A"/>
    <w:rsid w:val="007616FA"/>
    <w:rsid w:val="0076261F"/>
    <w:rsid w:val="00763EEA"/>
    <w:rsid w:val="00764F73"/>
    <w:rsid w:val="007659F3"/>
    <w:rsid w:val="00771009"/>
    <w:rsid w:val="00773C6D"/>
    <w:rsid w:val="007763FF"/>
    <w:rsid w:val="00776720"/>
    <w:rsid w:val="007767E8"/>
    <w:rsid w:val="00780144"/>
    <w:rsid w:val="007825C1"/>
    <w:rsid w:val="00783768"/>
    <w:rsid w:val="0078443A"/>
    <w:rsid w:val="00784645"/>
    <w:rsid w:val="00784D7E"/>
    <w:rsid w:val="00784E45"/>
    <w:rsid w:val="00786E2B"/>
    <w:rsid w:val="00787114"/>
    <w:rsid w:val="00787EE5"/>
    <w:rsid w:val="00790766"/>
    <w:rsid w:val="007910FA"/>
    <w:rsid w:val="00792F83"/>
    <w:rsid w:val="00796446"/>
    <w:rsid w:val="007971E3"/>
    <w:rsid w:val="007A0943"/>
    <w:rsid w:val="007A094A"/>
    <w:rsid w:val="007A0C6A"/>
    <w:rsid w:val="007A18E1"/>
    <w:rsid w:val="007A1993"/>
    <w:rsid w:val="007A3D7A"/>
    <w:rsid w:val="007A4578"/>
    <w:rsid w:val="007A545F"/>
    <w:rsid w:val="007A5AD2"/>
    <w:rsid w:val="007A5E6F"/>
    <w:rsid w:val="007A746D"/>
    <w:rsid w:val="007A7C0A"/>
    <w:rsid w:val="007A7E67"/>
    <w:rsid w:val="007B10F5"/>
    <w:rsid w:val="007B139E"/>
    <w:rsid w:val="007B3046"/>
    <w:rsid w:val="007B4106"/>
    <w:rsid w:val="007B41B3"/>
    <w:rsid w:val="007B427B"/>
    <w:rsid w:val="007B4E93"/>
    <w:rsid w:val="007B4F71"/>
    <w:rsid w:val="007B53E2"/>
    <w:rsid w:val="007C2E0D"/>
    <w:rsid w:val="007C2EDB"/>
    <w:rsid w:val="007C3E17"/>
    <w:rsid w:val="007C3E56"/>
    <w:rsid w:val="007C3EFF"/>
    <w:rsid w:val="007C4206"/>
    <w:rsid w:val="007C4CB3"/>
    <w:rsid w:val="007C506F"/>
    <w:rsid w:val="007C7010"/>
    <w:rsid w:val="007C720D"/>
    <w:rsid w:val="007C7AF5"/>
    <w:rsid w:val="007D08FC"/>
    <w:rsid w:val="007D2B66"/>
    <w:rsid w:val="007D30CE"/>
    <w:rsid w:val="007D4716"/>
    <w:rsid w:val="007D4769"/>
    <w:rsid w:val="007D4B55"/>
    <w:rsid w:val="007D5900"/>
    <w:rsid w:val="007D5B91"/>
    <w:rsid w:val="007D74DF"/>
    <w:rsid w:val="007E00BB"/>
    <w:rsid w:val="007E04AB"/>
    <w:rsid w:val="007E09FB"/>
    <w:rsid w:val="007E283E"/>
    <w:rsid w:val="007E31EE"/>
    <w:rsid w:val="007E4B4E"/>
    <w:rsid w:val="007E4EB0"/>
    <w:rsid w:val="007E5305"/>
    <w:rsid w:val="007E5EDE"/>
    <w:rsid w:val="007F0BEE"/>
    <w:rsid w:val="007F32C1"/>
    <w:rsid w:val="007F3A72"/>
    <w:rsid w:val="007F3EC9"/>
    <w:rsid w:val="007F4247"/>
    <w:rsid w:val="007F5034"/>
    <w:rsid w:val="007F5C9D"/>
    <w:rsid w:val="008004E2"/>
    <w:rsid w:val="00800D11"/>
    <w:rsid w:val="00800D98"/>
    <w:rsid w:val="00801124"/>
    <w:rsid w:val="00801D6C"/>
    <w:rsid w:val="008025BD"/>
    <w:rsid w:val="008027FF"/>
    <w:rsid w:val="00804458"/>
    <w:rsid w:val="00804554"/>
    <w:rsid w:val="00805E10"/>
    <w:rsid w:val="0080620C"/>
    <w:rsid w:val="008068A9"/>
    <w:rsid w:val="00806FDE"/>
    <w:rsid w:val="008073B5"/>
    <w:rsid w:val="0081032A"/>
    <w:rsid w:val="0081144C"/>
    <w:rsid w:val="00811B00"/>
    <w:rsid w:val="00811CE3"/>
    <w:rsid w:val="00811FEB"/>
    <w:rsid w:val="00812887"/>
    <w:rsid w:val="00812EC2"/>
    <w:rsid w:val="008153C7"/>
    <w:rsid w:val="00815D4A"/>
    <w:rsid w:val="0081608B"/>
    <w:rsid w:val="00816FD7"/>
    <w:rsid w:val="008200F7"/>
    <w:rsid w:val="00820B1C"/>
    <w:rsid w:val="00820D18"/>
    <w:rsid w:val="008213D1"/>
    <w:rsid w:val="008241C1"/>
    <w:rsid w:val="008246F7"/>
    <w:rsid w:val="00824731"/>
    <w:rsid w:val="008249A9"/>
    <w:rsid w:val="008256AD"/>
    <w:rsid w:val="00826474"/>
    <w:rsid w:val="008267C4"/>
    <w:rsid w:val="00830D6E"/>
    <w:rsid w:val="00831C96"/>
    <w:rsid w:val="00833A5F"/>
    <w:rsid w:val="0083469F"/>
    <w:rsid w:val="00843797"/>
    <w:rsid w:val="00844BA6"/>
    <w:rsid w:val="00846446"/>
    <w:rsid w:val="00846BD1"/>
    <w:rsid w:val="00846E54"/>
    <w:rsid w:val="0085033F"/>
    <w:rsid w:val="008509AB"/>
    <w:rsid w:val="00852C13"/>
    <w:rsid w:val="00853000"/>
    <w:rsid w:val="00853489"/>
    <w:rsid w:val="008543CF"/>
    <w:rsid w:val="0085453F"/>
    <w:rsid w:val="00854982"/>
    <w:rsid w:val="008554F6"/>
    <w:rsid w:val="00855A12"/>
    <w:rsid w:val="00855E18"/>
    <w:rsid w:val="00856215"/>
    <w:rsid w:val="0085655F"/>
    <w:rsid w:val="00856624"/>
    <w:rsid w:val="00856C1C"/>
    <w:rsid w:val="008602AE"/>
    <w:rsid w:val="00861B63"/>
    <w:rsid w:val="00863451"/>
    <w:rsid w:val="00865177"/>
    <w:rsid w:val="00865EC5"/>
    <w:rsid w:val="00866A26"/>
    <w:rsid w:val="00867042"/>
    <w:rsid w:val="008678F6"/>
    <w:rsid w:val="0087100D"/>
    <w:rsid w:val="00871209"/>
    <w:rsid w:val="008716A6"/>
    <w:rsid w:val="008719D8"/>
    <w:rsid w:val="00871A45"/>
    <w:rsid w:val="0087275A"/>
    <w:rsid w:val="00874722"/>
    <w:rsid w:val="008748BE"/>
    <w:rsid w:val="00875887"/>
    <w:rsid w:val="008761A8"/>
    <w:rsid w:val="008772ED"/>
    <w:rsid w:val="00880D3D"/>
    <w:rsid w:val="00881140"/>
    <w:rsid w:val="008818EB"/>
    <w:rsid w:val="00882039"/>
    <w:rsid w:val="008821AA"/>
    <w:rsid w:val="00882E62"/>
    <w:rsid w:val="0088302A"/>
    <w:rsid w:val="00886852"/>
    <w:rsid w:val="00886CC5"/>
    <w:rsid w:val="00887365"/>
    <w:rsid w:val="00890970"/>
    <w:rsid w:val="00890B07"/>
    <w:rsid w:val="00891194"/>
    <w:rsid w:val="00891945"/>
    <w:rsid w:val="00892421"/>
    <w:rsid w:val="008938A2"/>
    <w:rsid w:val="00893D3D"/>
    <w:rsid w:val="0089445A"/>
    <w:rsid w:val="008945DD"/>
    <w:rsid w:val="008946DE"/>
    <w:rsid w:val="008947E0"/>
    <w:rsid w:val="00894A72"/>
    <w:rsid w:val="00894D43"/>
    <w:rsid w:val="00894E5A"/>
    <w:rsid w:val="008969DD"/>
    <w:rsid w:val="008969F7"/>
    <w:rsid w:val="00897C25"/>
    <w:rsid w:val="008A0FD1"/>
    <w:rsid w:val="008A14D7"/>
    <w:rsid w:val="008A1AA1"/>
    <w:rsid w:val="008A1F0C"/>
    <w:rsid w:val="008A2B19"/>
    <w:rsid w:val="008A2C41"/>
    <w:rsid w:val="008A306A"/>
    <w:rsid w:val="008A3531"/>
    <w:rsid w:val="008A43A0"/>
    <w:rsid w:val="008A4B4C"/>
    <w:rsid w:val="008A55CD"/>
    <w:rsid w:val="008A6843"/>
    <w:rsid w:val="008A6CFF"/>
    <w:rsid w:val="008A7431"/>
    <w:rsid w:val="008B0142"/>
    <w:rsid w:val="008B03B9"/>
    <w:rsid w:val="008B0400"/>
    <w:rsid w:val="008B12A8"/>
    <w:rsid w:val="008B1765"/>
    <w:rsid w:val="008B2EF5"/>
    <w:rsid w:val="008B3373"/>
    <w:rsid w:val="008B3CD4"/>
    <w:rsid w:val="008B564F"/>
    <w:rsid w:val="008B67CF"/>
    <w:rsid w:val="008B79C1"/>
    <w:rsid w:val="008C06B2"/>
    <w:rsid w:val="008C1435"/>
    <w:rsid w:val="008C175E"/>
    <w:rsid w:val="008C1BDD"/>
    <w:rsid w:val="008C2212"/>
    <w:rsid w:val="008C24FF"/>
    <w:rsid w:val="008C27C4"/>
    <w:rsid w:val="008C2FCC"/>
    <w:rsid w:val="008C4F6B"/>
    <w:rsid w:val="008C613A"/>
    <w:rsid w:val="008C65C5"/>
    <w:rsid w:val="008C682D"/>
    <w:rsid w:val="008C6B35"/>
    <w:rsid w:val="008C7E80"/>
    <w:rsid w:val="008C7F5F"/>
    <w:rsid w:val="008D0356"/>
    <w:rsid w:val="008D0F39"/>
    <w:rsid w:val="008D117D"/>
    <w:rsid w:val="008D12AD"/>
    <w:rsid w:val="008D1DD0"/>
    <w:rsid w:val="008D1E5D"/>
    <w:rsid w:val="008D2850"/>
    <w:rsid w:val="008D37CF"/>
    <w:rsid w:val="008D38E9"/>
    <w:rsid w:val="008D3D9E"/>
    <w:rsid w:val="008D46FB"/>
    <w:rsid w:val="008D5194"/>
    <w:rsid w:val="008D5341"/>
    <w:rsid w:val="008D6003"/>
    <w:rsid w:val="008D6C96"/>
    <w:rsid w:val="008D77C1"/>
    <w:rsid w:val="008D781E"/>
    <w:rsid w:val="008D7EC3"/>
    <w:rsid w:val="008E04E2"/>
    <w:rsid w:val="008E0926"/>
    <w:rsid w:val="008E0CED"/>
    <w:rsid w:val="008E27AF"/>
    <w:rsid w:val="008E2812"/>
    <w:rsid w:val="008E3EA7"/>
    <w:rsid w:val="008E51A9"/>
    <w:rsid w:val="008E5B1C"/>
    <w:rsid w:val="008E5FF6"/>
    <w:rsid w:val="008E7549"/>
    <w:rsid w:val="008E7764"/>
    <w:rsid w:val="008E7893"/>
    <w:rsid w:val="008E7F4D"/>
    <w:rsid w:val="008F1041"/>
    <w:rsid w:val="008F180F"/>
    <w:rsid w:val="008F1FC2"/>
    <w:rsid w:val="008F2D05"/>
    <w:rsid w:val="008F42BD"/>
    <w:rsid w:val="008F54A4"/>
    <w:rsid w:val="008F5742"/>
    <w:rsid w:val="008F6EEA"/>
    <w:rsid w:val="008F759E"/>
    <w:rsid w:val="008F7746"/>
    <w:rsid w:val="009006DB"/>
    <w:rsid w:val="00901D32"/>
    <w:rsid w:val="00903C3E"/>
    <w:rsid w:val="00904AF9"/>
    <w:rsid w:val="00905304"/>
    <w:rsid w:val="009063DE"/>
    <w:rsid w:val="00910F14"/>
    <w:rsid w:val="0091197E"/>
    <w:rsid w:val="00912C9D"/>
    <w:rsid w:val="009137DE"/>
    <w:rsid w:val="00914297"/>
    <w:rsid w:val="009142AD"/>
    <w:rsid w:val="00914F2C"/>
    <w:rsid w:val="00916018"/>
    <w:rsid w:val="0091609E"/>
    <w:rsid w:val="00916164"/>
    <w:rsid w:val="009163B8"/>
    <w:rsid w:val="00920329"/>
    <w:rsid w:val="00920FF4"/>
    <w:rsid w:val="00921CF8"/>
    <w:rsid w:val="00922800"/>
    <w:rsid w:val="00923278"/>
    <w:rsid w:val="00923861"/>
    <w:rsid w:val="00927A9D"/>
    <w:rsid w:val="00931068"/>
    <w:rsid w:val="00931156"/>
    <w:rsid w:val="00935482"/>
    <w:rsid w:val="0093724C"/>
    <w:rsid w:val="00937F03"/>
    <w:rsid w:val="00940B75"/>
    <w:rsid w:val="0094109D"/>
    <w:rsid w:val="00942094"/>
    <w:rsid w:val="00942968"/>
    <w:rsid w:val="00942F60"/>
    <w:rsid w:val="009435E2"/>
    <w:rsid w:val="009455FA"/>
    <w:rsid w:val="009508ED"/>
    <w:rsid w:val="0095094B"/>
    <w:rsid w:val="00950AC6"/>
    <w:rsid w:val="00950E7D"/>
    <w:rsid w:val="00951850"/>
    <w:rsid w:val="00952C26"/>
    <w:rsid w:val="00952D8A"/>
    <w:rsid w:val="0095470D"/>
    <w:rsid w:val="00954807"/>
    <w:rsid w:val="00956046"/>
    <w:rsid w:val="00956117"/>
    <w:rsid w:val="00956D87"/>
    <w:rsid w:val="00960063"/>
    <w:rsid w:val="009600EC"/>
    <w:rsid w:val="00960293"/>
    <w:rsid w:val="00960D66"/>
    <w:rsid w:val="009613E1"/>
    <w:rsid w:val="009615BB"/>
    <w:rsid w:val="0096203A"/>
    <w:rsid w:val="009627D3"/>
    <w:rsid w:val="009631BA"/>
    <w:rsid w:val="009642C8"/>
    <w:rsid w:val="009654E0"/>
    <w:rsid w:val="00965805"/>
    <w:rsid w:val="0096599D"/>
    <w:rsid w:val="009677F7"/>
    <w:rsid w:val="00970D80"/>
    <w:rsid w:val="00973AC6"/>
    <w:rsid w:val="00976D91"/>
    <w:rsid w:val="009772E6"/>
    <w:rsid w:val="009778C8"/>
    <w:rsid w:val="009779CD"/>
    <w:rsid w:val="00977C57"/>
    <w:rsid w:val="00977EED"/>
    <w:rsid w:val="00980560"/>
    <w:rsid w:val="00981D9D"/>
    <w:rsid w:val="009830DD"/>
    <w:rsid w:val="009832EC"/>
    <w:rsid w:val="009837A7"/>
    <w:rsid w:val="00983E63"/>
    <w:rsid w:val="00984163"/>
    <w:rsid w:val="00991645"/>
    <w:rsid w:val="009920BD"/>
    <w:rsid w:val="00992B85"/>
    <w:rsid w:val="0099439D"/>
    <w:rsid w:val="00995CCE"/>
    <w:rsid w:val="00997186"/>
    <w:rsid w:val="00997571"/>
    <w:rsid w:val="009A00C5"/>
    <w:rsid w:val="009A13D1"/>
    <w:rsid w:val="009A1F9C"/>
    <w:rsid w:val="009A2ECE"/>
    <w:rsid w:val="009A311A"/>
    <w:rsid w:val="009A4926"/>
    <w:rsid w:val="009A7C0F"/>
    <w:rsid w:val="009B10BD"/>
    <w:rsid w:val="009B11BB"/>
    <w:rsid w:val="009B1A8C"/>
    <w:rsid w:val="009B1F31"/>
    <w:rsid w:val="009B304B"/>
    <w:rsid w:val="009B40B0"/>
    <w:rsid w:val="009B44EB"/>
    <w:rsid w:val="009B546E"/>
    <w:rsid w:val="009B79AD"/>
    <w:rsid w:val="009B7B75"/>
    <w:rsid w:val="009C18C8"/>
    <w:rsid w:val="009C1D20"/>
    <w:rsid w:val="009C225A"/>
    <w:rsid w:val="009C23E7"/>
    <w:rsid w:val="009C5967"/>
    <w:rsid w:val="009C5B45"/>
    <w:rsid w:val="009C5BE9"/>
    <w:rsid w:val="009C64B6"/>
    <w:rsid w:val="009C664D"/>
    <w:rsid w:val="009D08F5"/>
    <w:rsid w:val="009D0B86"/>
    <w:rsid w:val="009D1B9A"/>
    <w:rsid w:val="009D2649"/>
    <w:rsid w:val="009D27F1"/>
    <w:rsid w:val="009D3622"/>
    <w:rsid w:val="009D5987"/>
    <w:rsid w:val="009D7394"/>
    <w:rsid w:val="009D755B"/>
    <w:rsid w:val="009E0E74"/>
    <w:rsid w:val="009E13AA"/>
    <w:rsid w:val="009E5A95"/>
    <w:rsid w:val="009E61AB"/>
    <w:rsid w:val="009E63A7"/>
    <w:rsid w:val="009E673B"/>
    <w:rsid w:val="009E7509"/>
    <w:rsid w:val="009E7B85"/>
    <w:rsid w:val="009F0ACB"/>
    <w:rsid w:val="009F19FD"/>
    <w:rsid w:val="009F2396"/>
    <w:rsid w:val="009F257F"/>
    <w:rsid w:val="009F2CFF"/>
    <w:rsid w:val="009F35CE"/>
    <w:rsid w:val="009F37CC"/>
    <w:rsid w:val="009F3C45"/>
    <w:rsid w:val="009F448F"/>
    <w:rsid w:val="009F464A"/>
    <w:rsid w:val="009F47BB"/>
    <w:rsid w:val="009F54C2"/>
    <w:rsid w:val="009F54D6"/>
    <w:rsid w:val="009F69CD"/>
    <w:rsid w:val="009F79E7"/>
    <w:rsid w:val="009F7B65"/>
    <w:rsid w:val="009F7BCB"/>
    <w:rsid w:val="009F7C30"/>
    <w:rsid w:val="00A02510"/>
    <w:rsid w:val="00A03EBA"/>
    <w:rsid w:val="00A04DBF"/>
    <w:rsid w:val="00A052DB"/>
    <w:rsid w:val="00A05E4B"/>
    <w:rsid w:val="00A060EF"/>
    <w:rsid w:val="00A06A2F"/>
    <w:rsid w:val="00A06BBA"/>
    <w:rsid w:val="00A07223"/>
    <w:rsid w:val="00A07FF9"/>
    <w:rsid w:val="00A10357"/>
    <w:rsid w:val="00A104C1"/>
    <w:rsid w:val="00A11C8D"/>
    <w:rsid w:val="00A137AE"/>
    <w:rsid w:val="00A14E16"/>
    <w:rsid w:val="00A15AF9"/>
    <w:rsid w:val="00A20353"/>
    <w:rsid w:val="00A20758"/>
    <w:rsid w:val="00A219F7"/>
    <w:rsid w:val="00A22F6A"/>
    <w:rsid w:val="00A2313E"/>
    <w:rsid w:val="00A231CB"/>
    <w:rsid w:val="00A235E8"/>
    <w:rsid w:val="00A24898"/>
    <w:rsid w:val="00A25810"/>
    <w:rsid w:val="00A27862"/>
    <w:rsid w:val="00A27D2F"/>
    <w:rsid w:val="00A3070C"/>
    <w:rsid w:val="00A3088B"/>
    <w:rsid w:val="00A32626"/>
    <w:rsid w:val="00A32BFD"/>
    <w:rsid w:val="00A34B99"/>
    <w:rsid w:val="00A34E6B"/>
    <w:rsid w:val="00A35376"/>
    <w:rsid w:val="00A356FE"/>
    <w:rsid w:val="00A35803"/>
    <w:rsid w:val="00A3644D"/>
    <w:rsid w:val="00A37208"/>
    <w:rsid w:val="00A3760A"/>
    <w:rsid w:val="00A3772F"/>
    <w:rsid w:val="00A37BCC"/>
    <w:rsid w:val="00A40352"/>
    <w:rsid w:val="00A43A89"/>
    <w:rsid w:val="00A43AC2"/>
    <w:rsid w:val="00A43C51"/>
    <w:rsid w:val="00A44E98"/>
    <w:rsid w:val="00A459BD"/>
    <w:rsid w:val="00A4690D"/>
    <w:rsid w:val="00A476A5"/>
    <w:rsid w:val="00A509EF"/>
    <w:rsid w:val="00A51088"/>
    <w:rsid w:val="00A510DF"/>
    <w:rsid w:val="00A514A7"/>
    <w:rsid w:val="00A517C0"/>
    <w:rsid w:val="00A51C87"/>
    <w:rsid w:val="00A52023"/>
    <w:rsid w:val="00A52B21"/>
    <w:rsid w:val="00A555FA"/>
    <w:rsid w:val="00A56083"/>
    <w:rsid w:val="00A564C8"/>
    <w:rsid w:val="00A56F59"/>
    <w:rsid w:val="00A60395"/>
    <w:rsid w:val="00A61DA7"/>
    <w:rsid w:val="00A639CA"/>
    <w:rsid w:val="00A642B4"/>
    <w:rsid w:val="00A6565F"/>
    <w:rsid w:val="00A67672"/>
    <w:rsid w:val="00A70C4E"/>
    <w:rsid w:val="00A72D2A"/>
    <w:rsid w:val="00A72D9A"/>
    <w:rsid w:val="00A75EC4"/>
    <w:rsid w:val="00A76270"/>
    <w:rsid w:val="00A766F3"/>
    <w:rsid w:val="00A770CF"/>
    <w:rsid w:val="00A7761E"/>
    <w:rsid w:val="00A777C9"/>
    <w:rsid w:val="00A77D51"/>
    <w:rsid w:val="00A77F42"/>
    <w:rsid w:val="00A8003E"/>
    <w:rsid w:val="00A80B5A"/>
    <w:rsid w:val="00A825C6"/>
    <w:rsid w:val="00A83369"/>
    <w:rsid w:val="00A8448B"/>
    <w:rsid w:val="00A852CD"/>
    <w:rsid w:val="00A85DC3"/>
    <w:rsid w:val="00A86E8C"/>
    <w:rsid w:val="00A870F7"/>
    <w:rsid w:val="00A901B7"/>
    <w:rsid w:val="00A90699"/>
    <w:rsid w:val="00A90984"/>
    <w:rsid w:val="00A91A24"/>
    <w:rsid w:val="00A9321E"/>
    <w:rsid w:val="00A93FB8"/>
    <w:rsid w:val="00A94E5A"/>
    <w:rsid w:val="00A96D27"/>
    <w:rsid w:val="00A97C56"/>
    <w:rsid w:val="00AA0E9B"/>
    <w:rsid w:val="00AA132A"/>
    <w:rsid w:val="00AA19A4"/>
    <w:rsid w:val="00AA1B0A"/>
    <w:rsid w:val="00AA43F0"/>
    <w:rsid w:val="00AA4867"/>
    <w:rsid w:val="00AA4EF5"/>
    <w:rsid w:val="00AA640C"/>
    <w:rsid w:val="00AA6B22"/>
    <w:rsid w:val="00AA7013"/>
    <w:rsid w:val="00AA751C"/>
    <w:rsid w:val="00AB02C5"/>
    <w:rsid w:val="00AB04B2"/>
    <w:rsid w:val="00AB28DA"/>
    <w:rsid w:val="00AB2AFA"/>
    <w:rsid w:val="00AB3ECC"/>
    <w:rsid w:val="00AB525E"/>
    <w:rsid w:val="00AB74F3"/>
    <w:rsid w:val="00AC185E"/>
    <w:rsid w:val="00AC357C"/>
    <w:rsid w:val="00AC388C"/>
    <w:rsid w:val="00AC4A7B"/>
    <w:rsid w:val="00AC69F9"/>
    <w:rsid w:val="00AC767B"/>
    <w:rsid w:val="00AD0682"/>
    <w:rsid w:val="00AD18F5"/>
    <w:rsid w:val="00AD1B2F"/>
    <w:rsid w:val="00AD1ED6"/>
    <w:rsid w:val="00AD2059"/>
    <w:rsid w:val="00AD3EC0"/>
    <w:rsid w:val="00AD546D"/>
    <w:rsid w:val="00AD55C5"/>
    <w:rsid w:val="00AE02A3"/>
    <w:rsid w:val="00AE0DCB"/>
    <w:rsid w:val="00AE1639"/>
    <w:rsid w:val="00AE165B"/>
    <w:rsid w:val="00AE1AD0"/>
    <w:rsid w:val="00AE2A40"/>
    <w:rsid w:val="00AE39B6"/>
    <w:rsid w:val="00AE3C8A"/>
    <w:rsid w:val="00AE4B1F"/>
    <w:rsid w:val="00AE6E55"/>
    <w:rsid w:val="00AF02AB"/>
    <w:rsid w:val="00AF1EB8"/>
    <w:rsid w:val="00AF261B"/>
    <w:rsid w:val="00AF2EA3"/>
    <w:rsid w:val="00AF35A9"/>
    <w:rsid w:val="00AF3985"/>
    <w:rsid w:val="00AF3C77"/>
    <w:rsid w:val="00AF5C2B"/>
    <w:rsid w:val="00AF65BD"/>
    <w:rsid w:val="00B00805"/>
    <w:rsid w:val="00B00986"/>
    <w:rsid w:val="00B01673"/>
    <w:rsid w:val="00B01DA0"/>
    <w:rsid w:val="00B02BD4"/>
    <w:rsid w:val="00B03968"/>
    <w:rsid w:val="00B03B7B"/>
    <w:rsid w:val="00B04901"/>
    <w:rsid w:val="00B04950"/>
    <w:rsid w:val="00B061CB"/>
    <w:rsid w:val="00B06351"/>
    <w:rsid w:val="00B066C8"/>
    <w:rsid w:val="00B07936"/>
    <w:rsid w:val="00B07E73"/>
    <w:rsid w:val="00B10157"/>
    <w:rsid w:val="00B1081E"/>
    <w:rsid w:val="00B10A54"/>
    <w:rsid w:val="00B11095"/>
    <w:rsid w:val="00B11BA3"/>
    <w:rsid w:val="00B1287A"/>
    <w:rsid w:val="00B13BF9"/>
    <w:rsid w:val="00B15473"/>
    <w:rsid w:val="00B15AD4"/>
    <w:rsid w:val="00B15C4F"/>
    <w:rsid w:val="00B1681A"/>
    <w:rsid w:val="00B172B4"/>
    <w:rsid w:val="00B17362"/>
    <w:rsid w:val="00B203F9"/>
    <w:rsid w:val="00B213A0"/>
    <w:rsid w:val="00B2275B"/>
    <w:rsid w:val="00B22BBF"/>
    <w:rsid w:val="00B22DFF"/>
    <w:rsid w:val="00B23B1B"/>
    <w:rsid w:val="00B23C65"/>
    <w:rsid w:val="00B244C2"/>
    <w:rsid w:val="00B2512F"/>
    <w:rsid w:val="00B26145"/>
    <w:rsid w:val="00B26253"/>
    <w:rsid w:val="00B262F1"/>
    <w:rsid w:val="00B26844"/>
    <w:rsid w:val="00B2784B"/>
    <w:rsid w:val="00B312A1"/>
    <w:rsid w:val="00B32B57"/>
    <w:rsid w:val="00B32B64"/>
    <w:rsid w:val="00B32CB0"/>
    <w:rsid w:val="00B32F88"/>
    <w:rsid w:val="00B337A5"/>
    <w:rsid w:val="00B340ED"/>
    <w:rsid w:val="00B34612"/>
    <w:rsid w:val="00B350E2"/>
    <w:rsid w:val="00B357BC"/>
    <w:rsid w:val="00B3655C"/>
    <w:rsid w:val="00B36E3E"/>
    <w:rsid w:val="00B370B9"/>
    <w:rsid w:val="00B37B73"/>
    <w:rsid w:val="00B401A3"/>
    <w:rsid w:val="00B41992"/>
    <w:rsid w:val="00B41DE9"/>
    <w:rsid w:val="00B42C72"/>
    <w:rsid w:val="00B42E0F"/>
    <w:rsid w:val="00B4537F"/>
    <w:rsid w:val="00B45899"/>
    <w:rsid w:val="00B46DEF"/>
    <w:rsid w:val="00B5008B"/>
    <w:rsid w:val="00B50764"/>
    <w:rsid w:val="00B50D8E"/>
    <w:rsid w:val="00B51D35"/>
    <w:rsid w:val="00B51D69"/>
    <w:rsid w:val="00B526BF"/>
    <w:rsid w:val="00B52874"/>
    <w:rsid w:val="00B52FF1"/>
    <w:rsid w:val="00B5355B"/>
    <w:rsid w:val="00B53B12"/>
    <w:rsid w:val="00B53E73"/>
    <w:rsid w:val="00B53F31"/>
    <w:rsid w:val="00B5579B"/>
    <w:rsid w:val="00B57471"/>
    <w:rsid w:val="00B60BE0"/>
    <w:rsid w:val="00B60CD2"/>
    <w:rsid w:val="00B612CF"/>
    <w:rsid w:val="00B62454"/>
    <w:rsid w:val="00B62E7E"/>
    <w:rsid w:val="00B637F6"/>
    <w:rsid w:val="00B63B61"/>
    <w:rsid w:val="00B65214"/>
    <w:rsid w:val="00B65B05"/>
    <w:rsid w:val="00B666BE"/>
    <w:rsid w:val="00B66D9A"/>
    <w:rsid w:val="00B70ECD"/>
    <w:rsid w:val="00B71354"/>
    <w:rsid w:val="00B72986"/>
    <w:rsid w:val="00B7431F"/>
    <w:rsid w:val="00B746B0"/>
    <w:rsid w:val="00B74A3E"/>
    <w:rsid w:val="00B74C3B"/>
    <w:rsid w:val="00B754DF"/>
    <w:rsid w:val="00B7598D"/>
    <w:rsid w:val="00B75A86"/>
    <w:rsid w:val="00B762F6"/>
    <w:rsid w:val="00B765CF"/>
    <w:rsid w:val="00B770E6"/>
    <w:rsid w:val="00B80340"/>
    <w:rsid w:val="00B80D6E"/>
    <w:rsid w:val="00B80E6F"/>
    <w:rsid w:val="00B811C1"/>
    <w:rsid w:val="00B82E75"/>
    <w:rsid w:val="00B83F6B"/>
    <w:rsid w:val="00B84BBA"/>
    <w:rsid w:val="00B84ED9"/>
    <w:rsid w:val="00B85F77"/>
    <w:rsid w:val="00B865C1"/>
    <w:rsid w:val="00B87A78"/>
    <w:rsid w:val="00B90897"/>
    <w:rsid w:val="00B91DF4"/>
    <w:rsid w:val="00B92485"/>
    <w:rsid w:val="00B9421F"/>
    <w:rsid w:val="00B94860"/>
    <w:rsid w:val="00B94E69"/>
    <w:rsid w:val="00B96A4F"/>
    <w:rsid w:val="00BA0913"/>
    <w:rsid w:val="00BA1543"/>
    <w:rsid w:val="00BA17B3"/>
    <w:rsid w:val="00BA196C"/>
    <w:rsid w:val="00BA1B09"/>
    <w:rsid w:val="00BA25EE"/>
    <w:rsid w:val="00BA4EBF"/>
    <w:rsid w:val="00BA5052"/>
    <w:rsid w:val="00BA53BD"/>
    <w:rsid w:val="00BA58EA"/>
    <w:rsid w:val="00BA6837"/>
    <w:rsid w:val="00BA79DB"/>
    <w:rsid w:val="00BA7D33"/>
    <w:rsid w:val="00BA7EE2"/>
    <w:rsid w:val="00BB0157"/>
    <w:rsid w:val="00BB016C"/>
    <w:rsid w:val="00BB1008"/>
    <w:rsid w:val="00BB1CDB"/>
    <w:rsid w:val="00BB27C2"/>
    <w:rsid w:val="00BB30A5"/>
    <w:rsid w:val="00BB36DB"/>
    <w:rsid w:val="00BB427F"/>
    <w:rsid w:val="00BB4C33"/>
    <w:rsid w:val="00BB53D4"/>
    <w:rsid w:val="00BB5E77"/>
    <w:rsid w:val="00BB6538"/>
    <w:rsid w:val="00BB67E0"/>
    <w:rsid w:val="00BB6C88"/>
    <w:rsid w:val="00BB769D"/>
    <w:rsid w:val="00BB7841"/>
    <w:rsid w:val="00BC0750"/>
    <w:rsid w:val="00BC0AF0"/>
    <w:rsid w:val="00BC1DD8"/>
    <w:rsid w:val="00BC2480"/>
    <w:rsid w:val="00BC2FCC"/>
    <w:rsid w:val="00BC310B"/>
    <w:rsid w:val="00BC3E53"/>
    <w:rsid w:val="00BC438F"/>
    <w:rsid w:val="00BC4649"/>
    <w:rsid w:val="00BC4AC3"/>
    <w:rsid w:val="00BC4BF2"/>
    <w:rsid w:val="00BC5A0E"/>
    <w:rsid w:val="00BC618D"/>
    <w:rsid w:val="00BC7AAF"/>
    <w:rsid w:val="00BD0606"/>
    <w:rsid w:val="00BD0698"/>
    <w:rsid w:val="00BD0CED"/>
    <w:rsid w:val="00BD1269"/>
    <w:rsid w:val="00BD1AE5"/>
    <w:rsid w:val="00BD1F62"/>
    <w:rsid w:val="00BD27A6"/>
    <w:rsid w:val="00BD3131"/>
    <w:rsid w:val="00BD536B"/>
    <w:rsid w:val="00BD53A3"/>
    <w:rsid w:val="00BD6578"/>
    <w:rsid w:val="00BD661A"/>
    <w:rsid w:val="00BD7695"/>
    <w:rsid w:val="00BD7A34"/>
    <w:rsid w:val="00BD7BBF"/>
    <w:rsid w:val="00BE0BD0"/>
    <w:rsid w:val="00BE1309"/>
    <w:rsid w:val="00BE1379"/>
    <w:rsid w:val="00BE1779"/>
    <w:rsid w:val="00BE2EF5"/>
    <w:rsid w:val="00BE2F62"/>
    <w:rsid w:val="00BE3AC1"/>
    <w:rsid w:val="00BE3E7B"/>
    <w:rsid w:val="00BE4C10"/>
    <w:rsid w:val="00BE51F8"/>
    <w:rsid w:val="00BE6738"/>
    <w:rsid w:val="00BE6C34"/>
    <w:rsid w:val="00BE72F7"/>
    <w:rsid w:val="00BE7813"/>
    <w:rsid w:val="00BE7A0D"/>
    <w:rsid w:val="00BF01F2"/>
    <w:rsid w:val="00BF2139"/>
    <w:rsid w:val="00BF2863"/>
    <w:rsid w:val="00BF320E"/>
    <w:rsid w:val="00BF3326"/>
    <w:rsid w:val="00BF48F8"/>
    <w:rsid w:val="00BF6CFE"/>
    <w:rsid w:val="00C00230"/>
    <w:rsid w:val="00C00325"/>
    <w:rsid w:val="00C00AC2"/>
    <w:rsid w:val="00C0101D"/>
    <w:rsid w:val="00C01845"/>
    <w:rsid w:val="00C01D6C"/>
    <w:rsid w:val="00C0231E"/>
    <w:rsid w:val="00C02569"/>
    <w:rsid w:val="00C027F0"/>
    <w:rsid w:val="00C0422A"/>
    <w:rsid w:val="00C04A4A"/>
    <w:rsid w:val="00C04EAE"/>
    <w:rsid w:val="00C05A92"/>
    <w:rsid w:val="00C06132"/>
    <w:rsid w:val="00C06AE0"/>
    <w:rsid w:val="00C06E66"/>
    <w:rsid w:val="00C11277"/>
    <w:rsid w:val="00C11609"/>
    <w:rsid w:val="00C11F50"/>
    <w:rsid w:val="00C1476C"/>
    <w:rsid w:val="00C15713"/>
    <w:rsid w:val="00C168ED"/>
    <w:rsid w:val="00C17C55"/>
    <w:rsid w:val="00C2052B"/>
    <w:rsid w:val="00C20A6D"/>
    <w:rsid w:val="00C22F00"/>
    <w:rsid w:val="00C22F6C"/>
    <w:rsid w:val="00C23913"/>
    <w:rsid w:val="00C23D06"/>
    <w:rsid w:val="00C23D8B"/>
    <w:rsid w:val="00C24183"/>
    <w:rsid w:val="00C24536"/>
    <w:rsid w:val="00C24F54"/>
    <w:rsid w:val="00C252C9"/>
    <w:rsid w:val="00C25A9A"/>
    <w:rsid w:val="00C26496"/>
    <w:rsid w:val="00C26BC2"/>
    <w:rsid w:val="00C30165"/>
    <w:rsid w:val="00C304D7"/>
    <w:rsid w:val="00C31077"/>
    <w:rsid w:val="00C32761"/>
    <w:rsid w:val="00C353B8"/>
    <w:rsid w:val="00C37018"/>
    <w:rsid w:val="00C37333"/>
    <w:rsid w:val="00C40569"/>
    <w:rsid w:val="00C41642"/>
    <w:rsid w:val="00C41E60"/>
    <w:rsid w:val="00C43095"/>
    <w:rsid w:val="00C43E1B"/>
    <w:rsid w:val="00C43F19"/>
    <w:rsid w:val="00C4478D"/>
    <w:rsid w:val="00C46F37"/>
    <w:rsid w:val="00C47224"/>
    <w:rsid w:val="00C473D1"/>
    <w:rsid w:val="00C47C58"/>
    <w:rsid w:val="00C5186E"/>
    <w:rsid w:val="00C527D0"/>
    <w:rsid w:val="00C52F8D"/>
    <w:rsid w:val="00C53345"/>
    <w:rsid w:val="00C53DFE"/>
    <w:rsid w:val="00C541EE"/>
    <w:rsid w:val="00C56231"/>
    <w:rsid w:val="00C569AF"/>
    <w:rsid w:val="00C575F5"/>
    <w:rsid w:val="00C57F30"/>
    <w:rsid w:val="00C60146"/>
    <w:rsid w:val="00C602E6"/>
    <w:rsid w:val="00C60EAF"/>
    <w:rsid w:val="00C62215"/>
    <w:rsid w:val="00C6237E"/>
    <w:rsid w:val="00C63556"/>
    <w:rsid w:val="00C642E2"/>
    <w:rsid w:val="00C64CEC"/>
    <w:rsid w:val="00C66206"/>
    <w:rsid w:val="00C66F98"/>
    <w:rsid w:val="00C67372"/>
    <w:rsid w:val="00C6778D"/>
    <w:rsid w:val="00C67B57"/>
    <w:rsid w:val="00C70A98"/>
    <w:rsid w:val="00C719CA"/>
    <w:rsid w:val="00C71FA5"/>
    <w:rsid w:val="00C71FBE"/>
    <w:rsid w:val="00C72025"/>
    <w:rsid w:val="00C72527"/>
    <w:rsid w:val="00C736BD"/>
    <w:rsid w:val="00C73A90"/>
    <w:rsid w:val="00C74F13"/>
    <w:rsid w:val="00C75107"/>
    <w:rsid w:val="00C772F7"/>
    <w:rsid w:val="00C77D6B"/>
    <w:rsid w:val="00C77FDA"/>
    <w:rsid w:val="00C82F24"/>
    <w:rsid w:val="00C83541"/>
    <w:rsid w:val="00C83751"/>
    <w:rsid w:val="00C8381A"/>
    <w:rsid w:val="00C84111"/>
    <w:rsid w:val="00C84928"/>
    <w:rsid w:val="00C84A4B"/>
    <w:rsid w:val="00C86892"/>
    <w:rsid w:val="00C86E64"/>
    <w:rsid w:val="00C90A25"/>
    <w:rsid w:val="00C90D30"/>
    <w:rsid w:val="00C91476"/>
    <w:rsid w:val="00C91903"/>
    <w:rsid w:val="00C920B6"/>
    <w:rsid w:val="00C93188"/>
    <w:rsid w:val="00C94306"/>
    <w:rsid w:val="00C94483"/>
    <w:rsid w:val="00C94AA4"/>
    <w:rsid w:val="00C94D8F"/>
    <w:rsid w:val="00C97EF6"/>
    <w:rsid w:val="00CA06D3"/>
    <w:rsid w:val="00CA2A96"/>
    <w:rsid w:val="00CA35B6"/>
    <w:rsid w:val="00CA373C"/>
    <w:rsid w:val="00CA44EC"/>
    <w:rsid w:val="00CA5612"/>
    <w:rsid w:val="00CA6427"/>
    <w:rsid w:val="00CA644C"/>
    <w:rsid w:val="00CA699C"/>
    <w:rsid w:val="00CA7948"/>
    <w:rsid w:val="00CB0365"/>
    <w:rsid w:val="00CB07D9"/>
    <w:rsid w:val="00CB147A"/>
    <w:rsid w:val="00CB2ADB"/>
    <w:rsid w:val="00CB6285"/>
    <w:rsid w:val="00CB6DB1"/>
    <w:rsid w:val="00CB6F8E"/>
    <w:rsid w:val="00CB736A"/>
    <w:rsid w:val="00CC1B31"/>
    <w:rsid w:val="00CC23A8"/>
    <w:rsid w:val="00CC32CE"/>
    <w:rsid w:val="00CC345E"/>
    <w:rsid w:val="00CC4112"/>
    <w:rsid w:val="00CC49F4"/>
    <w:rsid w:val="00CC60EB"/>
    <w:rsid w:val="00CC66F5"/>
    <w:rsid w:val="00CD160B"/>
    <w:rsid w:val="00CD1AC5"/>
    <w:rsid w:val="00CD1AC8"/>
    <w:rsid w:val="00CD1BEF"/>
    <w:rsid w:val="00CD22B4"/>
    <w:rsid w:val="00CD2611"/>
    <w:rsid w:val="00CD2BE1"/>
    <w:rsid w:val="00CD5460"/>
    <w:rsid w:val="00CD6DC0"/>
    <w:rsid w:val="00CD72DF"/>
    <w:rsid w:val="00CD74E2"/>
    <w:rsid w:val="00CD7F9A"/>
    <w:rsid w:val="00CE406C"/>
    <w:rsid w:val="00CE53DA"/>
    <w:rsid w:val="00CF2784"/>
    <w:rsid w:val="00CF28B9"/>
    <w:rsid w:val="00CF28E7"/>
    <w:rsid w:val="00CF55E6"/>
    <w:rsid w:val="00CF58FA"/>
    <w:rsid w:val="00CF61C1"/>
    <w:rsid w:val="00D0040B"/>
    <w:rsid w:val="00D00D02"/>
    <w:rsid w:val="00D0102C"/>
    <w:rsid w:val="00D018C3"/>
    <w:rsid w:val="00D01DF3"/>
    <w:rsid w:val="00D02A8F"/>
    <w:rsid w:val="00D033AA"/>
    <w:rsid w:val="00D05C3D"/>
    <w:rsid w:val="00D06E82"/>
    <w:rsid w:val="00D12037"/>
    <w:rsid w:val="00D13B2E"/>
    <w:rsid w:val="00D14F7C"/>
    <w:rsid w:val="00D173B1"/>
    <w:rsid w:val="00D17B80"/>
    <w:rsid w:val="00D20B31"/>
    <w:rsid w:val="00D20F36"/>
    <w:rsid w:val="00D2107C"/>
    <w:rsid w:val="00D21CCD"/>
    <w:rsid w:val="00D22006"/>
    <w:rsid w:val="00D23B8B"/>
    <w:rsid w:val="00D24171"/>
    <w:rsid w:val="00D25DCF"/>
    <w:rsid w:val="00D265BF"/>
    <w:rsid w:val="00D26784"/>
    <w:rsid w:val="00D31DD1"/>
    <w:rsid w:val="00D3240E"/>
    <w:rsid w:val="00D33A07"/>
    <w:rsid w:val="00D33C71"/>
    <w:rsid w:val="00D34E73"/>
    <w:rsid w:val="00D35097"/>
    <w:rsid w:val="00D350FA"/>
    <w:rsid w:val="00D355B4"/>
    <w:rsid w:val="00D37211"/>
    <w:rsid w:val="00D377E4"/>
    <w:rsid w:val="00D40DA4"/>
    <w:rsid w:val="00D4117C"/>
    <w:rsid w:val="00D4125C"/>
    <w:rsid w:val="00D41B0A"/>
    <w:rsid w:val="00D41F4E"/>
    <w:rsid w:val="00D42B57"/>
    <w:rsid w:val="00D42E27"/>
    <w:rsid w:val="00D4331B"/>
    <w:rsid w:val="00D43762"/>
    <w:rsid w:val="00D45B9F"/>
    <w:rsid w:val="00D47675"/>
    <w:rsid w:val="00D4784A"/>
    <w:rsid w:val="00D53801"/>
    <w:rsid w:val="00D53BAD"/>
    <w:rsid w:val="00D54329"/>
    <w:rsid w:val="00D54CCC"/>
    <w:rsid w:val="00D54F6A"/>
    <w:rsid w:val="00D5503D"/>
    <w:rsid w:val="00D57016"/>
    <w:rsid w:val="00D57521"/>
    <w:rsid w:val="00D600DB"/>
    <w:rsid w:val="00D60CE0"/>
    <w:rsid w:val="00D61FDD"/>
    <w:rsid w:val="00D62898"/>
    <w:rsid w:val="00D62FFC"/>
    <w:rsid w:val="00D63BC6"/>
    <w:rsid w:val="00D64423"/>
    <w:rsid w:val="00D652FB"/>
    <w:rsid w:val="00D655B5"/>
    <w:rsid w:val="00D655CE"/>
    <w:rsid w:val="00D6575D"/>
    <w:rsid w:val="00D666DC"/>
    <w:rsid w:val="00D66E3C"/>
    <w:rsid w:val="00D675AB"/>
    <w:rsid w:val="00D67FB7"/>
    <w:rsid w:val="00D731B5"/>
    <w:rsid w:val="00D74FA2"/>
    <w:rsid w:val="00D75F71"/>
    <w:rsid w:val="00D76801"/>
    <w:rsid w:val="00D803BC"/>
    <w:rsid w:val="00D829D8"/>
    <w:rsid w:val="00D836FB"/>
    <w:rsid w:val="00D83DB9"/>
    <w:rsid w:val="00D857C0"/>
    <w:rsid w:val="00D857F4"/>
    <w:rsid w:val="00D86955"/>
    <w:rsid w:val="00D87818"/>
    <w:rsid w:val="00D87B37"/>
    <w:rsid w:val="00D90959"/>
    <w:rsid w:val="00D910AD"/>
    <w:rsid w:val="00D91514"/>
    <w:rsid w:val="00D932C4"/>
    <w:rsid w:val="00D94D40"/>
    <w:rsid w:val="00D957D2"/>
    <w:rsid w:val="00D958FE"/>
    <w:rsid w:val="00D95D6C"/>
    <w:rsid w:val="00D96920"/>
    <w:rsid w:val="00D97E9E"/>
    <w:rsid w:val="00DA0968"/>
    <w:rsid w:val="00DA09BF"/>
    <w:rsid w:val="00DA1305"/>
    <w:rsid w:val="00DA2F77"/>
    <w:rsid w:val="00DA3908"/>
    <w:rsid w:val="00DA45EC"/>
    <w:rsid w:val="00DA6809"/>
    <w:rsid w:val="00DA70A5"/>
    <w:rsid w:val="00DB04D1"/>
    <w:rsid w:val="00DB131F"/>
    <w:rsid w:val="00DB161D"/>
    <w:rsid w:val="00DB4262"/>
    <w:rsid w:val="00DB5BFF"/>
    <w:rsid w:val="00DB62A6"/>
    <w:rsid w:val="00DB7203"/>
    <w:rsid w:val="00DC14F9"/>
    <w:rsid w:val="00DC22CF"/>
    <w:rsid w:val="00DC3182"/>
    <w:rsid w:val="00DC319E"/>
    <w:rsid w:val="00DC3718"/>
    <w:rsid w:val="00DC3BD8"/>
    <w:rsid w:val="00DC3F02"/>
    <w:rsid w:val="00DC4B57"/>
    <w:rsid w:val="00DC5DD6"/>
    <w:rsid w:val="00DC5E11"/>
    <w:rsid w:val="00DC5E7C"/>
    <w:rsid w:val="00DC6393"/>
    <w:rsid w:val="00DC6784"/>
    <w:rsid w:val="00DC7263"/>
    <w:rsid w:val="00DC7602"/>
    <w:rsid w:val="00DD1564"/>
    <w:rsid w:val="00DD17F9"/>
    <w:rsid w:val="00DD3B19"/>
    <w:rsid w:val="00DD7487"/>
    <w:rsid w:val="00DE0D1A"/>
    <w:rsid w:val="00DE0F60"/>
    <w:rsid w:val="00DE17D1"/>
    <w:rsid w:val="00DE20EA"/>
    <w:rsid w:val="00DE2857"/>
    <w:rsid w:val="00DE2D9D"/>
    <w:rsid w:val="00DE3887"/>
    <w:rsid w:val="00DE45E1"/>
    <w:rsid w:val="00DE6E34"/>
    <w:rsid w:val="00DF0E29"/>
    <w:rsid w:val="00DF1FAB"/>
    <w:rsid w:val="00DF233A"/>
    <w:rsid w:val="00DF2571"/>
    <w:rsid w:val="00DF2C37"/>
    <w:rsid w:val="00DF2D88"/>
    <w:rsid w:val="00DF2E6F"/>
    <w:rsid w:val="00DF2EBC"/>
    <w:rsid w:val="00DF4393"/>
    <w:rsid w:val="00DF51C4"/>
    <w:rsid w:val="00DF63DE"/>
    <w:rsid w:val="00DF6423"/>
    <w:rsid w:val="00DF6733"/>
    <w:rsid w:val="00DF7030"/>
    <w:rsid w:val="00E00122"/>
    <w:rsid w:val="00E00EBA"/>
    <w:rsid w:val="00E019BF"/>
    <w:rsid w:val="00E0339A"/>
    <w:rsid w:val="00E03B00"/>
    <w:rsid w:val="00E03C42"/>
    <w:rsid w:val="00E042B1"/>
    <w:rsid w:val="00E05012"/>
    <w:rsid w:val="00E0527A"/>
    <w:rsid w:val="00E05C67"/>
    <w:rsid w:val="00E063E0"/>
    <w:rsid w:val="00E06FE2"/>
    <w:rsid w:val="00E10C79"/>
    <w:rsid w:val="00E123CA"/>
    <w:rsid w:val="00E12C22"/>
    <w:rsid w:val="00E12E88"/>
    <w:rsid w:val="00E1504F"/>
    <w:rsid w:val="00E16268"/>
    <w:rsid w:val="00E16571"/>
    <w:rsid w:val="00E169C2"/>
    <w:rsid w:val="00E16B1E"/>
    <w:rsid w:val="00E1704B"/>
    <w:rsid w:val="00E17738"/>
    <w:rsid w:val="00E231B1"/>
    <w:rsid w:val="00E23F01"/>
    <w:rsid w:val="00E242B7"/>
    <w:rsid w:val="00E24647"/>
    <w:rsid w:val="00E25837"/>
    <w:rsid w:val="00E25937"/>
    <w:rsid w:val="00E261C4"/>
    <w:rsid w:val="00E26A1E"/>
    <w:rsid w:val="00E3162D"/>
    <w:rsid w:val="00E32CEE"/>
    <w:rsid w:val="00E32EB4"/>
    <w:rsid w:val="00E33A28"/>
    <w:rsid w:val="00E34165"/>
    <w:rsid w:val="00E35501"/>
    <w:rsid w:val="00E35FE4"/>
    <w:rsid w:val="00E365D7"/>
    <w:rsid w:val="00E366FC"/>
    <w:rsid w:val="00E3714B"/>
    <w:rsid w:val="00E372EE"/>
    <w:rsid w:val="00E374A2"/>
    <w:rsid w:val="00E376FA"/>
    <w:rsid w:val="00E3793D"/>
    <w:rsid w:val="00E37BAF"/>
    <w:rsid w:val="00E37EF0"/>
    <w:rsid w:val="00E4077B"/>
    <w:rsid w:val="00E417F4"/>
    <w:rsid w:val="00E420E7"/>
    <w:rsid w:val="00E42BDE"/>
    <w:rsid w:val="00E4388C"/>
    <w:rsid w:val="00E45C91"/>
    <w:rsid w:val="00E46415"/>
    <w:rsid w:val="00E47222"/>
    <w:rsid w:val="00E47290"/>
    <w:rsid w:val="00E52187"/>
    <w:rsid w:val="00E5232B"/>
    <w:rsid w:val="00E52A21"/>
    <w:rsid w:val="00E52DC9"/>
    <w:rsid w:val="00E54504"/>
    <w:rsid w:val="00E554FA"/>
    <w:rsid w:val="00E55CB8"/>
    <w:rsid w:val="00E56520"/>
    <w:rsid w:val="00E577B0"/>
    <w:rsid w:val="00E57897"/>
    <w:rsid w:val="00E60280"/>
    <w:rsid w:val="00E615E1"/>
    <w:rsid w:val="00E61DE2"/>
    <w:rsid w:val="00E626E0"/>
    <w:rsid w:val="00E62716"/>
    <w:rsid w:val="00E6286E"/>
    <w:rsid w:val="00E62943"/>
    <w:rsid w:val="00E62AA0"/>
    <w:rsid w:val="00E63032"/>
    <w:rsid w:val="00E63C2B"/>
    <w:rsid w:val="00E63C63"/>
    <w:rsid w:val="00E63F36"/>
    <w:rsid w:val="00E649CB"/>
    <w:rsid w:val="00E64F95"/>
    <w:rsid w:val="00E6586D"/>
    <w:rsid w:val="00E659D8"/>
    <w:rsid w:val="00E66BCD"/>
    <w:rsid w:val="00E67B84"/>
    <w:rsid w:val="00E70053"/>
    <w:rsid w:val="00E703F8"/>
    <w:rsid w:val="00E706B9"/>
    <w:rsid w:val="00E70AFB"/>
    <w:rsid w:val="00E70C9A"/>
    <w:rsid w:val="00E71E8D"/>
    <w:rsid w:val="00E71EA8"/>
    <w:rsid w:val="00E72476"/>
    <w:rsid w:val="00E726B9"/>
    <w:rsid w:val="00E7275B"/>
    <w:rsid w:val="00E747E5"/>
    <w:rsid w:val="00E74C18"/>
    <w:rsid w:val="00E7513C"/>
    <w:rsid w:val="00E75C52"/>
    <w:rsid w:val="00E75C85"/>
    <w:rsid w:val="00E77EFD"/>
    <w:rsid w:val="00E80BE6"/>
    <w:rsid w:val="00E82EF7"/>
    <w:rsid w:val="00E85544"/>
    <w:rsid w:val="00E8684A"/>
    <w:rsid w:val="00E868A9"/>
    <w:rsid w:val="00E86E99"/>
    <w:rsid w:val="00E87E27"/>
    <w:rsid w:val="00E90885"/>
    <w:rsid w:val="00E90CF2"/>
    <w:rsid w:val="00E912D2"/>
    <w:rsid w:val="00E939CF"/>
    <w:rsid w:val="00E94281"/>
    <w:rsid w:val="00E944C6"/>
    <w:rsid w:val="00E94649"/>
    <w:rsid w:val="00E951F5"/>
    <w:rsid w:val="00E955F0"/>
    <w:rsid w:val="00E96BDE"/>
    <w:rsid w:val="00E97BF0"/>
    <w:rsid w:val="00EA08FA"/>
    <w:rsid w:val="00EA0B3B"/>
    <w:rsid w:val="00EA273C"/>
    <w:rsid w:val="00EA3243"/>
    <w:rsid w:val="00EA4D36"/>
    <w:rsid w:val="00EA5F4D"/>
    <w:rsid w:val="00EA6169"/>
    <w:rsid w:val="00EA72CD"/>
    <w:rsid w:val="00EA788A"/>
    <w:rsid w:val="00EA7C0F"/>
    <w:rsid w:val="00EA7D9B"/>
    <w:rsid w:val="00EA7EB0"/>
    <w:rsid w:val="00EA7F35"/>
    <w:rsid w:val="00EB0391"/>
    <w:rsid w:val="00EB44B1"/>
    <w:rsid w:val="00EB548C"/>
    <w:rsid w:val="00EB600A"/>
    <w:rsid w:val="00EB7003"/>
    <w:rsid w:val="00EB75FB"/>
    <w:rsid w:val="00EC07CD"/>
    <w:rsid w:val="00EC1642"/>
    <w:rsid w:val="00EC34A1"/>
    <w:rsid w:val="00EC34E4"/>
    <w:rsid w:val="00EC371B"/>
    <w:rsid w:val="00EC50B3"/>
    <w:rsid w:val="00EC5781"/>
    <w:rsid w:val="00EC5A38"/>
    <w:rsid w:val="00EC5FA0"/>
    <w:rsid w:val="00EC623E"/>
    <w:rsid w:val="00ED06E0"/>
    <w:rsid w:val="00ED08DB"/>
    <w:rsid w:val="00ED1879"/>
    <w:rsid w:val="00ED2132"/>
    <w:rsid w:val="00ED3791"/>
    <w:rsid w:val="00ED39AD"/>
    <w:rsid w:val="00ED6538"/>
    <w:rsid w:val="00ED65EE"/>
    <w:rsid w:val="00ED6E7B"/>
    <w:rsid w:val="00ED7603"/>
    <w:rsid w:val="00ED7886"/>
    <w:rsid w:val="00ED7E77"/>
    <w:rsid w:val="00EE11D4"/>
    <w:rsid w:val="00EE135F"/>
    <w:rsid w:val="00EE18D7"/>
    <w:rsid w:val="00EE3211"/>
    <w:rsid w:val="00EE4F38"/>
    <w:rsid w:val="00EE59E0"/>
    <w:rsid w:val="00EE5C68"/>
    <w:rsid w:val="00EE619E"/>
    <w:rsid w:val="00EE6C9D"/>
    <w:rsid w:val="00EE744E"/>
    <w:rsid w:val="00EE789F"/>
    <w:rsid w:val="00EE7FC6"/>
    <w:rsid w:val="00EF0023"/>
    <w:rsid w:val="00EF0207"/>
    <w:rsid w:val="00EF04E9"/>
    <w:rsid w:val="00EF1778"/>
    <w:rsid w:val="00EF1827"/>
    <w:rsid w:val="00EF2029"/>
    <w:rsid w:val="00EF2A18"/>
    <w:rsid w:val="00EF38F5"/>
    <w:rsid w:val="00EF3D81"/>
    <w:rsid w:val="00EF465B"/>
    <w:rsid w:val="00EF47CE"/>
    <w:rsid w:val="00EF49B3"/>
    <w:rsid w:val="00EF4B55"/>
    <w:rsid w:val="00EF5F59"/>
    <w:rsid w:val="00EF7E30"/>
    <w:rsid w:val="00F00BFD"/>
    <w:rsid w:val="00F0106D"/>
    <w:rsid w:val="00F023AD"/>
    <w:rsid w:val="00F0252A"/>
    <w:rsid w:val="00F02E60"/>
    <w:rsid w:val="00F03D21"/>
    <w:rsid w:val="00F052D3"/>
    <w:rsid w:val="00F0549B"/>
    <w:rsid w:val="00F05CDF"/>
    <w:rsid w:val="00F05D1A"/>
    <w:rsid w:val="00F063A7"/>
    <w:rsid w:val="00F06AED"/>
    <w:rsid w:val="00F07513"/>
    <w:rsid w:val="00F07D1B"/>
    <w:rsid w:val="00F1086F"/>
    <w:rsid w:val="00F11341"/>
    <w:rsid w:val="00F119DA"/>
    <w:rsid w:val="00F12502"/>
    <w:rsid w:val="00F12C8D"/>
    <w:rsid w:val="00F12D98"/>
    <w:rsid w:val="00F13137"/>
    <w:rsid w:val="00F133D0"/>
    <w:rsid w:val="00F1387B"/>
    <w:rsid w:val="00F138DC"/>
    <w:rsid w:val="00F14F65"/>
    <w:rsid w:val="00F20484"/>
    <w:rsid w:val="00F208C7"/>
    <w:rsid w:val="00F22AD8"/>
    <w:rsid w:val="00F230B3"/>
    <w:rsid w:val="00F24478"/>
    <w:rsid w:val="00F24743"/>
    <w:rsid w:val="00F25AA6"/>
    <w:rsid w:val="00F26045"/>
    <w:rsid w:val="00F267EE"/>
    <w:rsid w:val="00F26D1B"/>
    <w:rsid w:val="00F303F7"/>
    <w:rsid w:val="00F3456B"/>
    <w:rsid w:val="00F352FF"/>
    <w:rsid w:val="00F35E89"/>
    <w:rsid w:val="00F36E42"/>
    <w:rsid w:val="00F37E2D"/>
    <w:rsid w:val="00F40088"/>
    <w:rsid w:val="00F40150"/>
    <w:rsid w:val="00F407A2"/>
    <w:rsid w:val="00F40CB7"/>
    <w:rsid w:val="00F41E9E"/>
    <w:rsid w:val="00F436B6"/>
    <w:rsid w:val="00F44845"/>
    <w:rsid w:val="00F4525B"/>
    <w:rsid w:val="00F4576B"/>
    <w:rsid w:val="00F4754B"/>
    <w:rsid w:val="00F47F91"/>
    <w:rsid w:val="00F51410"/>
    <w:rsid w:val="00F51AB9"/>
    <w:rsid w:val="00F52B3E"/>
    <w:rsid w:val="00F52DFD"/>
    <w:rsid w:val="00F558C7"/>
    <w:rsid w:val="00F55D44"/>
    <w:rsid w:val="00F571C2"/>
    <w:rsid w:val="00F57937"/>
    <w:rsid w:val="00F57F19"/>
    <w:rsid w:val="00F6162D"/>
    <w:rsid w:val="00F622C8"/>
    <w:rsid w:val="00F62A56"/>
    <w:rsid w:val="00F62ABF"/>
    <w:rsid w:val="00F63015"/>
    <w:rsid w:val="00F637D9"/>
    <w:rsid w:val="00F63B30"/>
    <w:rsid w:val="00F66362"/>
    <w:rsid w:val="00F670C3"/>
    <w:rsid w:val="00F67580"/>
    <w:rsid w:val="00F676CF"/>
    <w:rsid w:val="00F67D08"/>
    <w:rsid w:val="00F70578"/>
    <w:rsid w:val="00F707C6"/>
    <w:rsid w:val="00F70F3F"/>
    <w:rsid w:val="00F71781"/>
    <w:rsid w:val="00F71C4F"/>
    <w:rsid w:val="00F73475"/>
    <w:rsid w:val="00F7544F"/>
    <w:rsid w:val="00F754A6"/>
    <w:rsid w:val="00F754B6"/>
    <w:rsid w:val="00F759B7"/>
    <w:rsid w:val="00F76335"/>
    <w:rsid w:val="00F7710E"/>
    <w:rsid w:val="00F7723A"/>
    <w:rsid w:val="00F772AE"/>
    <w:rsid w:val="00F77C05"/>
    <w:rsid w:val="00F77D9C"/>
    <w:rsid w:val="00F80312"/>
    <w:rsid w:val="00F803BF"/>
    <w:rsid w:val="00F80B15"/>
    <w:rsid w:val="00F814FF"/>
    <w:rsid w:val="00F81C41"/>
    <w:rsid w:val="00F82665"/>
    <w:rsid w:val="00F82F81"/>
    <w:rsid w:val="00F834D1"/>
    <w:rsid w:val="00F83C52"/>
    <w:rsid w:val="00F83CEF"/>
    <w:rsid w:val="00F83E45"/>
    <w:rsid w:val="00F8429D"/>
    <w:rsid w:val="00F849F0"/>
    <w:rsid w:val="00F85D4F"/>
    <w:rsid w:val="00F90996"/>
    <w:rsid w:val="00F914CC"/>
    <w:rsid w:val="00F93E81"/>
    <w:rsid w:val="00F9461D"/>
    <w:rsid w:val="00F94D33"/>
    <w:rsid w:val="00F95CFA"/>
    <w:rsid w:val="00F95D52"/>
    <w:rsid w:val="00F95EEE"/>
    <w:rsid w:val="00FA00C4"/>
    <w:rsid w:val="00FA0CD4"/>
    <w:rsid w:val="00FA0DEF"/>
    <w:rsid w:val="00FA1226"/>
    <w:rsid w:val="00FA1757"/>
    <w:rsid w:val="00FA1898"/>
    <w:rsid w:val="00FA3B3D"/>
    <w:rsid w:val="00FA415C"/>
    <w:rsid w:val="00FA4664"/>
    <w:rsid w:val="00FA4BB4"/>
    <w:rsid w:val="00FA528D"/>
    <w:rsid w:val="00FA5EBE"/>
    <w:rsid w:val="00FA66FF"/>
    <w:rsid w:val="00FA681C"/>
    <w:rsid w:val="00FA70EA"/>
    <w:rsid w:val="00FA7177"/>
    <w:rsid w:val="00FB0D7A"/>
    <w:rsid w:val="00FB165A"/>
    <w:rsid w:val="00FB1877"/>
    <w:rsid w:val="00FB220B"/>
    <w:rsid w:val="00FB249A"/>
    <w:rsid w:val="00FB268C"/>
    <w:rsid w:val="00FB284C"/>
    <w:rsid w:val="00FB3193"/>
    <w:rsid w:val="00FB37F6"/>
    <w:rsid w:val="00FB4515"/>
    <w:rsid w:val="00FB4C1E"/>
    <w:rsid w:val="00FB601A"/>
    <w:rsid w:val="00FB66B9"/>
    <w:rsid w:val="00FB69B0"/>
    <w:rsid w:val="00FB79F5"/>
    <w:rsid w:val="00FC07F5"/>
    <w:rsid w:val="00FC09A9"/>
    <w:rsid w:val="00FC0E29"/>
    <w:rsid w:val="00FC1C3A"/>
    <w:rsid w:val="00FC2EA0"/>
    <w:rsid w:val="00FC525A"/>
    <w:rsid w:val="00FD1219"/>
    <w:rsid w:val="00FD1936"/>
    <w:rsid w:val="00FD2B1C"/>
    <w:rsid w:val="00FD4607"/>
    <w:rsid w:val="00FD4F59"/>
    <w:rsid w:val="00FD6668"/>
    <w:rsid w:val="00FD6773"/>
    <w:rsid w:val="00FD681B"/>
    <w:rsid w:val="00FD717B"/>
    <w:rsid w:val="00FD78DB"/>
    <w:rsid w:val="00FD7B74"/>
    <w:rsid w:val="00FE0DEB"/>
    <w:rsid w:val="00FE15EF"/>
    <w:rsid w:val="00FE2196"/>
    <w:rsid w:val="00FE2D94"/>
    <w:rsid w:val="00FE6937"/>
    <w:rsid w:val="00FE79FF"/>
    <w:rsid w:val="00FE7F67"/>
    <w:rsid w:val="00FF2560"/>
    <w:rsid w:val="00FF2BBA"/>
    <w:rsid w:val="00FF3675"/>
    <w:rsid w:val="00FF3E82"/>
    <w:rsid w:val="00FF4D67"/>
    <w:rsid w:val="01E1C076"/>
    <w:rsid w:val="044CD16C"/>
    <w:rsid w:val="05518438"/>
    <w:rsid w:val="0595FC19"/>
    <w:rsid w:val="05E8A1CD"/>
    <w:rsid w:val="06A912AA"/>
    <w:rsid w:val="077C7DE8"/>
    <w:rsid w:val="0848A32D"/>
    <w:rsid w:val="0B30F207"/>
    <w:rsid w:val="0CEB363D"/>
    <w:rsid w:val="0D97B36B"/>
    <w:rsid w:val="0E040C4B"/>
    <w:rsid w:val="0E82A8B6"/>
    <w:rsid w:val="10BA41E8"/>
    <w:rsid w:val="10FE7811"/>
    <w:rsid w:val="12BCE78F"/>
    <w:rsid w:val="13897BFB"/>
    <w:rsid w:val="1556B829"/>
    <w:rsid w:val="169518E2"/>
    <w:rsid w:val="170B65E9"/>
    <w:rsid w:val="184784D9"/>
    <w:rsid w:val="186AB686"/>
    <w:rsid w:val="193D1565"/>
    <w:rsid w:val="1B255145"/>
    <w:rsid w:val="1D3DF70B"/>
    <w:rsid w:val="1E84E7C4"/>
    <w:rsid w:val="2081BDDD"/>
    <w:rsid w:val="2092B0B3"/>
    <w:rsid w:val="21C2971B"/>
    <w:rsid w:val="22699DA5"/>
    <w:rsid w:val="2330632A"/>
    <w:rsid w:val="235C5498"/>
    <w:rsid w:val="243463DA"/>
    <w:rsid w:val="259391F0"/>
    <w:rsid w:val="264C831F"/>
    <w:rsid w:val="2CC162BF"/>
    <w:rsid w:val="2D893211"/>
    <w:rsid w:val="2DF59812"/>
    <w:rsid w:val="2E2C7B58"/>
    <w:rsid w:val="2F0B31D1"/>
    <w:rsid w:val="311DC8C5"/>
    <w:rsid w:val="3173BB1A"/>
    <w:rsid w:val="317916E3"/>
    <w:rsid w:val="31A3068F"/>
    <w:rsid w:val="32E3A24B"/>
    <w:rsid w:val="33E9E9F1"/>
    <w:rsid w:val="34C92EF8"/>
    <w:rsid w:val="35C8E39B"/>
    <w:rsid w:val="3758C24C"/>
    <w:rsid w:val="38A064F8"/>
    <w:rsid w:val="3BAB47DD"/>
    <w:rsid w:val="3BDD7362"/>
    <w:rsid w:val="3C90098F"/>
    <w:rsid w:val="3F63D431"/>
    <w:rsid w:val="3FC0C48D"/>
    <w:rsid w:val="40FFA492"/>
    <w:rsid w:val="4130F832"/>
    <w:rsid w:val="417CE757"/>
    <w:rsid w:val="4226A611"/>
    <w:rsid w:val="45450ECF"/>
    <w:rsid w:val="4638575C"/>
    <w:rsid w:val="487DC8A9"/>
    <w:rsid w:val="48F18E1A"/>
    <w:rsid w:val="4A43A22F"/>
    <w:rsid w:val="4B2A3E01"/>
    <w:rsid w:val="4BCB9D6B"/>
    <w:rsid w:val="4D59A501"/>
    <w:rsid w:val="4D7B42F1"/>
    <w:rsid w:val="4F5F2719"/>
    <w:rsid w:val="50B2E3B3"/>
    <w:rsid w:val="50D85ADE"/>
    <w:rsid w:val="5171BB9E"/>
    <w:rsid w:val="56364FCA"/>
    <w:rsid w:val="582C5841"/>
    <w:rsid w:val="5EF9D513"/>
    <w:rsid w:val="60597B84"/>
    <w:rsid w:val="60FAF2F5"/>
    <w:rsid w:val="644D33E5"/>
    <w:rsid w:val="6552D9B0"/>
    <w:rsid w:val="65A787F9"/>
    <w:rsid w:val="65CF1079"/>
    <w:rsid w:val="668D78C9"/>
    <w:rsid w:val="68A85568"/>
    <w:rsid w:val="69E7566C"/>
    <w:rsid w:val="6AEB6EA8"/>
    <w:rsid w:val="6C2155B1"/>
    <w:rsid w:val="6D1E6EBA"/>
    <w:rsid w:val="6E7931D9"/>
    <w:rsid w:val="70B3B6C4"/>
    <w:rsid w:val="71060A70"/>
    <w:rsid w:val="71489C10"/>
    <w:rsid w:val="720B6FAF"/>
    <w:rsid w:val="72124AEB"/>
    <w:rsid w:val="73A74010"/>
    <w:rsid w:val="73EACFFD"/>
    <w:rsid w:val="75B4D0D8"/>
    <w:rsid w:val="77793F3E"/>
    <w:rsid w:val="777E3898"/>
    <w:rsid w:val="78140524"/>
    <w:rsid w:val="7848614C"/>
    <w:rsid w:val="7952A1E4"/>
    <w:rsid w:val="7A4170AD"/>
    <w:rsid w:val="7AD45F30"/>
    <w:rsid w:val="7AEE7245"/>
    <w:rsid w:val="7C276D94"/>
    <w:rsid w:val="7CB01CEB"/>
    <w:rsid w:val="7D79116F"/>
    <w:rsid w:val="7E3D9E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C30E3"/>
  <w15:docId w15:val="{D91936D4-0E22-4179-851C-82FC1D47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2D"/>
    <w:rPr>
      <w:rFonts w:ascii="Times New Roman" w:eastAsia="Times New Roman" w:hAnsi="Times New Roman"/>
      <w:sz w:val="24"/>
      <w:szCs w:val="24"/>
      <w:lang w:eastAsia="es-ES"/>
    </w:rPr>
  </w:style>
  <w:style w:type="paragraph" w:styleId="Ttulo1">
    <w:name w:val="heading 1"/>
    <w:aliases w:val="MT1,título 1"/>
    <w:basedOn w:val="Normal"/>
    <w:next w:val="Normal"/>
    <w:link w:val="Ttulo1Car"/>
    <w:uiPriority w:val="9"/>
    <w:qFormat/>
    <w:locked/>
    <w:rsid w:val="00A639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locked/>
    <w:rsid w:val="00F759B7"/>
    <w:pPr>
      <w:keepNext/>
      <w:keepLines/>
      <w:widowControl w:val="0"/>
      <w:kinsoku w:val="0"/>
      <w:overflowPunct w:val="0"/>
      <w:spacing w:before="40"/>
      <w:textAlignment w:val="baseline"/>
      <w:outlineLvl w:val="1"/>
    </w:pPr>
    <w:rPr>
      <w:rFonts w:ascii="Calibri" w:hAnsi="Calibri"/>
      <w:color w:val="365F91"/>
      <w:sz w:val="26"/>
      <w:szCs w:val="26"/>
      <w:lang w:eastAsia="es-CO"/>
    </w:rPr>
  </w:style>
  <w:style w:type="paragraph" w:styleId="Ttulo3">
    <w:name w:val="heading 3"/>
    <w:basedOn w:val="Normal"/>
    <w:next w:val="Normal"/>
    <w:link w:val="Ttulo3Car"/>
    <w:uiPriority w:val="9"/>
    <w:unhideWhenUsed/>
    <w:qFormat/>
    <w:locked/>
    <w:rsid w:val="009B1F31"/>
    <w:pPr>
      <w:keepNext/>
      <w:spacing w:before="240" w:after="60"/>
      <w:jc w:val="both"/>
      <w:outlineLvl w:val="2"/>
    </w:pPr>
    <w:rPr>
      <w:rFonts w:ascii="Cambria" w:hAnsi="Cambria"/>
      <w:b/>
      <w:bCs/>
      <w:sz w:val="26"/>
      <w:szCs w:val="26"/>
      <w:lang w:val="es-ES"/>
    </w:rPr>
  </w:style>
  <w:style w:type="paragraph" w:styleId="Ttulo4">
    <w:name w:val="heading 4"/>
    <w:basedOn w:val="Normal"/>
    <w:next w:val="Normal"/>
    <w:link w:val="Ttulo4Car"/>
    <w:uiPriority w:val="9"/>
    <w:semiHidden/>
    <w:unhideWhenUsed/>
    <w:qFormat/>
    <w:locked/>
    <w:rsid w:val="002B5FC3"/>
    <w:pPr>
      <w:keepNext/>
      <w:keepLines/>
      <w:spacing w:before="240" w:after="40" w:line="259" w:lineRule="auto"/>
      <w:outlineLvl w:val="3"/>
    </w:pPr>
    <w:rPr>
      <w:rFonts w:ascii="Calibri" w:eastAsia="Calibri" w:hAnsi="Calibri" w:cs="Calibri"/>
      <w:b/>
      <w:lang w:eastAsia="es-MX"/>
    </w:rPr>
  </w:style>
  <w:style w:type="paragraph" w:styleId="Ttulo5">
    <w:name w:val="heading 5"/>
    <w:basedOn w:val="Normal"/>
    <w:next w:val="Normal"/>
    <w:link w:val="Ttulo5Car"/>
    <w:uiPriority w:val="9"/>
    <w:semiHidden/>
    <w:unhideWhenUsed/>
    <w:qFormat/>
    <w:locked/>
    <w:rsid w:val="002B5FC3"/>
    <w:pPr>
      <w:keepNext/>
      <w:keepLines/>
      <w:spacing w:before="220" w:after="40" w:line="259" w:lineRule="auto"/>
      <w:outlineLvl w:val="4"/>
    </w:pPr>
    <w:rPr>
      <w:rFonts w:ascii="Calibri" w:eastAsia="Calibri" w:hAnsi="Calibri" w:cs="Calibri"/>
      <w:b/>
      <w:sz w:val="22"/>
      <w:szCs w:val="22"/>
      <w:lang w:eastAsia="es-MX"/>
    </w:rPr>
  </w:style>
  <w:style w:type="paragraph" w:styleId="Ttulo6">
    <w:name w:val="heading 6"/>
    <w:basedOn w:val="Normal"/>
    <w:next w:val="Normal"/>
    <w:link w:val="Ttulo6Car"/>
    <w:uiPriority w:val="9"/>
    <w:semiHidden/>
    <w:unhideWhenUsed/>
    <w:qFormat/>
    <w:locked/>
    <w:rsid w:val="002B5FC3"/>
    <w:pPr>
      <w:keepNext/>
      <w:keepLines/>
      <w:spacing w:before="200" w:after="40" w:line="259"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T1 Car1,título 1 Car1"/>
    <w:basedOn w:val="Fuentedeprrafopredeter"/>
    <w:link w:val="Ttulo1"/>
    <w:uiPriority w:val="9"/>
    <w:rsid w:val="00A639CA"/>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uiPriority w:val="9"/>
    <w:semiHidden/>
    <w:rsid w:val="00F759B7"/>
    <w:rPr>
      <w:rFonts w:eastAsia="Times New Roman"/>
      <w:color w:val="365F91"/>
      <w:sz w:val="26"/>
      <w:szCs w:val="26"/>
    </w:rPr>
  </w:style>
  <w:style w:type="character" w:customStyle="1" w:styleId="Ttulo3Car">
    <w:name w:val="Título 3 Car"/>
    <w:link w:val="Ttulo3"/>
    <w:uiPriority w:val="9"/>
    <w:rsid w:val="009B1F31"/>
    <w:rPr>
      <w:rFonts w:ascii="Cambria" w:eastAsia="Times New Roman" w:hAnsi="Cambria"/>
      <w:b/>
      <w:bCs/>
      <w:sz w:val="26"/>
      <w:szCs w:val="26"/>
    </w:rPr>
  </w:style>
  <w:style w:type="paragraph" w:styleId="Encabezado">
    <w:name w:val="header"/>
    <w:aliases w:val="encabezado,h,h8,h9,h10,h18,Tit 1,AL Encabezado,Encabezado AL,Encabezado1"/>
    <w:basedOn w:val="Normal"/>
    <w:link w:val="EncabezadoCar"/>
    <w:uiPriority w:val="99"/>
    <w:qFormat/>
    <w:rsid w:val="00B754DF"/>
    <w:pPr>
      <w:tabs>
        <w:tab w:val="center" w:pos="4252"/>
        <w:tab w:val="right" w:pos="8504"/>
      </w:tabs>
    </w:pPr>
    <w:rPr>
      <w:rFonts w:eastAsia="Calibri"/>
    </w:rPr>
  </w:style>
  <w:style w:type="character" w:customStyle="1" w:styleId="EncabezadoCar">
    <w:name w:val="Encabezado Car"/>
    <w:aliases w:val="encabezado Car,h Car,h8 Car,h9 Car,h10 Car,h18 Car,Tit 1 Car,AL Encabezado Car,Encabezado AL Car,Encabezado1 Car"/>
    <w:link w:val="Encabezado"/>
    <w:uiPriority w:val="99"/>
    <w:locked/>
    <w:rsid w:val="00B754DF"/>
    <w:rPr>
      <w:rFonts w:ascii="Times New Roman" w:hAnsi="Times New Roman" w:cs="Times New Roman"/>
      <w:sz w:val="24"/>
      <w:szCs w:val="24"/>
      <w:lang w:val="es-CO" w:eastAsia="es-ES"/>
    </w:rPr>
  </w:style>
  <w:style w:type="character" w:styleId="Nmerodepgina">
    <w:name w:val="page number"/>
    <w:basedOn w:val="Fuentedeprrafopredeter"/>
    <w:uiPriority w:val="99"/>
    <w:rsid w:val="00B754DF"/>
  </w:style>
  <w:style w:type="table" w:styleId="Tablaconcuadrcula">
    <w:name w:val="Table Grid"/>
    <w:aliases w:val="Tabla Yago,Ecotabla-3"/>
    <w:basedOn w:val="Tablanormal"/>
    <w:uiPriority w:val="59"/>
    <w:rsid w:val="00B754D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1,Betulia Título 1,NORMAL,Bolita,Guión,Párrafo de lista3,BOLA,Párrafo de lista21,Titulo 8,TITULO1REQ,VIÑETA,VIÑETAS,Párrafo de lista2,Viñetas,Lista vistosa - Énfasis 13,titulo 3,List Paragraph,Ha,Bullets,List,Bullet List,H"/>
    <w:basedOn w:val="Normal"/>
    <w:link w:val="PrrafodelistaCar"/>
    <w:uiPriority w:val="34"/>
    <w:qFormat/>
    <w:rsid w:val="00B754DF"/>
    <w:pPr>
      <w:ind w:left="720"/>
    </w:pPr>
  </w:style>
  <w:style w:type="character" w:customStyle="1" w:styleId="PrrafodelistaCar">
    <w:name w:val="Párrafo de lista Car"/>
    <w:aliases w:val="List Paragraph1 Car,Betulia Título 1 Car,NORMAL Car,Bolita Car,Guión Car,Párrafo de lista3 Car,BOLA Car,Párrafo de lista21 Car,Titulo 8 Car,TITULO1REQ Car,VIÑETA Car,VIÑETAS Car,Párrafo de lista2 Car,Viñetas Car,titulo 3 Car,Ha Car"/>
    <w:link w:val="Prrafodelista"/>
    <w:uiPriority w:val="34"/>
    <w:qFormat/>
    <w:locked/>
    <w:rsid w:val="00021E1F"/>
    <w:rPr>
      <w:rFonts w:ascii="Times New Roman" w:eastAsia="Times New Roman" w:hAnsi="Times New Roman"/>
      <w:sz w:val="24"/>
      <w:szCs w:val="24"/>
      <w:lang w:val="es-CO" w:eastAsia="es-ES"/>
    </w:rPr>
  </w:style>
  <w:style w:type="paragraph" w:styleId="Sangradetextonormal">
    <w:name w:val="Body Text Indent"/>
    <w:basedOn w:val="Normal"/>
    <w:link w:val="SangradetextonormalCar"/>
    <w:rsid w:val="00B754DF"/>
    <w:pPr>
      <w:spacing w:after="120"/>
      <w:ind w:left="283"/>
    </w:pPr>
    <w:rPr>
      <w:rFonts w:eastAsia="Calibri"/>
    </w:rPr>
  </w:style>
  <w:style w:type="character" w:customStyle="1" w:styleId="SangradetextonormalCar">
    <w:name w:val="Sangría de texto normal Car"/>
    <w:link w:val="Sangradetextonormal"/>
    <w:locked/>
    <w:rsid w:val="00B754DF"/>
    <w:rPr>
      <w:rFonts w:ascii="Times New Roman" w:hAnsi="Times New Roman" w:cs="Times New Roman"/>
      <w:sz w:val="24"/>
      <w:szCs w:val="24"/>
      <w:lang w:val="es-CO" w:eastAsia="es-ES"/>
    </w:rPr>
  </w:style>
  <w:style w:type="paragraph" w:styleId="Piedepgina">
    <w:name w:val="footer"/>
    <w:basedOn w:val="Normal"/>
    <w:link w:val="PiedepginaCar"/>
    <w:uiPriority w:val="99"/>
    <w:rsid w:val="0035484B"/>
    <w:pPr>
      <w:tabs>
        <w:tab w:val="center" w:pos="4252"/>
        <w:tab w:val="right" w:pos="8504"/>
      </w:tabs>
    </w:pPr>
    <w:rPr>
      <w:rFonts w:eastAsia="Calibri"/>
    </w:rPr>
  </w:style>
  <w:style w:type="character" w:customStyle="1" w:styleId="PiedepginaCar">
    <w:name w:val="Pie de página Car"/>
    <w:link w:val="Piedepgina"/>
    <w:uiPriority w:val="99"/>
    <w:locked/>
    <w:rsid w:val="0035484B"/>
    <w:rPr>
      <w:rFonts w:ascii="Times New Roman" w:hAnsi="Times New Roman" w:cs="Times New Roman"/>
      <w:sz w:val="24"/>
      <w:szCs w:val="24"/>
      <w:lang w:val="es-CO" w:eastAsia="es-ES"/>
    </w:rPr>
  </w:style>
  <w:style w:type="paragraph" w:styleId="Textodeglobo">
    <w:name w:val="Balloon Text"/>
    <w:basedOn w:val="Normal"/>
    <w:link w:val="TextodegloboCar"/>
    <w:uiPriority w:val="99"/>
    <w:semiHidden/>
    <w:rsid w:val="004A1CAA"/>
    <w:rPr>
      <w:rFonts w:ascii="Tahoma" w:eastAsia="Calibri" w:hAnsi="Tahoma"/>
      <w:sz w:val="16"/>
      <w:szCs w:val="16"/>
      <w:lang w:eastAsia="x-none"/>
    </w:rPr>
  </w:style>
  <w:style w:type="character" w:customStyle="1" w:styleId="TextodegloboCar">
    <w:name w:val="Texto de globo Car"/>
    <w:link w:val="Textodeglobo"/>
    <w:uiPriority w:val="99"/>
    <w:semiHidden/>
    <w:locked/>
    <w:rsid w:val="004A1CAA"/>
    <w:rPr>
      <w:rFonts w:ascii="Tahoma" w:hAnsi="Tahoma" w:cs="Tahoma"/>
      <w:sz w:val="16"/>
      <w:szCs w:val="16"/>
      <w:lang w:val="es-CO"/>
    </w:rPr>
  </w:style>
  <w:style w:type="paragraph" w:styleId="NormalWeb">
    <w:name w:val="Normal (Web)"/>
    <w:aliases w:val="Normal (Web) Car Car,Normal (Web) Car Car Car,Normal (Web) Car Car Car Car Car Car,Normal (Web) Car Car Car Car Car Car Car Car Car,Normal (Web) Char"/>
    <w:basedOn w:val="Normal"/>
    <w:link w:val="NormalWebCar"/>
    <w:uiPriority w:val="99"/>
    <w:qFormat/>
    <w:rsid w:val="00D857F4"/>
  </w:style>
  <w:style w:type="character" w:customStyle="1" w:styleId="NormalWebCar">
    <w:name w:val="Normal (Web) Car"/>
    <w:aliases w:val="Normal (Web) Car Car Car2,Normal (Web) Car Car Car Car1,Normal (Web) Car Car Car Car Car Car Car1,Normal (Web) Car Car Car Car Car Car Car Car Car Car1,Normal (Web) Char Car1"/>
    <w:link w:val="NormalWeb"/>
    <w:uiPriority w:val="99"/>
    <w:locked/>
    <w:rsid w:val="00F759B7"/>
    <w:rPr>
      <w:rFonts w:ascii="Times New Roman" w:eastAsia="Times New Roman" w:hAnsi="Times New Roman"/>
      <w:sz w:val="24"/>
      <w:szCs w:val="24"/>
      <w:lang w:eastAsia="es-ES"/>
    </w:rPr>
  </w:style>
  <w:style w:type="paragraph" w:styleId="Lista2">
    <w:name w:val="List 2"/>
    <w:basedOn w:val="Normal"/>
    <w:uiPriority w:val="99"/>
    <w:unhideWhenUsed/>
    <w:rsid w:val="0031685A"/>
    <w:pPr>
      <w:ind w:left="566" w:hanging="283"/>
      <w:contextualSpacing/>
    </w:pPr>
  </w:style>
  <w:style w:type="paragraph" w:styleId="Textoindependiente">
    <w:name w:val="Body Text"/>
    <w:aliases w:val="bt,body text,body tesx,contents,Subsection Body Text,Bodytext,Texto independiente Car Car,Texto independiente Car Car Car Car Car Car,Texto independiente Car Car Car Car,Texto independiente Car Car Car Car Car,Inicio,bt Car Car"/>
    <w:basedOn w:val="Normal"/>
    <w:link w:val="TextoindependienteCar"/>
    <w:uiPriority w:val="1"/>
    <w:qFormat/>
    <w:rsid w:val="00FA70EA"/>
    <w:pPr>
      <w:spacing w:after="120"/>
    </w:pPr>
    <w:rPr>
      <w:rFonts w:ascii="Calibri" w:eastAsia="Calibri" w:hAnsi="Calibri"/>
      <w:lang w:eastAsia="x-none"/>
    </w:rPr>
  </w:style>
  <w:style w:type="character" w:customStyle="1" w:styleId="TextoindependienteCar">
    <w:name w:val="Texto independiente Car"/>
    <w:aliases w:val="bt Car,body text Car,body tesx Car,contents Car,Subsection Body Text Car,Bodytext Car,Texto independiente Car Car Car,Texto independiente Car Car Car Car Car Car Car,Texto independiente Car Car Car Car Car1,Inicio Car"/>
    <w:link w:val="Textoindependiente"/>
    <w:uiPriority w:val="1"/>
    <w:qFormat/>
    <w:rsid w:val="00FA70EA"/>
    <w:rPr>
      <w:sz w:val="24"/>
      <w:szCs w:val="24"/>
      <w:lang w:val="es-CO"/>
    </w:rPr>
  </w:style>
  <w:style w:type="character" w:styleId="Hipervnculo">
    <w:name w:val="Hyperlink"/>
    <w:unhideWhenUsed/>
    <w:rsid w:val="00435992"/>
    <w:rPr>
      <w:color w:val="0563C1"/>
      <w:u w:val="single"/>
    </w:rPr>
  </w:style>
  <w:style w:type="character" w:styleId="Textoennegrita">
    <w:name w:val="Strong"/>
    <w:uiPriority w:val="22"/>
    <w:qFormat/>
    <w:locked/>
    <w:rsid w:val="00DF4393"/>
    <w:rPr>
      <w:b/>
      <w:bCs/>
    </w:rPr>
  </w:style>
  <w:style w:type="character" w:customStyle="1" w:styleId="apple-converted-space">
    <w:name w:val="apple-converted-space"/>
    <w:rsid w:val="00C01845"/>
  </w:style>
  <w:style w:type="paragraph" w:styleId="Textonotapie">
    <w:name w:val="footnote text"/>
    <w:aliases w:val=" Car, Car3 Car,Car3 Car,ft,Car3 Car Car Car Car,Car Car Car Car Car Car Car Car,Car3,Car31,Car3 Car Car Car,Car Car Car Car Car Car Car,texto de nota al pie, Car3 Car Car Car Car,Car Car Car Car Car Car,Car Car1"/>
    <w:basedOn w:val="Normal"/>
    <w:link w:val="TextonotapieCar"/>
    <w:uiPriority w:val="99"/>
    <w:unhideWhenUsed/>
    <w:qFormat/>
    <w:rsid w:val="00C01845"/>
    <w:rPr>
      <w:sz w:val="20"/>
      <w:szCs w:val="20"/>
      <w:lang w:val="x-none"/>
    </w:rPr>
  </w:style>
  <w:style w:type="character" w:customStyle="1" w:styleId="TextonotapieCar">
    <w:name w:val="Texto nota pie Car"/>
    <w:aliases w:val=" Car Car, Car3 Car Car1,Car3 Car Car1,ft Car1,Car3 Car Car Car Car Car1,Car Car Car Car Car Car Car Car Car1,Car3 Car2,Car31 Car1,Car3 Car Car Car Car2,Car Car Car Car Car Car Car Car2,texto de nota al pie Car1,Car Car1 Car1"/>
    <w:link w:val="Textonotapie"/>
    <w:uiPriority w:val="99"/>
    <w:rsid w:val="00C01845"/>
    <w:rPr>
      <w:rFonts w:ascii="Times New Roman" w:eastAsia="Times New Roman" w:hAnsi="Times New Roman"/>
      <w:lang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unhideWhenUsed/>
    <w:qFormat/>
    <w:rsid w:val="00C01845"/>
    <w:rPr>
      <w:vertAlign w:val="superscript"/>
    </w:rPr>
  </w:style>
  <w:style w:type="paragraph" w:styleId="Cita">
    <w:name w:val="Quote"/>
    <w:basedOn w:val="Normal"/>
    <w:next w:val="Normal"/>
    <w:link w:val="CitaCar"/>
    <w:uiPriority w:val="29"/>
    <w:qFormat/>
    <w:rsid w:val="003F7BC0"/>
    <w:pPr>
      <w:spacing w:before="200" w:after="160"/>
      <w:ind w:left="864" w:right="864"/>
      <w:jc w:val="center"/>
    </w:pPr>
    <w:rPr>
      <w:i/>
      <w:iCs/>
      <w:color w:val="404040"/>
    </w:rPr>
  </w:style>
  <w:style w:type="character" w:customStyle="1" w:styleId="CitaCar">
    <w:name w:val="Cita Car"/>
    <w:link w:val="Cita"/>
    <w:uiPriority w:val="29"/>
    <w:rsid w:val="003F7BC0"/>
    <w:rPr>
      <w:rFonts w:ascii="Times New Roman" w:eastAsia="Times New Roman" w:hAnsi="Times New Roman"/>
      <w:i/>
      <w:iCs/>
      <w:color w:val="404040"/>
      <w:sz w:val="24"/>
      <w:szCs w:val="24"/>
      <w:lang w:eastAsia="es-ES"/>
    </w:rPr>
  </w:style>
  <w:style w:type="paragraph" w:styleId="Textocomentario">
    <w:name w:val="annotation text"/>
    <w:basedOn w:val="Normal"/>
    <w:link w:val="TextocomentarioCar"/>
    <w:uiPriority w:val="99"/>
    <w:rsid w:val="009B1F31"/>
    <w:pPr>
      <w:jc w:val="both"/>
    </w:pPr>
    <w:rPr>
      <w:sz w:val="20"/>
      <w:szCs w:val="20"/>
      <w:lang w:val="es-ES"/>
    </w:rPr>
  </w:style>
  <w:style w:type="character" w:customStyle="1" w:styleId="TextocomentarioCar">
    <w:name w:val="Texto comentario Car"/>
    <w:link w:val="Textocomentario"/>
    <w:uiPriority w:val="99"/>
    <w:rsid w:val="009B1F31"/>
    <w:rPr>
      <w:rFonts w:ascii="Times New Roman" w:eastAsia="Times New Roman" w:hAnsi="Times New Roman"/>
    </w:rPr>
  </w:style>
  <w:style w:type="paragraph" w:customStyle="1" w:styleId="Default">
    <w:name w:val="Default"/>
    <w:link w:val="DefaultCar"/>
    <w:qFormat/>
    <w:rsid w:val="009B1F31"/>
    <w:pPr>
      <w:autoSpaceDE w:val="0"/>
      <w:autoSpaceDN w:val="0"/>
      <w:adjustRightInd w:val="0"/>
    </w:pPr>
    <w:rPr>
      <w:rFonts w:ascii="Arial" w:hAnsi="Arial" w:cs="Arial"/>
      <w:color w:val="000000"/>
      <w:sz w:val="24"/>
      <w:szCs w:val="24"/>
      <w:lang w:eastAsia="en-US"/>
    </w:rPr>
  </w:style>
  <w:style w:type="character" w:customStyle="1" w:styleId="Mencionar1">
    <w:name w:val="Mencionar1"/>
    <w:uiPriority w:val="99"/>
    <w:semiHidden/>
    <w:unhideWhenUsed/>
    <w:rsid w:val="00BA1B09"/>
    <w:rPr>
      <w:color w:val="2B579A"/>
      <w:shd w:val="clear" w:color="auto" w:fill="E6E6E6"/>
    </w:rPr>
  </w:style>
  <w:style w:type="character" w:customStyle="1" w:styleId="breadcrumbbar-item">
    <w:name w:val="breadcrumbbar-item"/>
    <w:rsid w:val="00787EE5"/>
  </w:style>
  <w:style w:type="paragraph" w:customStyle="1" w:styleId="xmsocommenttext">
    <w:name w:val="x_msocommenttext"/>
    <w:basedOn w:val="Normal"/>
    <w:rsid w:val="006323AD"/>
    <w:pPr>
      <w:spacing w:before="100" w:beforeAutospacing="1" w:after="100" w:afterAutospacing="1"/>
    </w:pPr>
    <w:rPr>
      <w:lang w:eastAsia="es-CO"/>
    </w:rPr>
  </w:style>
  <w:style w:type="paragraph" w:customStyle="1" w:styleId="xmsonormal">
    <w:name w:val="x_msonormal"/>
    <w:basedOn w:val="Normal"/>
    <w:rsid w:val="006323AD"/>
    <w:pPr>
      <w:spacing w:before="100" w:beforeAutospacing="1" w:after="100" w:afterAutospacing="1"/>
    </w:pPr>
    <w:rPr>
      <w:lang w:eastAsia="es-CO"/>
    </w:rPr>
  </w:style>
  <w:style w:type="paragraph" w:customStyle="1" w:styleId="Car4">
    <w:name w:val="Car4"/>
    <w:basedOn w:val="Normal"/>
    <w:rsid w:val="00F759B7"/>
    <w:pPr>
      <w:spacing w:after="160" w:line="240" w:lineRule="exact"/>
    </w:pPr>
    <w:rPr>
      <w:rFonts w:ascii="Verdana" w:hAnsi="Verdana"/>
      <w:sz w:val="20"/>
      <w:szCs w:val="20"/>
      <w:lang w:val="es-ES_tradnl" w:eastAsia="en-US"/>
    </w:rPr>
  </w:style>
  <w:style w:type="paragraph" w:styleId="Textoindependiente2">
    <w:name w:val="Body Text 2"/>
    <w:basedOn w:val="Normal"/>
    <w:link w:val="Textoindependiente2Car"/>
    <w:rsid w:val="00F759B7"/>
    <w:pPr>
      <w:spacing w:after="120" w:line="480" w:lineRule="auto"/>
    </w:pPr>
    <w:rPr>
      <w:rFonts w:ascii="Calibri" w:eastAsia="Calibri" w:hAnsi="Calibri"/>
      <w:sz w:val="22"/>
      <w:szCs w:val="22"/>
      <w:lang w:eastAsia="en-US"/>
    </w:rPr>
  </w:style>
  <w:style w:type="character" w:customStyle="1" w:styleId="Textoindependiente2Car">
    <w:name w:val="Texto independiente 2 Car"/>
    <w:basedOn w:val="Fuentedeprrafopredeter"/>
    <w:link w:val="Textoindependiente2"/>
    <w:rsid w:val="00F759B7"/>
    <w:rPr>
      <w:sz w:val="22"/>
      <w:szCs w:val="22"/>
      <w:lang w:eastAsia="en-US"/>
    </w:rPr>
  </w:style>
  <w:style w:type="paragraph" w:styleId="Subttulo">
    <w:name w:val="Subtitle"/>
    <w:basedOn w:val="Normal"/>
    <w:link w:val="SubttuloCar"/>
    <w:qFormat/>
    <w:locked/>
    <w:rsid w:val="00F759B7"/>
    <w:pPr>
      <w:spacing w:after="60"/>
      <w:jc w:val="center"/>
      <w:outlineLvl w:val="1"/>
    </w:pPr>
    <w:rPr>
      <w:rFonts w:ascii="Arial" w:hAnsi="Arial"/>
      <w:szCs w:val="20"/>
      <w:lang w:val="es-ES"/>
    </w:rPr>
  </w:style>
  <w:style w:type="character" w:customStyle="1" w:styleId="SubttuloCar">
    <w:name w:val="Subtítulo Car"/>
    <w:basedOn w:val="Fuentedeprrafopredeter"/>
    <w:link w:val="Subttulo"/>
    <w:rsid w:val="00F759B7"/>
    <w:rPr>
      <w:rFonts w:ascii="Arial" w:eastAsia="Times New Roman" w:hAnsi="Arial"/>
      <w:sz w:val="24"/>
      <w:lang w:val="es-ES" w:eastAsia="es-ES"/>
    </w:rPr>
  </w:style>
  <w:style w:type="paragraph" w:customStyle="1" w:styleId="Sangradetextonormal1">
    <w:name w:val="Sangría de texto normal1"/>
    <w:basedOn w:val="Normal"/>
    <w:link w:val="BodyTextIndentChar"/>
    <w:rsid w:val="00F759B7"/>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Sangradetextonormal1"/>
    <w:rsid w:val="00F759B7"/>
    <w:rPr>
      <w:sz w:val="22"/>
      <w:szCs w:val="22"/>
      <w:lang w:eastAsia="en-US"/>
    </w:rPr>
  </w:style>
  <w:style w:type="paragraph" w:styleId="Sinespaciado">
    <w:name w:val="No Spacing"/>
    <w:aliases w:val="Negrilla-COLVISTA"/>
    <w:link w:val="SinespaciadoCar"/>
    <w:uiPriority w:val="1"/>
    <w:qFormat/>
    <w:rsid w:val="00F759B7"/>
    <w:rPr>
      <w:sz w:val="22"/>
      <w:szCs w:val="22"/>
      <w:lang w:eastAsia="en-US"/>
    </w:rPr>
  </w:style>
  <w:style w:type="character" w:customStyle="1" w:styleId="SinespaciadoCar">
    <w:name w:val="Sin espaciado Car"/>
    <w:aliases w:val="Negrilla-COLVISTA Car"/>
    <w:link w:val="Sinespaciado"/>
    <w:uiPriority w:val="1"/>
    <w:qFormat/>
    <w:locked/>
    <w:rsid w:val="00F759B7"/>
    <w:rPr>
      <w:sz w:val="22"/>
      <w:szCs w:val="22"/>
      <w:lang w:eastAsia="en-US"/>
    </w:rPr>
  </w:style>
  <w:style w:type="paragraph" w:customStyle="1" w:styleId="Textoindependiente31">
    <w:name w:val="Texto independiente 31"/>
    <w:basedOn w:val="Normal"/>
    <w:rsid w:val="00F759B7"/>
    <w:pPr>
      <w:jc w:val="both"/>
    </w:pPr>
    <w:rPr>
      <w:rFonts w:ascii="Arial" w:hAnsi="Arial"/>
      <w:b/>
      <w:szCs w:val="20"/>
    </w:rPr>
  </w:style>
  <w:style w:type="paragraph" w:customStyle="1" w:styleId="CM46">
    <w:name w:val="CM46"/>
    <w:basedOn w:val="Default"/>
    <w:next w:val="Default"/>
    <w:uiPriority w:val="99"/>
    <w:rsid w:val="00F759B7"/>
    <w:rPr>
      <w:color w:val="auto"/>
      <w:lang w:eastAsia="es-CO"/>
    </w:rPr>
  </w:style>
  <w:style w:type="paragraph" w:styleId="Textosinformato">
    <w:name w:val="Plain Text"/>
    <w:basedOn w:val="Normal"/>
    <w:link w:val="TextosinformatoCar"/>
    <w:unhideWhenUsed/>
    <w:rsid w:val="00F759B7"/>
    <w:pPr>
      <w:autoSpaceDE w:val="0"/>
      <w:autoSpaceDN w:val="0"/>
    </w:pPr>
    <w:rPr>
      <w:rFonts w:ascii="Courier New" w:hAnsi="Courier New"/>
      <w:sz w:val="20"/>
      <w:szCs w:val="20"/>
      <w:lang w:val="es-MX"/>
    </w:rPr>
  </w:style>
  <w:style w:type="character" w:customStyle="1" w:styleId="TextosinformatoCar">
    <w:name w:val="Texto sin formato Car"/>
    <w:basedOn w:val="Fuentedeprrafopredeter"/>
    <w:link w:val="Textosinformato"/>
    <w:rsid w:val="00F759B7"/>
    <w:rPr>
      <w:rFonts w:ascii="Courier New" w:eastAsia="Times New Roman" w:hAnsi="Courier New"/>
      <w:lang w:val="es-MX" w:eastAsia="es-ES"/>
    </w:rPr>
  </w:style>
  <w:style w:type="paragraph" w:styleId="Ttulo">
    <w:name w:val="Title"/>
    <w:basedOn w:val="Normal"/>
    <w:link w:val="TtuloCar"/>
    <w:uiPriority w:val="10"/>
    <w:qFormat/>
    <w:locked/>
    <w:rsid w:val="00F759B7"/>
    <w:pPr>
      <w:jc w:val="center"/>
    </w:pPr>
    <w:rPr>
      <w:rFonts w:ascii="Tahoma" w:hAnsi="Tahoma"/>
      <w:b/>
      <w:bCs/>
      <w:lang w:val="es-ES"/>
    </w:rPr>
  </w:style>
  <w:style w:type="character" w:customStyle="1" w:styleId="TtuloCar">
    <w:name w:val="Título Car"/>
    <w:basedOn w:val="Fuentedeprrafopredeter"/>
    <w:link w:val="Ttulo"/>
    <w:uiPriority w:val="10"/>
    <w:rsid w:val="00F759B7"/>
    <w:rPr>
      <w:rFonts w:ascii="Tahoma" w:eastAsia="Times New Roman" w:hAnsi="Tahoma"/>
      <w:b/>
      <w:bCs/>
      <w:sz w:val="24"/>
      <w:szCs w:val="24"/>
      <w:lang w:val="es-ES" w:eastAsia="es-ES"/>
    </w:rPr>
  </w:style>
  <w:style w:type="character" w:customStyle="1" w:styleId="CharacterStyle2">
    <w:name w:val="Character Style 2"/>
    <w:uiPriority w:val="99"/>
    <w:rsid w:val="00F759B7"/>
    <w:rPr>
      <w:sz w:val="20"/>
      <w:szCs w:val="20"/>
    </w:rPr>
  </w:style>
  <w:style w:type="character" w:customStyle="1" w:styleId="CharacterStyle1">
    <w:name w:val="Character Style 1"/>
    <w:uiPriority w:val="99"/>
    <w:rsid w:val="00F759B7"/>
    <w:rPr>
      <w:sz w:val="20"/>
    </w:rPr>
  </w:style>
  <w:style w:type="character" w:customStyle="1" w:styleId="ecxcharacterstyle2">
    <w:name w:val="ecxcharacterstyle2"/>
    <w:basedOn w:val="Fuentedeprrafopredeter"/>
    <w:rsid w:val="00F759B7"/>
  </w:style>
  <w:style w:type="paragraph" w:styleId="Lista5">
    <w:name w:val="List 5"/>
    <w:basedOn w:val="Normal"/>
    <w:uiPriority w:val="99"/>
    <w:unhideWhenUsed/>
    <w:rsid w:val="00F759B7"/>
    <w:pPr>
      <w:ind w:left="1415" w:hanging="283"/>
      <w:contextualSpacing/>
    </w:pPr>
    <w:rPr>
      <w:lang w:val="es-ES"/>
    </w:rPr>
  </w:style>
  <w:style w:type="character" w:customStyle="1" w:styleId="textonavy">
    <w:name w:val="texto_navy"/>
    <w:basedOn w:val="Fuentedeprrafopredeter"/>
    <w:rsid w:val="00F759B7"/>
  </w:style>
  <w:style w:type="paragraph" w:customStyle="1" w:styleId="western">
    <w:name w:val="western"/>
    <w:basedOn w:val="Normal"/>
    <w:rsid w:val="00F759B7"/>
    <w:pPr>
      <w:spacing w:before="100" w:beforeAutospacing="1" w:after="100" w:afterAutospacing="1"/>
    </w:pPr>
    <w:rPr>
      <w:lang w:eastAsia="es-CO"/>
    </w:rPr>
  </w:style>
  <w:style w:type="character" w:customStyle="1" w:styleId="DescripcinCar">
    <w:name w:val="Descripción Car"/>
    <w:link w:val="Descripcin"/>
    <w:semiHidden/>
    <w:locked/>
    <w:rsid w:val="00F759B7"/>
    <w:rPr>
      <w:rFonts w:ascii="Brush Script MT" w:hAnsi="Brush Script MT"/>
      <w:b/>
      <w:i/>
      <w:spacing w:val="-3"/>
      <w:sz w:val="24"/>
      <w:lang w:val="es-ES_tradnl"/>
    </w:rPr>
  </w:style>
  <w:style w:type="paragraph" w:styleId="Descripcin">
    <w:name w:val="caption"/>
    <w:basedOn w:val="Normal"/>
    <w:next w:val="Normal"/>
    <w:link w:val="DescripcinCar"/>
    <w:semiHidden/>
    <w:unhideWhenUsed/>
    <w:qFormat/>
    <w:locked/>
    <w:rsid w:val="00F759B7"/>
    <w:pPr>
      <w:spacing w:after="200"/>
    </w:pPr>
    <w:rPr>
      <w:rFonts w:ascii="Brush Script MT" w:eastAsia="Calibri" w:hAnsi="Brush Script MT"/>
      <w:b/>
      <w:i/>
      <w:spacing w:val="-3"/>
      <w:szCs w:val="20"/>
      <w:lang w:val="es-ES_tradnl" w:eastAsia="es-CO"/>
    </w:rPr>
  </w:style>
  <w:style w:type="paragraph" w:customStyle="1" w:styleId="Invias-Titulo2">
    <w:name w:val="Invias-Titulo 2"/>
    <w:next w:val="Normal"/>
    <w:autoRedefine/>
    <w:uiPriority w:val="99"/>
    <w:qFormat/>
    <w:rsid w:val="00F759B7"/>
    <w:pPr>
      <w:keepNext/>
      <w:spacing w:before="360" w:after="320"/>
      <w:jc w:val="both"/>
      <w:outlineLvl w:val="1"/>
    </w:pPr>
    <w:rPr>
      <w:rFonts w:ascii="Arial Narrow" w:eastAsia="Times New Roman" w:hAnsi="Arial Narrow" w:cs="Arial"/>
      <w:b/>
      <w:sz w:val="24"/>
      <w:szCs w:val="24"/>
      <w:lang w:eastAsia="es-ES"/>
    </w:rPr>
  </w:style>
  <w:style w:type="paragraph" w:customStyle="1" w:styleId="Invias-TextoCuadros">
    <w:name w:val="Invias-Texto Cuadros"/>
    <w:autoRedefine/>
    <w:uiPriority w:val="99"/>
    <w:qFormat/>
    <w:rsid w:val="00F759B7"/>
    <w:pPr>
      <w:jc w:val="center"/>
    </w:pPr>
    <w:rPr>
      <w:rFonts w:ascii="Arial Narrow" w:eastAsia="Times New Roman" w:hAnsi="Arial Narrow" w:cs="Arial"/>
      <w:bCs/>
      <w:caps/>
      <w:color w:val="000000"/>
      <w:lang w:val="es-ES"/>
    </w:rPr>
  </w:style>
  <w:style w:type="paragraph" w:customStyle="1" w:styleId="Invias-VietalogoINV">
    <w:name w:val="Invias-Viñeta logo INV"/>
    <w:next w:val="Normal"/>
    <w:uiPriority w:val="99"/>
    <w:qFormat/>
    <w:rsid w:val="00F759B7"/>
    <w:pPr>
      <w:numPr>
        <w:numId w:val="1"/>
      </w:numPr>
      <w:spacing w:before="240" w:after="240"/>
      <w:jc w:val="both"/>
    </w:pPr>
    <w:rPr>
      <w:rFonts w:ascii="Arial Narrow" w:eastAsia="Times New Roman" w:hAnsi="Arial Narrow"/>
      <w:sz w:val="24"/>
      <w:szCs w:val="24"/>
      <w:lang w:eastAsia="es-ES"/>
    </w:rPr>
  </w:style>
  <w:style w:type="paragraph" w:customStyle="1" w:styleId="Listamulticolor-nfasis11">
    <w:name w:val="Lista multicolor - Énfasis 11"/>
    <w:basedOn w:val="Normal"/>
    <w:link w:val="Listamulticolor-nfasis1Car"/>
    <w:qFormat/>
    <w:rsid w:val="00F759B7"/>
    <w:pPr>
      <w:spacing w:after="200"/>
      <w:ind w:left="708"/>
    </w:pPr>
    <w:rPr>
      <w:rFonts w:ascii="Calibri" w:eastAsia="Calibri" w:hAnsi="Calibri"/>
      <w:sz w:val="22"/>
      <w:szCs w:val="22"/>
      <w:lang w:val="es-ES" w:eastAsia="en-US"/>
    </w:rPr>
  </w:style>
  <w:style w:type="character" w:customStyle="1" w:styleId="Listamulticolor-nfasis1Car">
    <w:name w:val="Lista multicolor - Énfasis 1 Car"/>
    <w:link w:val="Listamulticolor-nfasis11"/>
    <w:rsid w:val="00F759B7"/>
    <w:rPr>
      <w:sz w:val="22"/>
      <w:szCs w:val="22"/>
      <w:lang w:val="es-ES" w:eastAsia="en-US"/>
    </w:rPr>
  </w:style>
  <w:style w:type="paragraph" w:customStyle="1" w:styleId="MINUTAS">
    <w:name w:val="MINUTAS"/>
    <w:rsid w:val="00F759B7"/>
    <w:pPr>
      <w:autoSpaceDE w:val="0"/>
      <w:autoSpaceDN w:val="0"/>
      <w:spacing w:before="170"/>
      <w:ind w:left="170" w:right="170"/>
      <w:jc w:val="both"/>
    </w:pPr>
    <w:rPr>
      <w:rFonts w:ascii="Helvetica" w:eastAsia="Times New Roman" w:hAnsi="Helvetica"/>
      <w:lang w:val="en-US" w:eastAsia="es-ES"/>
    </w:rPr>
  </w:style>
  <w:style w:type="paragraph" w:customStyle="1" w:styleId="CUADROS">
    <w:name w:val="CUADROS"/>
    <w:rsid w:val="00F759B7"/>
    <w:pPr>
      <w:tabs>
        <w:tab w:val="left" w:pos="1304"/>
      </w:tabs>
      <w:autoSpaceDE w:val="0"/>
      <w:autoSpaceDN w:val="0"/>
      <w:spacing w:before="113" w:line="220" w:lineRule="atLeast"/>
      <w:ind w:left="113" w:right="113"/>
      <w:jc w:val="both"/>
    </w:pPr>
    <w:rPr>
      <w:rFonts w:ascii="C Helvetica Condensed" w:eastAsia="Times New Roman" w:hAnsi="C Helvetica Condensed"/>
      <w:sz w:val="18"/>
      <w:lang w:val="en-US" w:eastAsia="es-ES"/>
    </w:rPr>
  </w:style>
  <w:style w:type="character" w:styleId="nfasis">
    <w:name w:val="Emphasis"/>
    <w:qFormat/>
    <w:locked/>
    <w:rsid w:val="00F759B7"/>
    <w:rPr>
      <w:i/>
      <w:iCs/>
    </w:rPr>
  </w:style>
  <w:style w:type="paragraph" w:customStyle="1" w:styleId="Sombreadomedio1-nfasis11">
    <w:name w:val="Sombreado medio 1 - Énfasis 11"/>
    <w:uiPriority w:val="1"/>
    <w:qFormat/>
    <w:rsid w:val="00F759B7"/>
    <w:rPr>
      <w:sz w:val="22"/>
      <w:szCs w:val="22"/>
      <w:lang w:val="es-ES" w:eastAsia="en-US"/>
    </w:rPr>
  </w:style>
  <w:style w:type="paragraph" w:customStyle="1" w:styleId="Cuadrculamedia1-nfasis21">
    <w:name w:val="Cuadrícula media 1 - Énfasis 21"/>
    <w:basedOn w:val="Normal"/>
    <w:uiPriority w:val="34"/>
    <w:qFormat/>
    <w:rsid w:val="00F759B7"/>
    <w:pPr>
      <w:spacing w:after="200" w:line="276" w:lineRule="auto"/>
      <w:ind w:left="708"/>
    </w:pPr>
    <w:rPr>
      <w:rFonts w:ascii="Calibri" w:eastAsia="Calibri" w:hAnsi="Calibri"/>
      <w:sz w:val="22"/>
      <w:szCs w:val="22"/>
      <w:lang w:eastAsia="en-US"/>
    </w:rPr>
  </w:style>
  <w:style w:type="paragraph" w:customStyle="1" w:styleId="CM8">
    <w:name w:val="CM8"/>
    <w:basedOn w:val="Default"/>
    <w:next w:val="Default"/>
    <w:uiPriority w:val="99"/>
    <w:rsid w:val="00F759B7"/>
    <w:rPr>
      <w:rFonts w:eastAsia="Times New Roman"/>
      <w:color w:val="auto"/>
    </w:rPr>
  </w:style>
  <w:style w:type="paragraph" w:customStyle="1" w:styleId="CM5">
    <w:name w:val="CM5"/>
    <w:basedOn w:val="Default"/>
    <w:next w:val="Default"/>
    <w:uiPriority w:val="99"/>
    <w:rsid w:val="00F759B7"/>
    <w:rPr>
      <w:rFonts w:eastAsia="Times New Roman"/>
      <w:color w:val="auto"/>
    </w:rPr>
  </w:style>
  <w:style w:type="character" w:styleId="Refdecomentario">
    <w:name w:val="annotation reference"/>
    <w:uiPriority w:val="99"/>
    <w:rsid w:val="00F759B7"/>
    <w:rPr>
      <w:sz w:val="16"/>
      <w:szCs w:val="16"/>
    </w:rPr>
  </w:style>
  <w:style w:type="paragraph" w:styleId="Asuntodelcomentario">
    <w:name w:val="annotation subject"/>
    <w:basedOn w:val="Textocomentario"/>
    <w:next w:val="Textocomentario"/>
    <w:link w:val="AsuntodelcomentarioCar"/>
    <w:uiPriority w:val="99"/>
    <w:rsid w:val="00F759B7"/>
    <w:pPr>
      <w:spacing w:after="200"/>
      <w:jc w:val="left"/>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rsid w:val="00F759B7"/>
    <w:rPr>
      <w:rFonts w:ascii="Times New Roman" w:eastAsia="Times New Roman" w:hAnsi="Times New Roman"/>
      <w:b/>
      <w:bCs/>
      <w:lang w:eastAsia="en-US"/>
    </w:rPr>
  </w:style>
  <w:style w:type="paragraph" w:customStyle="1" w:styleId="InviasNormal">
    <w:name w:val="Invias Normal"/>
    <w:basedOn w:val="Normal"/>
    <w:link w:val="InviasNormalCar"/>
    <w:qFormat/>
    <w:rsid w:val="00F759B7"/>
    <w:pPr>
      <w:tabs>
        <w:tab w:val="left" w:pos="-142"/>
      </w:tabs>
      <w:autoSpaceDE w:val="0"/>
      <w:autoSpaceDN w:val="0"/>
      <w:adjustRightInd w:val="0"/>
      <w:spacing w:before="120" w:after="240"/>
      <w:jc w:val="both"/>
    </w:pPr>
    <w:rPr>
      <w:rFonts w:ascii="Arial Narrow" w:hAnsi="Arial Narrow"/>
      <w:lang w:eastAsia="en-US"/>
    </w:rPr>
  </w:style>
  <w:style w:type="character" w:customStyle="1" w:styleId="InviasNormalCar">
    <w:name w:val="Invias Normal Car"/>
    <w:link w:val="InviasNormal"/>
    <w:locked/>
    <w:rsid w:val="00F759B7"/>
    <w:rPr>
      <w:rFonts w:ascii="Arial Narrow" w:eastAsia="Times New Roman" w:hAnsi="Arial Narrow"/>
      <w:sz w:val="24"/>
      <w:szCs w:val="24"/>
      <w:lang w:eastAsia="en-US"/>
    </w:rPr>
  </w:style>
  <w:style w:type="paragraph" w:customStyle="1" w:styleId="BodyText21">
    <w:name w:val="Body Text 21"/>
    <w:basedOn w:val="Normal"/>
    <w:rsid w:val="00F759B7"/>
    <w:pPr>
      <w:jc w:val="both"/>
    </w:pPr>
    <w:rPr>
      <w:rFonts w:ascii="Arial" w:hAnsi="Arial"/>
      <w:sz w:val="22"/>
      <w:szCs w:val="20"/>
    </w:rPr>
  </w:style>
  <w:style w:type="character" w:customStyle="1" w:styleId="Car1CarCar">
    <w:name w:val="Car1 Car Car"/>
    <w:rsid w:val="00F759B7"/>
    <w:rPr>
      <w:rFonts w:ascii="Arial" w:hAnsi="Arial" w:cs="Arial"/>
      <w:b/>
      <w:bCs/>
      <w:color w:val="008000"/>
      <w:sz w:val="24"/>
      <w:szCs w:val="24"/>
      <w:lang w:val="es-ES"/>
    </w:rPr>
  </w:style>
  <w:style w:type="paragraph" w:styleId="Textoindependiente3">
    <w:name w:val="Body Text 3"/>
    <w:basedOn w:val="Normal"/>
    <w:link w:val="Textoindependiente3Car"/>
    <w:uiPriority w:val="99"/>
    <w:rsid w:val="00F759B7"/>
    <w:pPr>
      <w:spacing w:after="120"/>
    </w:pPr>
    <w:rPr>
      <w:sz w:val="16"/>
      <w:szCs w:val="16"/>
      <w:lang w:val="es-ES"/>
    </w:rPr>
  </w:style>
  <w:style w:type="character" w:customStyle="1" w:styleId="Textoindependiente3Car">
    <w:name w:val="Texto independiente 3 Car"/>
    <w:basedOn w:val="Fuentedeprrafopredeter"/>
    <w:link w:val="Textoindependiente3"/>
    <w:uiPriority w:val="99"/>
    <w:rsid w:val="00F759B7"/>
    <w:rPr>
      <w:rFonts w:ascii="Times New Roman" w:eastAsia="Times New Roman" w:hAnsi="Times New Roman"/>
      <w:sz w:val="16"/>
      <w:szCs w:val="16"/>
      <w:lang w:val="es-ES" w:eastAsia="es-ES"/>
    </w:rPr>
  </w:style>
  <w:style w:type="character" w:styleId="Hipervnculovisitado">
    <w:name w:val="FollowedHyperlink"/>
    <w:uiPriority w:val="99"/>
    <w:unhideWhenUsed/>
    <w:rsid w:val="00F759B7"/>
    <w:rPr>
      <w:color w:val="800080"/>
      <w:u w:val="single"/>
    </w:rPr>
  </w:style>
  <w:style w:type="paragraph" w:customStyle="1" w:styleId="xl63">
    <w:name w:val="xl63"/>
    <w:basedOn w:val="Normal"/>
    <w:rsid w:val="00F75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8"/>
      <w:szCs w:val="18"/>
      <w:lang w:val="es-ES"/>
    </w:rPr>
  </w:style>
  <w:style w:type="paragraph" w:customStyle="1" w:styleId="xl64">
    <w:name w:val="xl64"/>
    <w:basedOn w:val="Normal"/>
    <w:rsid w:val="00F75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18"/>
      <w:szCs w:val="18"/>
      <w:lang w:val="es-ES"/>
    </w:rPr>
  </w:style>
  <w:style w:type="paragraph" w:customStyle="1" w:styleId="xl65">
    <w:name w:val="xl65"/>
    <w:basedOn w:val="Normal"/>
    <w:rsid w:val="00F759B7"/>
    <w:pPr>
      <w:spacing w:before="100" w:beforeAutospacing="1" w:after="100" w:afterAutospacing="1"/>
      <w:textAlignment w:val="center"/>
    </w:pPr>
    <w:rPr>
      <w:rFonts w:ascii="Cambria" w:hAnsi="Cambria"/>
      <w:sz w:val="18"/>
      <w:szCs w:val="18"/>
      <w:lang w:val="es-ES"/>
    </w:rPr>
  </w:style>
  <w:style w:type="paragraph" w:customStyle="1" w:styleId="xl66">
    <w:name w:val="xl66"/>
    <w:basedOn w:val="Normal"/>
    <w:rsid w:val="00F759B7"/>
    <w:pPr>
      <w:spacing w:before="100" w:beforeAutospacing="1" w:after="100" w:afterAutospacing="1"/>
      <w:jc w:val="center"/>
      <w:textAlignment w:val="center"/>
    </w:pPr>
    <w:rPr>
      <w:rFonts w:ascii="Cambria" w:hAnsi="Cambria"/>
      <w:sz w:val="18"/>
      <w:szCs w:val="18"/>
      <w:lang w:val="es-ES"/>
    </w:rPr>
  </w:style>
  <w:style w:type="paragraph" w:customStyle="1" w:styleId="xl67">
    <w:name w:val="xl67"/>
    <w:basedOn w:val="Normal"/>
    <w:rsid w:val="00F75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ES"/>
    </w:rPr>
  </w:style>
  <w:style w:type="paragraph" w:customStyle="1" w:styleId="Cuadrculamedia21">
    <w:name w:val="Cuadrícula media 21"/>
    <w:link w:val="Cuadrculamedia2Car"/>
    <w:uiPriority w:val="1"/>
    <w:qFormat/>
    <w:rsid w:val="00F759B7"/>
    <w:rPr>
      <w:sz w:val="22"/>
      <w:szCs w:val="22"/>
      <w:lang w:eastAsia="en-US"/>
    </w:rPr>
  </w:style>
  <w:style w:type="character" w:customStyle="1" w:styleId="Cuadrculamedia2Car">
    <w:name w:val="Cuadrícula media 2 Car"/>
    <w:link w:val="Cuadrculamedia21"/>
    <w:uiPriority w:val="1"/>
    <w:locked/>
    <w:rsid w:val="00F759B7"/>
    <w:rPr>
      <w:sz w:val="22"/>
      <w:szCs w:val="22"/>
      <w:lang w:eastAsia="en-US"/>
    </w:rPr>
  </w:style>
  <w:style w:type="paragraph" w:customStyle="1" w:styleId="yiv936722283msonormal">
    <w:name w:val="yiv936722283msonormal"/>
    <w:basedOn w:val="Normal"/>
    <w:rsid w:val="00F759B7"/>
    <w:pPr>
      <w:spacing w:before="100" w:beforeAutospacing="1" w:after="100" w:afterAutospacing="1"/>
    </w:pPr>
    <w:rPr>
      <w:lang w:eastAsia="es-CO"/>
    </w:rPr>
  </w:style>
  <w:style w:type="paragraph" w:customStyle="1" w:styleId="Cuadrculamedia22">
    <w:name w:val="Cuadrícula media 22"/>
    <w:uiPriority w:val="1"/>
    <w:qFormat/>
    <w:rsid w:val="00F759B7"/>
    <w:rPr>
      <w:sz w:val="22"/>
      <w:szCs w:val="22"/>
      <w:lang w:eastAsia="en-US"/>
    </w:rPr>
  </w:style>
  <w:style w:type="paragraph" w:customStyle="1" w:styleId="Listavistosa-nfasis11">
    <w:name w:val="Lista vistosa - Énfasis 11"/>
    <w:basedOn w:val="Normal"/>
    <w:uiPriority w:val="34"/>
    <w:qFormat/>
    <w:rsid w:val="00F759B7"/>
    <w:pPr>
      <w:spacing w:after="200" w:line="276" w:lineRule="auto"/>
      <w:ind w:left="708"/>
    </w:pPr>
    <w:rPr>
      <w:rFonts w:ascii="Calibri" w:eastAsia="Calibri" w:hAnsi="Calibri"/>
      <w:sz w:val="22"/>
      <w:szCs w:val="22"/>
      <w:lang w:eastAsia="en-US"/>
    </w:rPr>
  </w:style>
  <w:style w:type="character" w:customStyle="1" w:styleId="FontStyle64">
    <w:name w:val="Font Style64"/>
    <w:uiPriority w:val="99"/>
    <w:rsid w:val="00C64CEC"/>
    <w:rPr>
      <w:rFonts w:ascii="Arial Narrow" w:hAnsi="Arial Narrow" w:cs="Arial Narrow"/>
      <w:sz w:val="20"/>
      <w:szCs w:val="20"/>
    </w:rPr>
  </w:style>
  <w:style w:type="character" w:customStyle="1" w:styleId="vortalspan">
    <w:name w:val="vortalspan"/>
    <w:basedOn w:val="Fuentedeprrafopredeter"/>
    <w:rsid w:val="00525264"/>
  </w:style>
  <w:style w:type="character" w:customStyle="1" w:styleId="Mencinsinresolver1">
    <w:name w:val="Mención sin resolver1"/>
    <w:basedOn w:val="Fuentedeprrafopredeter"/>
    <w:uiPriority w:val="99"/>
    <w:semiHidden/>
    <w:unhideWhenUsed/>
    <w:rsid w:val="0065333C"/>
    <w:rPr>
      <w:color w:val="605E5C"/>
      <w:shd w:val="clear" w:color="auto" w:fill="E1DFDD"/>
    </w:rPr>
  </w:style>
  <w:style w:type="character" w:customStyle="1" w:styleId="Ttulo4Car">
    <w:name w:val="Título 4 Car"/>
    <w:basedOn w:val="Fuentedeprrafopredeter"/>
    <w:link w:val="Ttulo4"/>
    <w:uiPriority w:val="9"/>
    <w:semiHidden/>
    <w:rsid w:val="002B5FC3"/>
    <w:rPr>
      <w:rFonts w:cs="Calibri"/>
      <w:b/>
      <w:sz w:val="24"/>
      <w:szCs w:val="24"/>
      <w:lang w:eastAsia="es-MX"/>
    </w:rPr>
  </w:style>
  <w:style w:type="character" w:customStyle="1" w:styleId="Ttulo5Car">
    <w:name w:val="Título 5 Car"/>
    <w:basedOn w:val="Fuentedeprrafopredeter"/>
    <w:link w:val="Ttulo5"/>
    <w:uiPriority w:val="9"/>
    <w:semiHidden/>
    <w:rsid w:val="002B5FC3"/>
    <w:rPr>
      <w:rFonts w:cs="Calibri"/>
      <w:b/>
      <w:sz w:val="22"/>
      <w:szCs w:val="22"/>
      <w:lang w:eastAsia="es-MX"/>
    </w:rPr>
  </w:style>
  <w:style w:type="character" w:customStyle="1" w:styleId="Ttulo6Car">
    <w:name w:val="Título 6 Car"/>
    <w:basedOn w:val="Fuentedeprrafopredeter"/>
    <w:link w:val="Ttulo6"/>
    <w:uiPriority w:val="9"/>
    <w:semiHidden/>
    <w:rsid w:val="002B5FC3"/>
    <w:rPr>
      <w:rFonts w:cs="Calibri"/>
      <w:b/>
      <w:lang w:eastAsia="es-MX"/>
    </w:rPr>
  </w:style>
  <w:style w:type="table" w:customStyle="1" w:styleId="TableNormal3">
    <w:name w:val="Table Normal3"/>
    <w:rsid w:val="002B5FC3"/>
    <w:pPr>
      <w:spacing w:after="160" w:line="259" w:lineRule="auto"/>
    </w:pPr>
    <w:rPr>
      <w:rFonts w:cs="Calibri"/>
      <w:sz w:val="22"/>
      <w:szCs w:val="22"/>
      <w:lang w:eastAsia="es-MX"/>
    </w:rPr>
    <w:tblPr>
      <w:tblCellMar>
        <w:top w:w="0" w:type="dxa"/>
        <w:left w:w="0" w:type="dxa"/>
        <w:bottom w:w="0" w:type="dxa"/>
        <w:right w:w="0" w:type="dxa"/>
      </w:tblCellMar>
    </w:tblPr>
  </w:style>
  <w:style w:type="table" w:customStyle="1" w:styleId="16">
    <w:name w:val="16"/>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15">
    <w:name w:val="15"/>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14">
    <w:name w:val="14"/>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13">
    <w:name w:val="13"/>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12">
    <w:name w:val="12"/>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11">
    <w:name w:val="11"/>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10">
    <w:name w:val="10"/>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9">
    <w:name w:val="9"/>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8">
    <w:name w:val="8"/>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7">
    <w:name w:val="7"/>
    <w:basedOn w:val="Tablanormal"/>
    <w:rsid w:val="002B5FC3"/>
    <w:pPr>
      <w:spacing w:after="160" w:line="259" w:lineRule="auto"/>
    </w:pPr>
    <w:rPr>
      <w:rFonts w:cs="Calibri"/>
      <w:sz w:val="22"/>
      <w:szCs w:val="22"/>
      <w:lang w:eastAsia="es-MX"/>
    </w:rPr>
    <w:tblPr>
      <w:tblStyleRowBandSize w:val="1"/>
      <w:tblStyleColBandSize w:val="1"/>
      <w:tblCellMar>
        <w:top w:w="15" w:type="dxa"/>
        <w:left w:w="15" w:type="dxa"/>
        <w:bottom w:w="15" w:type="dxa"/>
        <w:right w:w="15" w:type="dxa"/>
      </w:tblCellMar>
    </w:tblPr>
  </w:style>
  <w:style w:type="table" w:customStyle="1" w:styleId="6">
    <w:name w:val="6"/>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5">
    <w:name w:val="5"/>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4">
    <w:name w:val="4"/>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3">
    <w:name w:val="3"/>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2">
    <w:name w:val="2"/>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table" w:customStyle="1" w:styleId="1">
    <w:name w:val="1"/>
    <w:basedOn w:val="Tablanormal"/>
    <w:rsid w:val="002B5FC3"/>
    <w:pPr>
      <w:spacing w:after="160" w:line="259" w:lineRule="auto"/>
    </w:pPr>
    <w:rPr>
      <w:rFonts w:cs="Calibri"/>
      <w:sz w:val="22"/>
      <w:szCs w:val="22"/>
      <w:lang w:eastAsia="es-MX"/>
    </w:rPr>
    <w:tblPr>
      <w:tblStyleRowBandSize w:val="1"/>
      <w:tblStyleColBandSize w:val="1"/>
      <w:tblCellMar>
        <w:left w:w="70" w:type="dxa"/>
        <w:right w:w="70" w:type="dxa"/>
      </w:tblCellMar>
    </w:tblPr>
  </w:style>
  <w:style w:type="paragraph" w:styleId="Revisin">
    <w:name w:val="Revision"/>
    <w:hidden/>
    <w:uiPriority w:val="99"/>
    <w:semiHidden/>
    <w:rsid w:val="002B5FC3"/>
    <w:rPr>
      <w:rFonts w:cs="Calibri"/>
      <w:sz w:val="22"/>
      <w:szCs w:val="22"/>
      <w:lang w:eastAsia="es-MX"/>
    </w:rPr>
  </w:style>
  <w:style w:type="table" w:customStyle="1" w:styleId="TableNormal1">
    <w:name w:val="Table Normal1"/>
    <w:rsid w:val="002B5FC3"/>
    <w:pPr>
      <w:spacing w:after="160" w:line="259" w:lineRule="auto"/>
    </w:pPr>
    <w:rPr>
      <w:rFonts w:cs="Calibri"/>
      <w:sz w:val="22"/>
      <w:szCs w:val="22"/>
      <w:lang w:eastAsia="es-MX"/>
    </w:rPr>
    <w:tblPr>
      <w:tblCellMar>
        <w:top w:w="0" w:type="dxa"/>
        <w:left w:w="0" w:type="dxa"/>
        <w:bottom w:w="0" w:type="dxa"/>
        <w:right w:w="0" w:type="dxa"/>
      </w:tblCellMar>
    </w:tblPr>
  </w:style>
  <w:style w:type="table" w:customStyle="1" w:styleId="TableNormal2">
    <w:name w:val="Table Normal2"/>
    <w:rsid w:val="002B5FC3"/>
    <w:pPr>
      <w:spacing w:after="160" w:line="259" w:lineRule="auto"/>
    </w:pPr>
    <w:rPr>
      <w:rFonts w:cs="Calibri"/>
      <w:sz w:val="22"/>
      <w:szCs w:val="22"/>
      <w:lang w:eastAsia="es-MX"/>
    </w:rPr>
    <w:tblPr>
      <w:tblCellMar>
        <w:top w:w="0" w:type="dxa"/>
        <w:left w:w="0" w:type="dxa"/>
        <w:bottom w:w="0" w:type="dxa"/>
        <w:right w:w="0" w:type="dxa"/>
      </w:tblCellMar>
    </w:tblPr>
  </w:style>
  <w:style w:type="paragraph" w:customStyle="1" w:styleId="Prrafodelista1">
    <w:name w:val="Párrafo de lista1"/>
    <w:basedOn w:val="Normal"/>
    <w:link w:val="ListParagraphChar"/>
    <w:rsid w:val="002B5FC3"/>
    <w:pPr>
      <w:ind w:left="720"/>
    </w:pPr>
    <w:rPr>
      <w:rFonts w:eastAsia="Calibri"/>
      <w:sz w:val="20"/>
      <w:szCs w:val="20"/>
    </w:rPr>
  </w:style>
  <w:style w:type="character" w:customStyle="1" w:styleId="ListParagraphChar">
    <w:name w:val="List Paragraph Char"/>
    <w:link w:val="Prrafodelista1"/>
    <w:locked/>
    <w:rsid w:val="002B5FC3"/>
    <w:rPr>
      <w:rFonts w:ascii="Times New Roman" w:hAnsi="Times New Roman"/>
      <w:lang w:eastAsia="es-ES"/>
    </w:rPr>
  </w:style>
  <w:style w:type="table" w:styleId="Tablanormal4">
    <w:name w:val="Plain Table 4"/>
    <w:basedOn w:val="Tablanormal"/>
    <w:uiPriority w:val="44"/>
    <w:rsid w:val="002B5FC3"/>
    <w:rPr>
      <w:rFonts w:cs="Calibri"/>
      <w:sz w:val="22"/>
      <w:szCs w:val="22"/>
      <w:lang w:eastAsia="es-MX"/>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2B5FC3"/>
    <w:rPr>
      <w:rFonts w:cs="Calibri"/>
      <w:sz w:val="22"/>
      <w:szCs w:val="22"/>
      <w:lang w:eastAsia="es-MX"/>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cinsinresolver10">
    <w:name w:val="Mención sin resolver1"/>
    <w:basedOn w:val="Fuentedeprrafopredeter"/>
    <w:uiPriority w:val="99"/>
    <w:semiHidden/>
    <w:unhideWhenUsed/>
    <w:rsid w:val="002B5FC3"/>
    <w:rPr>
      <w:color w:val="605E5C"/>
      <w:shd w:val="clear" w:color="auto" w:fill="E1DFDD"/>
    </w:rPr>
  </w:style>
  <w:style w:type="table" w:customStyle="1" w:styleId="TableGrid">
    <w:name w:val="TableGrid"/>
    <w:rsid w:val="002B5FC3"/>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aconcuadrcula4-nfasis1">
    <w:name w:val="Grid Table 4 Accent 1"/>
    <w:basedOn w:val="Tablanormal"/>
    <w:uiPriority w:val="49"/>
    <w:rsid w:val="002B5FC3"/>
    <w:rPr>
      <w:rFonts w:cs="Calibri"/>
      <w:sz w:val="22"/>
      <w:szCs w:val="22"/>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2">
    <w:name w:val="Tabla con cuadrícula2"/>
    <w:basedOn w:val="Tablanormal"/>
    <w:next w:val="Tablaconcuadrcula"/>
    <w:uiPriority w:val="59"/>
    <w:rsid w:val="002B5FC3"/>
    <w:rPr>
      <w:rFonts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 Car3 Car Car,Car3 Car Car,ft Car,Car3 Car Car Car Car Car,Car Car Car Car Car Car Car Car Car,Car3 Car1,Car31 Car,Car3 Car Car Car Car1,Car Car Car Car Car Car Car Car1,texto de nota al pie Car, Car3 Car Car Car Car Car,Car Car1 Car"/>
    <w:uiPriority w:val="99"/>
    <w:qFormat/>
    <w:rsid w:val="002B5FC3"/>
    <w:rPr>
      <w:rFonts w:ascii="Arial Narrow" w:eastAsia="Times New Roman" w:hAnsi="Arial Narrow" w:cs="Times New Roman"/>
      <w:lang w:eastAsia="es-ES"/>
    </w:rPr>
  </w:style>
  <w:style w:type="character" w:customStyle="1" w:styleId="DefaultCar">
    <w:name w:val="Default Car"/>
    <w:link w:val="Default"/>
    <w:qFormat/>
    <w:locked/>
    <w:rsid w:val="002B5FC3"/>
    <w:rPr>
      <w:rFonts w:ascii="Arial" w:hAnsi="Arial" w:cs="Arial"/>
      <w:color w:val="000000"/>
      <w:sz w:val="24"/>
      <w:szCs w:val="24"/>
      <w:lang w:eastAsia="en-US"/>
    </w:rPr>
  </w:style>
  <w:style w:type="paragraph" w:customStyle="1" w:styleId="BodyText28">
    <w:name w:val="Body Text 28"/>
    <w:basedOn w:val="Normal"/>
    <w:link w:val="BodyText28Car"/>
    <w:rsid w:val="002B5FC3"/>
    <w:pPr>
      <w:widowControl w:val="0"/>
      <w:jc w:val="both"/>
    </w:pPr>
    <w:rPr>
      <w:rFonts w:ascii="Arial" w:eastAsia="Calibri" w:hAnsi="Arial"/>
      <w:sz w:val="22"/>
      <w:szCs w:val="20"/>
    </w:rPr>
  </w:style>
  <w:style w:type="character" w:customStyle="1" w:styleId="BodyText28Car">
    <w:name w:val="Body Text 28 Car"/>
    <w:link w:val="BodyText28"/>
    <w:locked/>
    <w:rsid w:val="002B5FC3"/>
    <w:rPr>
      <w:rFonts w:ascii="Arial" w:hAnsi="Arial"/>
      <w:sz w:val="22"/>
      <w:lang w:eastAsia="es-ES"/>
    </w:rPr>
  </w:style>
  <w:style w:type="paragraph" w:customStyle="1" w:styleId="trt0xe">
    <w:name w:val="trt0xe"/>
    <w:basedOn w:val="Normal"/>
    <w:rsid w:val="002B5FC3"/>
    <w:pPr>
      <w:spacing w:before="100" w:beforeAutospacing="1" w:after="100" w:afterAutospacing="1"/>
    </w:pPr>
    <w:rPr>
      <w:lang w:eastAsia="es-CO"/>
    </w:rPr>
  </w:style>
  <w:style w:type="character" w:customStyle="1" w:styleId="Ttulo1Car1">
    <w:name w:val="Título 1 Car1"/>
    <w:aliases w:val="MT1 Car,título 1 Car"/>
    <w:uiPriority w:val="99"/>
    <w:locked/>
    <w:rsid w:val="002B5FC3"/>
    <w:rPr>
      <w:b/>
      <w:sz w:val="48"/>
      <w:szCs w:val="48"/>
    </w:rPr>
  </w:style>
  <w:style w:type="paragraph" w:styleId="Continuarlista4">
    <w:name w:val="List Continue 4"/>
    <w:basedOn w:val="Normal"/>
    <w:uiPriority w:val="99"/>
    <w:rsid w:val="002B5FC3"/>
    <w:pPr>
      <w:numPr>
        <w:numId w:val="4"/>
      </w:numPr>
      <w:tabs>
        <w:tab w:val="clear" w:pos="360"/>
      </w:tabs>
      <w:spacing w:after="120"/>
      <w:ind w:left="1132" w:firstLine="0"/>
      <w:contextualSpacing/>
    </w:pPr>
    <w:rPr>
      <w:rFonts w:cs="Arial"/>
      <w:sz w:val="20"/>
      <w:szCs w:val="20"/>
      <w:lang w:val="es-ES"/>
    </w:rPr>
  </w:style>
  <w:style w:type="paragraph" w:customStyle="1" w:styleId="CM49">
    <w:name w:val="CM49"/>
    <w:basedOn w:val="Normal"/>
    <w:next w:val="Normal"/>
    <w:rsid w:val="002B5FC3"/>
    <w:pPr>
      <w:widowControl w:val="0"/>
      <w:autoSpaceDE w:val="0"/>
      <w:autoSpaceDN w:val="0"/>
      <w:adjustRightInd w:val="0"/>
    </w:pPr>
    <w:rPr>
      <w:rFonts w:ascii="AKWYG K+ Helvetica" w:hAnsi="AKWYG K+ Helvetica"/>
      <w:lang w:eastAsia="es-CO"/>
    </w:rPr>
  </w:style>
  <w:style w:type="paragraph" w:styleId="Listaconvietas">
    <w:name w:val="List Bullet"/>
    <w:basedOn w:val="Normal"/>
    <w:autoRedefine/>
    <w:rsid w:val="008543CF"/>
    <w:pPr>
      <w:widowControl w:val="0"/>
      <w:numPr>
        <w:numId w:val="19"/>
      </w:numPr>
      <w:tabs>
        <w:tab w:val="left" w:pos="426"/>
      </w:tabs>
      <w:adjustRightInd w:val="0"/>
      <w:spacing w:after="0"/>
      <w:ind w:left="426" w:hanging="284"/>
      <w:jc w:val="both"/>
      <w:textAlignment w:val="baseline"/>
    </w:pPr>
    <w:rPr>
      <w:rFonts w:ascii="Arial" w:eastAsiaTheme="minorHAnsi" w:hAnsi="Arial" w:cs="Arial"/>
      <w:color w:val="000000"/>
      <w:sz w:val="20"/>
      <w:szCs w:val="20"/>
      <w:lang w:val="es-ES"/>
    </w:rPr>
  </w:style>
  <w:style w:type="paragraph" w:customStyle="1" w:styleId="xdefault">
    <w:name w:val="x_default"/>
    <w:basedOn w:val="Normal"/>
    <w:rsid w:val="002B5FC3"/>
    <w:pPr>
      <w:spacing w:before="100" w:beforeAutospacing="1" w:after="100" w:afterAutospacing="1"/>
    </w:pPr>
    <w:rPr>
      <w:lang w:eastAsia="es-CO"/>
    </w:rPr>
  </w:style>
  <w:style w:type="paragraph" w:customStyle="1" w:styleId="TableParagraph">
    <w:name w:val="Table Paragraph"/>
    <w:basedOn w:val="Normal"/>
    <w:uiPriority w:val="1"/>
    <w:qFormat/>
    <w:rsid w:val="002B5FC3"/>
    <w:pPr>
      <w:widowControl w:val="0"/>
      <w:autoSpaceDE w:val="0"/>
      <w:autoSpaceDN w:val="0"/>
    </w:pPr>
    <w:rPr>
      <w:rFonts w:ascii="Arial MT" w:eastAsia="Arial MT" w:hAnsi="Arial MT" w:cs="Arial MT"/>
      <w:sz w:val="22"/>
      <w:szCs w:val="22"/>
      <w:lang w:val="es-ES" w:eastAsia="en-US"/>
    </w:rPr>
  </w:style>
  <w:style w:type="paragraph" w:customStyle="1" w:styleId="Arialsinespacio">
    <w:name w:val="Arial sin espacio"/>
    <w:basedOn w:val="Sinespaciado"/>
    <w:link w:val="ArialsinespacioCar"/>
    <w:qFormat/>
    <w:rsid w:val="002B5FC3"/>
    <w:rPr>
      <w:rFonts w:ascii="Arial" w:eastAsia="Times New Roman" w:hAnsi="Arial"/>
      <w:sz w:val="20"/>
      <w:szCs w:val="20"/>
      <w:lang w:val="x-none" w:eastAsia="es-ES"/>
    </w:rPr>
  </w:style>
  <w:style w:type="character" w:customStyle="1" w:styleId="ArialsinespacioCar">
    <w:name w:val="Arial sin espacio Car"/>
    <w:link w:val="Arialsinespacio"/>
    <w:rsid w:val="002B5FC3"/>
    <w:rPr>
      <w:rFonts w:ascii="Arial" w:eastAsia="Times New Roman" w:hAnsi="Arial"/>
      <w:lang w:val="x-none" w:eastAsia="es-ES"/>
    </w:rPr>
  </w:style>
  <w:style w:type="paragraph" w:styleId="Continuarlista">
    <w:name w:val="List Continue"/>
    <w:basedOn w:val="Normal"/>
    <w:uiPriority w:val="99"/>
    <w:unhideWhenUsed/>
    <w:rsid w:val="002B5FC3"/>
    <w:pPr>
      <w:spacing w:after="120" w:line="259" w:lineRule="auto"/>
      <w:ind w:left="283"/>
      <w:contextualSpacing/>
    </w:pPr>
    <w:rPr>
      <w:rFonts w:asciiTheme="minorHAnsi" w:eastAsiaTheme="minorHAnsi" w:hAnsiTheme="minorHAnsi" w:cstheme="minorBidi"/>
      <w:sz w:val="22"/>
      <w:szCs w:val="22"/>
      <w:lang w:eastAsia="en-US"/>
    </w:rPr>
  </w:style>
  <w:style w:type="paragraph" w:styleId="Lista">
    <w:name w:val="List"/>
    <w:basedOn w:val="Normal"/>
    <w:uiPriority w:val="99"/>
    <w:semiHidden/>
    <w:unhideWhenUsed/>
    <w:rsid w:val="002B5FC3"/>
    <w:pPr>
      <w:spacing w:after="160" w:line="259" w:lineRule="auto"/>
      <w:ind w:left="283" w:hanging="283"/>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2B5FC3"/>
    <w:pPr>
      <w:spacing w:before="100" w:beforeAutospacing="1" w:after="100" w:afterAutospacing="1"/>
    </w:pPr>
    <w:rPr>
      <w:lang w:eastAsia="es-CO"/>
    </w:rPr>
  </w:style>
  <w:style w:type="paragraph" w:customStyle="1" w:styleId="xmsolistparagraph">
    <w:name w:val="x_msolistparagraph"/>
    <w:basedOn w:val="Normal"/>
    <w:rsid w:val="002B5FC3"/>
    <w:pPr>
      <w:spacing w:before="100" w:beforeAutospacing="1" w:after="100" w:afterAutospacing="1"/>
    </w:pPr>
    <w:rPr>
      <w:lang w:eastAsia="es-CO"/>
    </w:rPr>
  </w:style>
  <w:style w:type="paragraph" w:customStyle="1" w:styleId="Ale1">
    <w:name w:val="Ale1"/>
    <w:semiHidden/>
    <w:rsid w:val="002B5FC3"/>
    <w:pPr>
      <w:numPr>
        <w:numId w:val="15"/>
      </w:numPr>
      <w:tabs>
        <w:tab w:val="num" w:pos="360"/>
        <w:tab w:val="left" w:pos="851"/>
      </w:tabs>
      <w:ind w:left="0" w:firstLine="0"/>
      <w:jc w:val="center"/>
    </w:pPr>
    <w:rPr>
      <w:rFonts w:ascii="Century Gothic" w:eastAsia="Times New Roman" w:hAnsi="Century Gothic" w:cs="Arial"/>
      <w:b/>
      <w:bCs/>
      <w:kern w:val="36"/>
      <w:sz w:val="24"/>
      <w:szCs w:val="22"/>
      <w:lang w:eastAsia="es-ES"/>
    </w:rPr>
  </w:style>
  <w:style w:type="paragraph" w:styleId="Lista3">
    <w:name w:val="List 3"/>
    <w:basedOn w:val="Normal"/>
    <w:uiPriority w:val="99"/>
    <w:semiHidden/>
    <w:unhideWhenUsed/>
    <w:rsid w:val="002B5FC3"/>
    <w:pPr>
      <w:spacing w:after="160" w:line="259" w:lineRule="auto"/>
      <w:ind w:left="849" w:hanging="283"/>
      <w:contextualSpacing/>
    </w:pPr>
    <w:rPr>
      <w:rFonts w:asciiTheme="minorHAnsi" w:eastAsiaTheme="minorHAnsi" w:hAnsiTheme="minorHAnsi" w:cstheme="minorBidi"/>
      <w:sz w:val="22"/>
      <w:szCs w:val="22"/>
      <w:lang w:eastAsia="en-US"/>
    </w:rPr>
  </w:style>
  <w:style w:type="character" w:customStyle="1" w:styleId="NormalWebCar1">
    <w:name w:val="Normal (Web) Car1"/>
    <w:aliases w:val="Normal (Web) Car Car Car1,Normal (Web) Car Car Car Car,Normal (Web) Car Car1,Normal (Web) Car Car Car Car Car Car Car,Normal (Web) Car Car Car Car Car Car Car Car Car Car,Normal (Web) Char Car"/>
    <w:uiPriority w:val="99"/>
    <w:locked/>
    <w:rsid w:val="002B5FC3"/>
    <w:rPr>
      <w:rFonts w:ascii="Times New Roman" w:eastAsia="Times New Roman" w:hAnsi="Times New Roman" w:cs="Times New Roman"/>
      <w:sz w:val="24"/>
      <w:szCs w:val="24"/>
      <w:lang w:eastAsia="es-ES_tradnl"/>
    </w:rPr>
  </w:style>
  <w:style w:type="table" w:customStyle="1" w:styleId="TableNormal">
    <w:name w:val="Table Normal"/>
    <w:uiPriority w:val="2"/>
    <w:semiHidden/>
    <w:unhideWhenUsed/>
    <w:qFormat/>
    <w:rsid w:val="002B5F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241DC4"/>
    <w:rPr>
      <w:color w:val="808080"/>
    </w:rPr>
  </w:style>
  <w:style w:type="table" w:customStyle="1" w:styleId="TableNormal4">
    <w:name w:val="Table Normal4"/>
    <w:uiPriority w:val="2"/>
    <w:semiHidden/>
    <w:unhideWhenUsed/>
    <w:qFormat/>
    <w:rsid w:val="00241DC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36E42"/>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173B1"/>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D4F4C"/>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C6960"/>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A3AED"/>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55FAD"/>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90C16"/>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45B9F"/>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992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3900">
      <w:bodyDiv w:val="1"/>
      <w:marLeft w:val="0"/>
      <w:marRight w:val="0"/>
      <w:marTop w:val="0"/>
      <w:marBottom w:val="0"/>
      <w:divBdr>
        <w:top w:val="none" w:sz="0" w:space="0" w:color="auto"/>
        <w:left w:val="none" w:sz="0" w:space="0" w:color="auto"/>
        <w:bottom w:val="none" w:sz="0" w:space="0" w:color="auto"/>
        <w:right w:val="none" w:sz="0" w:space="0" w:color="auto"/>
      </w:divBdr>
    </w:div>
    <w:div w:id="123353853">
      <w:bodyDiv w:val="1"/>
      <w:marLeft w:val="0"/>
      <w:marRight w:val="0"/>
      <w:marTop w:val="0"/>
      <w:marBottom w:val="0"/>
      <w:divBdr>
        <w:top w:val="none" w:sz="0" w:space="0" w:color="auto"/>
        <w:left w:val="none" w:sz="0" w:space="0" w:color="auto"/>
        <w:bottom w:val="none" w:sz="0" w:space="0" w:color="auto"/>
        <w:right w:val="none" w:sz="0" w:space="0" w:color="auto"/>
      </w:divBdr>
    </w:div>
    <w:div w:id="165365971">
      <w:bodyDiv w:val="1"/>
      <w:marLeft w:val="0"/>
      <w:marRight w:val="0"/>
      <w:marTop w:val="0"/>
      <w:marBottom w:val="0"/>
      <w:divBdr>
        <w:top w:val="none" w:sz="0" w:space="0" w:color="auto"/>
        <w:left w:val="none" w:sz="0" w:space="0" w:color="auto"/>
        <w:bottom w:val="none" w:sz="0" w:space="0" w:color="auto"/>
        <w:right w:val="none" w:sz="0" w:space="0" w:color="auto"/>
      </w:divBdr>
    </w:div>
    <w:div w:id="178466926">
      <w:bodyDiv w:val="1"/>
      <w:marLeft w:val="0"/>
      <w:marRight w:val="0"/>
      <w:marTop w:val="0"/>
      <w:marBottom w:val="0"/>
      <w:divBdr>
        <w:top w:val="none" w:sz="0" w:space="0" w:color="auto"/>
        <w:left w:val="none" w:sz="0" w:space="0" w:color="auto"/>
        <w:bottom w:val="none" w:sz="0" w:space="0" w:color="auto"/>
        <w:right w:val="none" w:sz="0" w:space="0" w:color="auto"/>
      </w:divBdr>
    </w:div>
    <w:div w:id="199127029">
      <w:bodyDiv w:val="1"/>
      <w:marLeft w:val="0"/>
      <w:marRight w:val="0"/>
      <w:marTop w:val="0"/>
      <w:marBottom w:val="0"/>
      <w:divBdr>
        <w:top w:val="none" w:sz="0" w:space="0" w:color="auto"/>
        <w:left w:val="none" w:sz="0" w:space="0" w:color="auto"/>
        <w:bottom w:val="none" w:sz="0" w:space="0" w:color="auto"/>
        <w:right w:val="none" w:sz="0" w:space="0" w:color="auto"/>
      </w:divBdr>
    </w:div>
    <w:div w:id="201023727">
      <w:bodyDiv w:val="1"/>
      <w:marLeft w:val="0"/>
      <w:marRight w:val="0"/>
      <w:marTop w:val="0"/>
      <w:marBottom w:val="0"/>
      <w:divBdr>
        <w:top w:val="none" w:sz="0" w:space="0" w:color="auto"/>
        <w:left w:val="none" w:sz="0" w:space="0" w:color="auto"/>
        <w:bottom w:val="none" w:sz="0" w:space="0" w:color="auto"/>
        <w:right w:val="none" w:sz="0" w:space="0" w:color="auto"/>
      </w:divBdr>
    </w:div>
    <w:div w:id="211160962">
      <w:bodyDiv w:val="1"/>
      <w:marLeft w:val="0"/>
      <w:marRight w:val="0"/>
      <w:marTop w:val="0"/>
      <w:marBottom w:val="0"/>
      <w:divBdr>
        <w:top w:val="none" w:sz="0" w:space="0" w:color="auto"/>
        <w:left w:val="none" w:sz="0" w:space="0" w:color="auto"/>
        <w:bottom w:val="none" w:sz="0" w:space="0" w:color="auto"/>
        <w:right w:val="none" w:sz="0" w:space="0" w:color="auto"/>
      </w:divBdr>
    </w:div>
    <w:div w:id="264654564">
      <w:bodyDiv w:val="1"/>
      <w:marLeft w:val="0"/>
      <w:marRight w:val="0"/>
      <w:marTop w:val="0"/>
      <w:marBottom w:val="0"/>
      <w:divBdr>
        <w:top w:val="none" w:sz="0" w:space="0" w:color="auto"/>
        <w:left w:val="none" w:sz="0" w:space="0" w:color="auto"/>
        <w:bottom w:val="none" w:sz="0" w:space="0" w:color="auto"/>
        <w:right w:val="none" w:sz="0" w:space="0" w:color="auto"/>
      </w:divBdr>
    </w:div>
    <w:div w:id="269361543">
      <w:bodyDiv w:val="1"/>
      <w:marLeft w:val="0"/>
      <w:marRight w:val="0"/>
      <w:marTop w:val="0"/>
      <w:marBottom w:val="0"/>
      <w:divBdr>
        <w:top w:val="none" w:sz="0" w:space="0" w:color="auto"/>
        <w:left w:val="none" w:sz="0" w:space="0" w:color="auto"/>
        <w:bottom w:val="none" w:sz="0" w:space="0" w:color="auto"/>
        <w:right w:val="none" w:sz="0" w:space="0" w:color="auto"/>
      </w:divBdr>
    </w:div>
    <w:div w:id="309869318">
      <w:bodyDiv w:val="1"/>
      <w:marLeft w:val="0"/>
      <w:marRight w:val="0"/>
      <w:marTop w:val="0"/>
      <w:marBottom w:val="0"/>
      <w:divBdr>
        <w:top w:val="none" w:sz="0" w:space="0" w:color="auto"/>
        <w:left w:val="none" w:sz="0" w:space="0" w:color="auto"/>
        <w:bottom w:val="none" w:sz="0" w:space="0" w:color="auto"/>
        <w:right w:val="none" w:sz="0" w:space="0" w:color="auto"/>
      </w:divBdr>
    </w:div>
    <w:div w:id="321084236">
      <w:bodyDiv w:val="1"/>
      <w:marLeft w:val="0"/>
      <w:marRight w:val="0"/>
      <w:marTop w:val="0"/>
      <w:marBottom w:val="0"/>
      <w:divBdr>
        <w:top w:val="none" w:sz="0" w:space="0" w:color="auto"/>
        <w:left w:val="none" w:sz="0" w:space="0" w:color="auto"/>
        <w:bottom w:val="none" w:sz="0" w:space="0" w:color="auto"/>
        <w:right w:val="none" w:sz="0" w:space="0" w:color="auto"/>
      </w:divBdr>
    </w:div>
    <w:div w:id="385028785">
      <w:bodyDiv w:val="1"/>
      <w:marLeft w:val="0"/>
      <w:marRight w:val="0"/>
      <w:marTop w:val="0"/>
      <w:marBottom w:val="0"/>
      <w:divBdr>
        <w:top w:val="none" w:sz="0" w:space="0" w:color="auto"/>
        <w:left w:val="none" w:sz="0" w:space="0" w:color="auto"/>
        <w:bottom w:val="none" w:sz="0" w:space="0" w:color="auto"/>
        <w:right w:val="none" w:sz="0" w:space="0" w:color="auto"/>
      </w:divBdr>
    </w:div>
    <w:div w:id="453212741">
      <w:bodyDiv w:val="1"/>
      <w:marLeft w:val="0"/>
      <w:marRight w:val="0"/>
      <w:marTop w:val="0"/>
      <w:marBottom w:val="0"/>
      <w:divBdr>
        <w:top w:val="none" w:sz="0" w:space="0" w:color="auto"/>
        <w:left w:val="none" w:sz="0" w:space="0" w:color="auto"/>
        <w:bottom w:val="none" w:sz="0" w:space="0" w:color="auto"/>
        <w:right w:val="none" w:sz="0" w:space="0" w:color="auto"/>
      </w:divBdr>
      <w:divsChild>
        <w:div w:id="1736270849">
          <w:marLeft w:val="0"/>
          <w:marRight w:val="0"/>
          <w:marTop w:val="0"/>
          <w:marBottom w:val="0"/>
          <w:divBdr>
            <w:top w:val="none" w:sz="0" w:space="0" w:color="auto"/>
            <w:left w:val="none" w:sz="0" w:space="0" w:color="auto"/>
            <w:bottom w:val="none" w:sz="0" w:space="0" w:color="auto"/>
            <w:right w:val="none" w:sz="0" w:space="0" w:color="auto"/>
          </w:divBdr>
          <w:divsChild>
            <w:div w:id="19024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5917">
      <w:bodyDiv w:val="1"/>
      <w:marLeft w:val="0"/>
      <w:marRight w:val="0"/>
      <w:marTop w:val="0"/>
      <w:marBottom w:val="0"/>
      <w:divBdr>
        <w:top w:val="none" w:sz="0" w:space="0" w:color="auto"/>
        <w:left w:val="none" w:sz="0" w:space="0" w:color="auto"/>
        <w:bottom w:val="none" w:sz="0" w:space="0" w:color="auto"/>
        <w:right w:val="none" w:sz="0" w:space="0" w:color="auto"/>
      </w:divBdr>
    </w:div>
    <w:div w:id="491872374">
      <w:bodyDiv w:val="1"/>
      <w:marLeft w:val="0"/>
      <w:marRight w:val="0"/>
      <w:marTop w:val="0"/>
      <w:marBottom w:val="0"/>
      <w:divBdr>
        <w:top w:val="none" w:sz="0" w:space="0" w:color="auto"/>
        <w:left w:val="none" w:sz="0" w:space="0" w:color="auto"/>
        <w:bottom w:val="none" w:sz="0" w:space="0" w:color="auto"/>
        <w:right w:val="none" w:sz="0" w:space="0" w:color="auto"/>
      </w:divBdr>
    </w:div>
    <w:div w:id="511530393">
      <w:bodyDiv w:val="1"/>
      <w:marLeft w:val="0"/>
      <w:marRight w:val="0"/>
      <w:marTop w:val="0"/>
      <w:marBottom w:val="0"/>
      <w:divBdr>
        <w:top w:val="none" w:sz="0" w:space="0" w:color="auto"/>
        <w:left w:val="none" w:sz="0" w:space="0" w:color="auto"/>
        <w:bottom w:val="none" w:sz="0" w:space="0" w:color="auto"/>
        <w:right w:val="none" w:sz="0" w:space="0" w:color="auto"/>
      </w:divBdr>
    </w:div>
    <w:div w:id="526602576">
      <w:bodyDiv w:val="1"/>
      <w:marLeft w:val="0"/>
      <w:marRight w:val="0"/>
      <w:marTop w:val="0"/>
      <w:marBottom w:val="0"/>
      <w:divBdr>
        <w:top w:val="none" w:sz="0" w:space="0" w:color="auto"/>
        <w:left w:val="none" w:sz="0" w:space="0" w:color="auto"/>
        <w:bottom w:val="none" w:sz="0" w:space="0" w:color="auto"/>
        <w:right w:val="none" w:sz="0" w:space="0" w:color="auto"/>
      </w:divBdr>
    </w:div>
    <w:div w:id="533274976">
      <w:bodyDiv w:val="1"/>
      <w:marLeft w:val="0"/>
      <w:marRight w:val="0"/>
      <w:marTop w:val="0"/>
      <w:marBottom w:val="0"/>
      <w:divBdr>
        <w:top w:val="none" w:sz="0" w:space="0" w:color="auto"/>
        <w:left w:val="none" w:sz="0" w:space="0" w:color="auto"/>
        <w:bottom w:val="none" w:sz="0" w:space="0" w:color="auto"/>
        <w:right w:val="none" w:sz="0" w:space="0" w:color="auto"/>
      </w:divBdr>
    </w:div>
    <w:div w:id="570165098">
      <w:bodyDiv w:val="1"/>
      <w:marLeft w:val="0"/>
      <w:marRight w:val="0"/>
      <w:marTop w:val="0"/>
      <w:marBottom w:val="0"/>
      <w:divBdr>
        <w:top w:val="none" w:sz="0" w:space="0" w:color="auto"/>
        <w:left w:val="none" w:sz="0" w:space="0" w:color="auto"/>
        <w:bottom w:val="none" w:sz="0" w:space="0" w:color="auto"/>
        <w:right w:val="none" w:sz="0" w:space="0" w:color="auto"/>
      </w:divBdr>
    </w:div>
    <w:div w:id="637959794">
      <w:bodyDiv w:val="1"/>
      <w:marLeft w:val="0"/>
      <w:marRight w:val="0"/>
      <w:marTop w:val="0"/>
      <w:marBottom w:val="0"/>
      <w:divBdr>
        <w:top w:val="none" w:sz="0" w:space="0" w:color="auto"/>
        <w:left w:val="none" w:sz="0" w:space="0" w:color="auto"/>
        <w:bottom w:val="none" w:sz="0" w:space="0" w:color="auto"/>
        <w:right w:val="none" w:sz="0" w:space="0" w:color="auto"/>
      </w:divBdr>
      <w:divsChild>
        <w:div w:id="812405133">
          <w:marLeft w:val="0"/>
          <w:marRight w:val="0"/>
          <w:marTop w:val="0"/>
          <w:marBottom w:val="480"/>
          <w:divBdr>
            <w:top w:val="none" w:sz="0" w:space="0" w:color="auto"/>
            <w:left w:val="none" w:sz="0" w:space="0" w:color="auto"/>
            <w:bottom w:val="none" w:sz="0" w:space="0" w:color="auto"/>
            <w:right w:val="none" w:sz="0" w:space="0" w:color="auto"/>
          </w:divBdr>
          <w:divsChild>
            <w:div w:id="2081780989">
              <w:marLeft w:val="0"/>
              <w:marRight w:val="0"/>
              <w:marTop w:val="0"/>
              <w:marBottom w:val="0"/>
              <w:divBdr>
                <w:top w:val="none" w:sz="0" w:space="0" w:color="auto"/>
                <w:left w:val="none" w:sz="0" w:space="0" w:color="auto"/>
                <w:bottom w:val="none" w:sz="0" w:space="0" w:color="auto"/>
                <w:right w:val="none" w:sz="0" w:space="0" w:color="auto"/>
              </w:divBdr>
              <w:divsChild>
                <w:div w:id="1056975027">
                  <w:marLeft w:val="0"/>
                  <w:marRight w:val="0"/>
                  <w:marTop w:val="0"/>
                  <w:marBottom w:val="0"/>
                  <w:divBdr>
                    <w:top w:val="none" w:sz="0" w:space="0" w:color="auto"/>
                    <w:left w:val="none" w:sz="0" w:space="0" w:color="auto"/>
                    <w:bottom w:val="none" w:sz="0" w:space="0" w:color="auto"/>
                    <w:right w:val="none" w:sz="0" w:space="0" w:color="auto"/>
                  </w:divBdr>
                  <w:divsChild>
                    <w:div w:id="18790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8474">
          <w:marLeft w:val="0"/>
          <w:marRight w:val="0"/>
          <w:marTop w:val="0"/>
          <w:marBottom w:val="0"/>
          <w:divBdr>
            <w:top w:val="none" w:sz="0" w:space="0" w:color="auto"/>
            <w:left w:val="none" w:sz="0" w:space="0" w:color="auto"/>
            <w:bottom w:val="none" w:sz="0" w:space="0" w:color="auto"/>
            <w:right w:val="none" w:sz="0" w:space="0" w:color="auto"/>
          </w:divBdr>
        </w:div>
      </w:divsChild>
    </w:div>
    <w:div w:id="649945945">
      <w:bodyDiv w:val="1"/>
      <w:marLeft w:val="0"/>
      <w:marRight w:val="0"/>
      <w:marTop w:val="0"/>
      <w:marBottom w:val="0"/>
      <w:divBdr>
        <w:top w:val="none" w:sz="0" w:space="0" w:color="auto"/>
        <w:left w:val="none" w:sz="0" w:space="0" w:color="auto"/>
        <w:bottom w:val="none" w:sz="0" w:space="0" w:color="auto"/>
        <w:right w:val="none" w:sz="0" w:space="0" w:color="auto"/>
      </w:divBdr>
    </w:div>
    <w:div w:id="733504042">
      <w:bodyDiv w:val="1"/>
      <w:marLeft w:val="0"/>
      <w:marRight w:val="0"/>
      <w:marTop w:val="0"/>
      <w:marBottom w:val="0"/>
      <w:divBdr>
        <w:top w:val="none" w:sz="0" w:space="0" w:color="auto"/>
        <w:left w:val="none" w:sz="0" w:space="0" w:color="auto"/>
        <w:bottom w:val="none" w:sz="0" w:space="0" w:color="auto"/>
        <w:right w:val="none" w:sz="0" w:space="0" w:color="auto"/>
      </w:divBdr>
    </w:div>
    <w:div w:id="740906675">
      <w:bodyDiv w:val="1"/>
      <w:marLeft w:val="0"/>
      <w:marRight w:val="0"/>
      <w:marTop w:val="0"/>
      <w:marBottom w:val="0"/>
      <w:divBdr>
        <w:top w:val="none" w:sz="0" w:space="0" w:color="auto"/>
        <w:left w:val="none" w:sz="0" w:space="0" w:color="auto"/>
        <w:bottom w:val="none" w:sz="0" w:space="0" w:color="auto"/>
        <w:right w:val="none" w:sz="0" w:space="0" w:color="auto"/>
      </w:divBdr>
      <w:divsChild>
        <w:div w:id="2203617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749081748">
      <w:bodyDiv w:val="1"/>
      <w:marLeft w:val="0"/>
      <w:marRight w:val="0"/>
      <w:marTop w:val="0"/>
      <w:marBottom w:val="0"/>
      <w:divBdr>
        <w:top w:val="none" w:sz="0" w:space="0" w:color="auto"/>
        <w:left w:val="none" w:sz="0" w:space="0" w:color="auto"/>
        <w:bottom w:val="none" w:sz="0" w:space="0" w:color="auto"/>
        <w:right w:val="none" w:sz="0" w:space="0" w:color="auto"/>
      </w:divBdr>
    </w:div>
    <w:div w:id="759450777">
      <w:bodyDiv w:val="1"/>
      <w:marLeft w:val="0"/>
      <w:marRight w:val="0"/>
      <w:marTop w:val="0"/>
      <w:marBottom w:val="0"/>
      <w:divBdr>
        <w:top w:val="none" w:sz="0" w:space="0" w:color="auto"/>
        <w:left w:val="none" w:sz="0" w:space="0" w:color="auto"/>
        <w:bottom w:val="none" w:sz="0" w:space="0" w:color="auto"/>
        <w:right w:val="none" w:sz="0" w:space="0" w:color="auto"/>
      </w:divBdr>
    </w:div>
    <w:div w:id="799883363">
      <w:bodyDiv w:val="1"/>
      <w:marLeft w:val="0"/>
      <w:marRight w:val="0"/>
      <w:marTop w:val="0"/>
      <w:marBottom w:val="0"/>
      <w:divBdr>
        <w:top w:val="none" w:sz="0" w:space="0" w:color="auto"/>
        <w:left w:val="none" w:sz="0" w:space="0" w:color="auto"/>
        <w:bottom w:val="none" w:sz="0" w:space="0" w:color="auto"/>
        <w:right w:val="none" w:sz="0" w:space="0" w:color="auto"/>
      </w:divBdr>
    </w:div>
    <w:div w:id="843325170">
      <w:bodyDiv w:val="1"/>
      <w:marLeft w:val="0"/>
      <w:marRight w:val="0"/>
      <w:marTop w:val="0"/>
      <w:marBottom w:val="0"/>
      <w:divBdr>
        <w:top w:val="none" w:sz="0" w:space="0" w:color="auto"/>
        <w:left w:val="none" w:sz="0" w:space="0" w:color="auto"/>
        <w:bottom w:val="none" w:sz="0" w:space="0" w:color="auto"/>
        <w:right w:val="none" w:sz="0" w:space="0" w:color="auto"/>
      </w:divBdr>
    </w:div>
    <w:div w:id="848375525">
      <w:bodyDiv w:val="1"/>
      <w:marLeft w:val="0"/>
      <w:marRight w:val="0"/>
      <w:marTop w:val="0"/>
      <w:marBottom w:val="0"/>
      <w:divBdr>
        <w:top w:val="none" w:sz="0" w:space="0" w:color="auto"/>
        <w:left w:val="none" w:sz="0" w:space="0" w:color="auto"/>
        <w:bottom w:val="none" w:sz="0" w:space="0" w:color="auto"/>
        <w:right w:val="none" w:sz="0" w:space="0" w:color="auto"/>
      </w:divBdr>
    </w:div>
    <w:div w:id="881138020">
      <w:bodyDiv w:val="1"/>
      <w:marLeft w:val="0"/>
      <w:marRight w:val="0"/>
      <w:marTop w:val="0"/>
      <w:marBottom w:val="0"/>
      <w:divBdr>
        <w:top w:val="none" w:sz="0" w:space="0" w:color="auto"/>
        <w:left w:val="none" w:sz="0" w:space="0" w:color="auto"/>
        <w:bottom w:val="none" w:sz="0" w:space="0" w:color="auto"/>
        <w:right w:val="none" w:sz="0" w:space="0" w:color="auto"/>
      </w:divBdr>
    </w:div>
    <w:div w:id="1049452233">
      <w:bodyDiv w:val="1"/>
      <w:marLeft w:val="0"/>
      <w:marRight w:val="0"/>
      <w:marTop w:val="0"/>
      <w:marBottom w:val="0"/>
      <w:divBdr>
        <w:top w:val="none" w:sz="0" w:space="0" w:color="auto"/>
        <w:left w:val="none" w:sz="0" w:space="0" w:color="auto"/>
        <w:bottom w:val="none" w:sz="0" w:space="0" w:color="auto"/>
        <w:right w:val="none" w:sz="0" w:space="0" w:color="auto"/>
      </w:divBdr>
    </w:div>
    <w:div w:id="1082069330">
      <w:bodyDiv w:val="1"/>
      <w:marLeft w:val="0"/>
      <w:marRight w:val="0"/>
      <w:marTop w:val="0"/>
      <w:marBottom w:val="0"/>
      <w:divBdr>
        <w:top w:val="none" w:sz="0" w:space="0" w:color="auto"/>
        <w:left w:val="none" w:sz="0" w:space="0" w:color="auto"/>
        <w:bottom w:val="none" w:sz="0" w:space="0" w:color="auto"/>
        <w:right w:val="none" w:sz="0" w:space="0" w:color="auto"/>
      </w:divBdr>
    </w:div>
    <w:div w:id="1157384965">
      <w:bodyDiv w:val="1"/>
      <w:marLeft w:val="0"/>
      <w:marRight w:val="0"/>
      <w:marTop w:val="0"/>
      <w:marBottom w:val="0"/>
      <w:divBdr>
        <w:top w:val="none" w:sz="0" w:space="0" w:color="auto"/>
        <w:left w:val="none" w:sz="0" w:space="0" w:color="auto"/>
        <w:bottom w:val="none" w:sz="0" w:space="0" w:color="auto"/>
        <w:right w:val="none" w:sz="0" w:space="0" w:color="auto"/>
      </w:divBdr>
    </w:div>
    <w:div w:id="1217203151">
      <w:bodyDiv w:val="1"/>
      <w:marLeft w:val="0"/>
      <w:marRight w:val="0"/>
      <w:marTop w:val="0"/>
      <w:marBottom w:val="0"/>
      <w:divBdr>
        <w:top w:val="none" w:sz="0" w:space="0" w:color="auto"/>
        <w:left w:val="none" w:sz="0" w:space="0" w:color="auto"/>
        <w:bottom w:val="none" w:sz="0" w:space="0" w:color="auto"/>
        <w:right w:val="none" w:sz="0" w:space="0" w:color="auto"/>
      </w:divBdr>
    </w:div>
    <w:div w:id="1283227229">
      <w:bodyDiv w:val="1"/>
      <w:marLeft w:val="0"/>
      <w:marRight w:val="0"/>
      <w:marTop w:val="0"/>
      <w:marBottom w:val="0"/>
      <w:divBdr>
        <w:top w:val="none" w:sz="0" w:space="0" w:color="auto"/>
        <w:left w:val="none" w:sz="0" w:space="0" w:color="auto"/>
        <w:bottom w:val="none" w:sz="0" w:space="0" w:color="auto"/>
        <w:right w:val="none" w:sz="0" w:space="0" w:color="auto"/>
      </w:divBdr>
    </w:div>
    <w:div w:id="1302079563">
      <w:bodyDiv w:val="1"/>
      <w:marLeft w:val="0"/>
      <w:marRight w:val="0"/>
      <w:marTop w:val="0"/>
      <w:marBottom w:val="0"/>
      <w:divBdr>
        <w:top w:val="none" w:sz="0" w:space="0" w:color="auto"/>
        <w:left w:val="none" w:sz="0" w:space="0" w:color="auto"/>
        <w:bottom w:val="none" w:sz="0" w:space="0" w:color="auto"/>
        <w:right w:val="none" w:sz="0" w:space="0" w:color="auto"/>
      </w:divBdr>
    </w:div>
    <w:div w:id="1384135684">
      <w:bodyDiv w:val="1"/>
      <w:marLeft w:val="0"/>
      <w:marRight w:val="0"/>
      <w:marTop w:val="0"/>
      <w:marBottom w:val="0"/>
      <w:divBdr>
        <w:top w:val="none" w:sz="0" w:space="0" w:color="auto"/>
        <w:left w:val="none" w:sz="0" w:space="0" w:color="auto"/>
        <w:bottom w:val="none" w:sz="0" w:space="0" w:color="auto"/>
        <w:right w:val="none" w:sz="0" w:space="0" w:color="auto"/>
      </w:divBdr>
    </w:div>
    <w:div w:id="1505511856">
      <w:bodyDiv w:val="1"/>
      <w:marLeft w:val="0"/>
      <w:marRight w:val="0"/>
      <w:marTop w:val="0"/>
      <w:marBottom w:val="0"/>
      <w:divBdr>
        <w:top w:val="none" w:sz="0" w:space="0" w:color="auto"/>
        <w:left w:val="none" w:sz="0" w:space="0" w:color="auto"/>
        <w:bottom w:val="none" w:sz="0" w:space="0" w:color="auto"/>
        <w:right w:val="none" w:sz="0" w:space="0" w:color="auto"/>
      </w:divBdr>
    </w:div>
    <w:div w:id="1521163999">
      <w:bodyDiv w:val="1"/>
      <w:marLeft w:val="0"/>
      <w:marRight w:val="0"/>
      <w:marTop w:val="0"/>
      <w:marBottom w:val="0"/>
      <w:divBdr>
        <w:top w:val="none" w:sz="0" w:space="0" w:color="auto"/>
        <w:left w:val="none" w:sz="0" w:space="0" w:color="auto"/>
        <w:bottom w:val="none" w:sz="0" w:space="0" w:color="auto"/>
        <w:right w:val="none" w:sz="0" w:space="0" w:color="auto"/>
      </w:divBdr>
    </w:div>
    <w:div w:id="1521894134">
      <w:bodyDiv w:val="1"/>
      <w:marLeft w:val="0"/>
      <w:marRight w:val="0"/>
      <w:marTop w:val="0"/>
      <w:marBottom w:val="0"/>
      <w:divBdr>
        <w:top w:val="none" w:sz="0" w:space="0" w:color="auto"/>
        <w:left w:val="none" w:sz="0" w:space="0" w:color="auto"/>
        <w:bottom w:val="none" w:sz="0" w:space="0" w:color="auto"/>
        <w:right w:val="none" w:sz="0" w:space="0" w:color="auto"/>
      </w:divBdr>
    </w:div>
    <w:div w:id="1556894492">
      <w:bodyDiv w:val="1"/>
      <w:marLeft w:val="0"/>
      <w:marRight w:val="0"/>
      <w:marTop w:val="0"/>
      <w:marBottom w:val="0"/>
      <w:divBdr>
        <w:top w:val="none" w:sz="0" w:space="0" w:color="auto"/>
        <w:left w:val="none" w:sz="0" w:space="0" w:color="auto"/>
        <w:bottom w:val="none" w:sz="0" w:space="0" w:color="auto"/>
        <w:right w:val="none" w:sz="0" w:space="0" w:color="auto"/>
      </w:divBdr>
    </w:div>
    <w:div w:id="1746607307">
      <w:bodyDiv w:val="1"/>
      <w:marLeft w:val="0"/>
      <w:marRight w:val="0"/>
      <w:marTop w:val="0"/>
      <w:marBottom w:val="0"/>
      <w:divBdr>
        <w:top w:val="none" w:sz="0" w:space="0" w:color="auto"/>
        <w:left w:val="none" w:sz="0" w:space="0" w:color="auto"/>
        <w:bottom w:val="none" w:sz="0" w:space="0" w:color="auto"/>
        <w:right w:val="none" w:sz="0" w:space="0" w:color="auto"/>
      </w:divBdr>
    </w:div>
    <w:div w:id="1775901929">
      <w:bodyDiv w:val="1"/>
      <w:marLeft w:val="0"/>
      <w:marRight w:val="0"/>
      <w:marTop w:val="0"/>
      <w:marBottom w:val="0"/>
      <w:divBdr>
        <w:top w:val="none" w:sz="0" w:space="0" w:color="auto"/>
        <w:left w:val="none" w:sz="0" w:space="0" w:color="auto"/>
        <w:bottom w:val="none" w:sz="0" w:space="0" w:color="auto"/>
        <w:right w:val="none" w:sz="0" w:space="0" w:color="auto"/>
      </w:divBdr>
    </w:div>
    <w:div w:id="1786776584">
      <w:bodyDiv w:val="1"/>
      <w:marLeft w:val="0"/>
      <w:marRight w:val="0"/>
      <w:marTop w:val="0"/>
      <w:marBottom w:val="0"/>
      <w:divBdr>
        <w:top w:val="none" w:sz="0" w:space="0" w:color="auto"/>
        <w:left w:val="none" w:sz="0" w:space="0" w:color="auto"/>
        <w:bottom w:val="none" w:sz="0" w:space="0" w:color="auto"/>
        <w:right w:val="none" w:sz="0" w:space="0" w:color="auto"/>
      </w:divBdr>
    </w:div>
    <w:div w:id="1826314836">
      <w:bodyDiv w:val="1"/>
      <w:marLeft w:val="0"/>
      <w:marRight w:val="0"/>
      <w:marTop w:val="0"/>
      <w:marBottom w:val="0"/>
      <w:divBdr>
        <w:top w:val="none" w:sz="0" w:space="0" w:color="auto"/>
        <w:left w:val="none" w:sz="0" w:space="0" w:color="auto"/>
        <w:bottom w:val="none" w:sz="0" w:space="0" w:color="auto"/>
        <w:right w:val="none" w:sz="0" w:space="0" w:color="auto"/>
      </w:divBdr>
    </w:div>
    <w:div w:id="1854029225">
      <w:bodyDiv w:val="1"/>
      <w:marLeft w:val="0"/>
      <w:marRight w:val="0"/>
      <w:marTop w:val="0"/>
      <w:marBottom w:val="0"/>
      <w:divBdr>
        <w:top w:val="none" w:sz="0" w:space="0" w:color="auto"/>
        <w:left w:val="none" w:sz="0" w:space="0" w:color="auto"/>
        <w:bottom w:val="none" w:sz="0" w:space="0" w:color="auto"/>
        <w:right w:val="none" w:sz="0" w:space="0" w:color="auto"/>
      </w:divBdr>
    </w:div>
    <w:div w:id="1871530691">
      <w:bodyDiv w:val="1"/>
      <w:marLeft w:val="0"/>
      <w:marRight w:val="0"/>
      <w:marTop w:val="0"/>
      <w:marBottom w:val="0"/>
      <w:divBdr>
        <w:top w:val="none" w:sz="0" w:space="0" w:color="auto"/>
        <w:left w:val="none" w:sz="0" w:space="0" w:color="auto"/>
        <w:bottom w:val="none" w:sz="0" w:space="0" w:color="auto"/>
        <w:right w:val="none" w:sz="0" w:space="0" w:color="auto"/>
      </w:divBdr>
    </w:div>
    <w:div w:id="1872525317">
      <w:bodyDiv w:val="1"/>
      <w:marLeft w:val="0"/>
      <w:marRight w:val="0"/>
      <w:marTop w:val="0"/>
      <w:marBottom w:val="0"/>
      <w:divBdr>
        <w:top w:val="none" w:sz="0" w:space="0" w:color="auto"/>
        <w:left w:val="none" w:sz="0" w:space="0" w:color="auto"/>
        <w:bottom w:val="none" w:sz="0" w:space="0" w:color="auto"/>
        <w:right w:val="none" w:sz="0" w:space="0" w:color="auto"/>
      </w:divBdr>
    </w:div>
    <w:div w:id="1999190377">
      <w:bodyDiv w:val="1"/>
      <w:marLeft w:val="0"/>
      <w:marRight w:val="0"/>
      <w:marTop w:val="0"/>
      <w:marBottom w:val="0"/>
      <w:divBdr>
        <w:top w:val="none" w:sz="0" w:space="0" w:color="auto"/>
        <w:left w:val="none" w:sz="0" w:space="0" w:color="auto"/>
        <w:bottom w:val="none" w:sz="0" w:space="0" w:color="auto"/>
        <w:right w:val="none" w:sz="0" w:space="0" w:color="auto"/>
      </w:divBdr>
      <w:divsChild>
        <w:div w:id="196695876">
          <w:marLeft w:val="0"/>
          <w:marRight w:val="0"/>
          <w:marTop w:val="0"/>
          <w:marBottom w:val="0"/>
          <w:divBdr>
            <w:top w:val="none" w:sz="0" w:space="0" w:color="auto"/>
            <w:left w:val="none" w:sz="0" w:space="0" w:color="auto"/>
            <w:bottom w:val="none" w:sz="0" w:space="0" w:color="auto"/>
            <w:right w:val="none" w:sz="0" w:space="0" w:color="auto"/>
          </w:divBdr>
          <w:divsChild>
            <w:div w:id="15769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9992">
      <w:bodyDiv w:val="1"/>
      <w:marLeft w:val="0"/>
      <w:marRight w:val="0"/>
      <w:marTop w:val="0"/>
      <w:marBottom w:val="0"/>
      <w:divBdr>
        <w:top w:val="none" w:sz="0" w:space="0" w:color="auto"/>
        <w:left w:val="none" w:sz="0" w:space="0" w:color="auto"/>
        <w:bottom w:val="none" w:sz="0" w:space="0" w:color="auto"/>
        <w:right w:val="none" w:sz="0" w:space="0" w:color="auto"/>
      </w:divBdr>
    </w:div>
    <w:div w:id="2023621898">
      <w:bodyDiv w:val="1"/>
      <w:marLeft w:val="0"/>
      <w:marRight w:val="0"/>
      <w:marTop w:val="0"/>
      <w:marBottom w:val="0"/>
      <w:divBdr>
        <w:top w:val="none" w:sz="0" w:space="0" w:color="auto"/>
        <w:left w:val="none" w:sz="0" w:space="0" w:color="auto"/>
        <w:bottom w:val="none" w:sz="0" w:space="0" w:color="auto"/>
        <w:right w:val="none" w:sz="0" w:space="0" w:color="auto"/>
      </w:divBdr>
    </w:div>
    <w:div w:id="2044744152">
      <w:bodyDiv w:val="1"/>
      <w:marLeft w:val="0"/>
      <w:marRight w:val="0"/>
      <w:marTop w:val="0"/>
      <w:marBottom w:val="0"/>
      <w:divBdr>
        <w:top w:val="none" w:sz="0" w:space="0" w:color="auto"/>
        <w:left w:val="none" w:sz="0" w:space="0" w:color="auto"/>
        <w:bottom w:val="none" w:sz="0" w:space="0" w:color="auto"/>
        <w:right w:val="none" w:sz="0" w:space="0" w:color="auto"/>
      </w:divBdr>
      <w:divsChild>
        <w:div w:id="1706826747">
          <w:marLeft w:val="0"/>
          <w:marRight w:val="0"/>
          <w:marTop w:val="0"/>
          <w:marBottom w:val="0"/>
          <w:divBdr>
            <w:top w:val="none" w:sz="0" w:space="0" w:color="auto"/>
            <w:left w:val="none" w:sz="0" w:space="0" w:color="auto"/>
            <w:bottom w:val="none" w:sz="0" w:space="0" w:color="auto"/>
            <w:right w:val="none" w:sz="0" w:space="0" w:color="auto"/>
          </w:divBdr>
        </w:div>
        <w:div w:id="1895656689">
          <w:marLeft w:val="0"/>
          <w:marRight w:val="0"/>
          <w:marTop w:val="0"/>
          <w:marBottom w:val="0"/>
          <w:divBdr>
            <w:top w:val="none" w:sz="0" w:space="0" w:color="auto"/>
            <w:left w:val="none" w:sz="0" w:space="0" w:color="auto"/>
            <w:bottom w:val="none" w:sz="0" w:space="0" w:color="auto"/>
            <w:right w:val="none" w:sz="0" w:space="0" w:color="auto"/>
          </w:divBdr>
        </w:div>
      </w:divsChild>
    </w:div>
    <w:div w:id="2045595965">
      <w:bodyDiv w:val="1"/>
      <w:marLeft w:val="0"/>
      <w:marRight w:val="0"/>
      <w:marTop w:val="0"/>
      <w:marBottom w:val="0"/>
      <w:divBdr>
        <w:top w:val="none" w:sz="0" w:space="0" w:color="auto"/>
        <w:left w:val="none" w:sz="0" w:space="0" w:color="auto"/>
        <w:bottom w:val="none" w:sz="0" w:space="0" w:color="auto"/>
        <w:right w:val="none" w:sz="0" w:space="0" w:color="auto"/>
      </w:divBdr>
    </w:div>
    <w:div w:id="2117560999">
      <w:bodyDiv w:val="1"/>
      <w:marLeft w:val="0"/>
      <w:marRight w:val="0"/>
      <w:marTop w:val="0"/>
      <w:marBottom w:val="0"/>
      <w:divBdr>
        <w:top w:val="none" w:sz="0" w:space="0" w:color="auto"/>
        <w:left w:val="none" w:sz="0" w:space="0" w:color="auto"/>
        <w:bottom w:val="none" w:sz="0" w:space="0" w:color="auto"/>
        <w:right w:val="none" w:sz="0" w:space="0" w:color="auto"/>
      </w:divBdr>
    </w:div>
    <w:div w:id="21374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ombiacompra.gov.co" TargetMode="External"/><Relationship Id="rId18" Type="http://schemas.openxmlformats.org/officeDocument/2006/relationships/hyperlink" Target="http://www.colombiacompra.gov.co" TargetMode="External"/><Relationship Id="rId26" Type="http://schemas.openxmlformats.org/officeDocument/2006/relationships/hyperlink" Target="mailto:contratos.elc@elc.com.co" TargetMode="External"/><Relationship Id="rId39" Type="http://schemas.openxmlformats.org/officeDocument/2006/relationships/image" Target="media/image11.png"/><Relationship Id="rId21" Type="http://schemas.openxmlformats.org/officeDocument/2006/relationships/hyperlink" Target="http://www.licoreracundinamarca.com.co" TargetMode="External"/><Relationship Id="rId34" Type="http://schemas.openxmlformats.org/officeDocument/2006/relationships/image" Target="media/image6.png"/><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ontratos.elc@elc.com.co"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ralegal.inm.gov.co/" TargetMode="External"/><Relationship Id="rId24" Type="http://schemas.openxmlformats.org/officeDocument/2006/relationships/hyperlink" Target="http://www.licoreracundinamarca.com.co"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hyperlink" Target="mailto:factura.elc@elc.com.co"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lombiacompra.gov.co" TargetMode="External"/><Relationship Id="rId23" Type="http://schemas.openxmlformats.org/officeDocument/2006/relationships/hyperlink" Target="http://www.licoreracundinamarca.com.co" TargetMode="External"/><Relationship Id="rId28" Type="http://schemas.openxmlformats.org/officeDocument/2006/relationships/hyperlink" Target="http://www.licoreracundinamarca.com.co"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mailto:contratos.elc@elc.com.co" TargetMode="External"/><Relationship Id="rId31" Type="http://schemas.openxmlformats.org/officeDocument/2006/relationships/image" Target="media/image3.pn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ratos.elc@elc.com.co" TargetMode="External"/><Relationship Id="rId22" Type="http://schemas.openxmlformats.org/officeDocument/2006/relationships/hyperlink" Target="mailto:contratos.elc@elc.com.co" TargetMode="External"/><Relationship Id="rId27" Type="http://schemas.openxmlformats.org/officeDocument/2006/relationships/hyperlink" Target="http://www.licoreracundinamarca.com.co"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ontratos.elc@elc.com.co" TargetMode="External"/><Relationship Id="rId17" Type="http://schemas.openxmlformats.org/officeDocument/2006/relationships/hyperlink" Target="mailto:contratos.elc@elc.com.co" TargetMode="External"/><Relationship Id="rId25" Type="http://schemas.openxmlformats.org/officeDocument/2006/relationships/hyperlink" Target="http://www.licoreracundinamarca.com.co"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theme" Target="theme/theme1.xml"/><Relationship Id="rId20" Type="http://schemas.openxmlformats.org/officeDocument/2006/relationships/hyperlink" Target="http://www.licoreracundinamarca.com.co"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02C5B503957564E8B104C5BBF5EF9AA" ma:contentTypeVersion="17" ma:contentTypeDescription="Crear nuevo documento." ma:contentTypeScope="" ma:versionID="6c684c9c9ad15aa48262eef4b0f8d79b">
  <xsd:schema xmlns:xsd="http://www.w3.org/2001/XMLSchema" xmlns:xs="http://www.w3.org/2001/XMLSchema" xmlns:p="http://schemas.microsoft.com/office/2006/metadata/properties" xmlns:ns2="dfd61265-6d40-4852-a91e-c0b3eab95ba4" xmlns:ns3="227425bf-2f7c-4ab3-99e1-d6c84e81bcbc" targetNamespace="http://schemas.microsoft.com/office/2006/metadata/properties" ma:root="true" ma:fieldsID="3a9b17fb9677d1f894bde1c83bd970a7" ns2:_="" ns3:_="">
    <xsd:import namespace="dfd61265-6d40-4852-a91e-c0b3eab95ba4"/>
    <xsd:import namespace="227425bf-2f7c-4ab3-99e1-d6c84e81bc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61265-6d40-4852-a91e-c0b3eab95ba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a5c0ea4-fdf4-4baf-a88b-87698378f1b0}" ma:internalName="TaxCatchAll" ma:showField="CatchAllData" ma:web="dfd61265-6d40-4852-a91e-c0b3eab95b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7425bf-2f7c-4ab3-99e1-d6c84e81bc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db775d0-b538-4ffc-8ea3-bf4b885387d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7425bf-2f7c-4ab3-99e1-d6c84e81bcbc">
      <Terms xmlns="http://schemas.microsoft.com/office/infopath/2007/PartnerControls"/>
    </lcf76f155ced4ddcb4097134ff3c332f>
    <TaxCatchAll xmlns="dfd61265-6d40-4852-a91e-c0b3eab95ba4" xsi:nil="true"/>
    <SharedWithUsers xmlns="dfd61265-6d40-4852-a91e-c0b3eab95ba4">
      <UserInfo>
        <DisplayName>James Jilbert Lizarazo Barbosa</DisplayName>
        <AccountId>1078</AccountId>
        <AccountType/>
      </UserInfo>
    </SharedWithUsers>
  </documentManagement>
</p:properties>
</file>

<file path=customXml/itemProps1.xml><?xml version="1.0" encoding="utf-8"?>
<ds:datastoreItem xmlns:ds="http://schemas.openxmlformats.org/officeDocument/2006/customXml" ds:itemID="{51661AA2-11BE-45D6-9C20-582445019E8D}">
  <ds:schemaRefs>
    <ds:schemaRef ds:uri="http://schemas.openxmlformats.org/officeDocument/2006/bibliography"/>
  </ds:schemaRefs>
</ds:datastoreItem>
</file>

<file path=customXml/itemProps2.xml><?xml version="1.0" encoding="utf-8"?>
<ds:datastoreItem xmlns:ds="http://schemas.openxmlformats.org/officeDocument/2006/customXml" ds:itemID="{9F2A22B5-6AF2-450A-A81F-186A05F47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61265-6d40-4852-a91e-c0b3eab95ba4"/>
    <ds:schemaRef ds:uri="227425bf-2f7c-4ab3-99e1-d6c84e81b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A91B4-8609-48BC-82F7-F0601C2AB1AF}">
  <ds:schemaRefs>
    <ds:schemaRef ds:uri="http://schemas.microsoft.com/sharepoint/v3/contenttype/forms"/>
  </ds:schemaRefs>
</ds:datastoreItem>
</file>

<file path=customXml/itemProps4.xml><?xml version="1.0" encoding="utf-8"?>
<ds:datastoreItem xmlns:ds="http://schemas.openxmlformats.org/officeDocument/2006/customXml" ds:itemID="{4510BD1C-C0D4-4667-8214-88D02546222D}">
  <ds:schemaRefs>
    <ds:schemaRef ds:uri="http://schemas.microsoft.com/office/2006/metadata/properties"/>
    <ds:schemaRef ds:uri="http://schemas.microsoft.com/office/infopath/2007/PartnerControls"/>
    <ds:schemaRef ds:uri="227425bf-2f7c-4ab3-99e1-d6c84e81bcbc"/>
    <ds:schemaRef ds:uri="dfd61265-6d40-4852-a91e-c0b3eab95ba4"/>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53</Pages>
  <Words>26050</Words>
  <Characters>143280</Characters>
  <Application>Microsoft Office Word</Application>
  <DocSecurity>0</DocSecurity>
  <Lines>1194</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Alfredo Perez Solano</dc:creator>
  <cp:keywords/>
  <cp:lastModifiedBy>RICARDO MOLINA</cp:lastModifiedBy>
  <cp:revision>16</cp:revision>
  <cp:lastPrinted>2024-05-15T15:49:00Z</cp:lastPrinted>
  <dcterms:created xsi:type="dcterms:W3CDTF">2024-11-15T19:40:00Z</dcterms:created>
  <dcterms:modified xsi:type="dcterms:W3CDTF">2024-11-16T00:45:00Z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0x010100502C5B503957564E8B104C5BBF5EF9AA</vt:lpwstr>
  </property>
  <property fmtid="{D5CDD505-2E9C-101B-9397-08002B2CF9AE}" pid="3" name="MediaServiceImageTags">
    <vt:lpwstr/>
  </property>
</Properties>
</file>